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792C536C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415B5B" w:rsidRPr="00415B5B">
        <w:rPr>
          <w:rFonts w:hint="eastAsia"/>
          <w:sz w:val="24"/>
          <w:szCs w:val="24"/>
        </w:rPr>
        <w:t>寺田プラント導流溝防食工事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15528ECA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bookmarkStart w:id="0" w:name="_Hlk185412849"/>
      <w:bookmarkStart w:id="1" w:name="_Hlk230374396"/>
      <w:r w:rsidR="00415B5B" w:rsidRPr="00415B5B">
        <w:rPr>
          <w:rFonts w:hint="eastAsia"/>
          <w:sz w:val="24"/>
          <w:szCs w:val="22"/>
        </w:rPr>
        <w:t>岐阜</w:t>
      </w:r>
      <w:bookmarkEnd w:id="0"/>
      <w:r w:rsidR="00415B5B" w:rsidRPr="00415B5B">
        <w:rPr>
          <w:rFonts w:hint="eastAsia"/>
          <w:sz w:val="24"/>
          <w:szCs w:val="22"/>
        </w:rPr>
        <w:t>市寺田1丁目</w:t>
      </w:r>
      <w:bookmarkEnd w:id="1"/>
      <w:r w:rsidR="00415B5B" w:rsidRPr="00415B5B">
        <w:rPr>
          <w:rFonts w:hint="eastAsia"/>
          <w:sz w:val="24"/>
          <w:szCs w:val="22"/>
        </w:rPr>
        <w:t>11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1195E36" w:rsidR="002C6DD0" w:rsidRPr="00747431" w:rsidRDefault="00415B5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A6BF4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70E48147" w:rsidR="002C6DD0" w:rsidRPr="00747431" w:rsidRDefault="00415B5B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A6BF4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19BDDA5D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415B5B" w:rsidRPr="00415B5B">
        <w:rPr>
          <w:rFonts w:hint="eastAsia"/>
          <w:sz w:val="24"/>
          <w:szCs w:val="24"/>
        </w:rPr>
        <w:t>寺田プラント導流溝防食工事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1B2B2EB5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415B5B" w:rsidRPr="00415B5B">
        <w:rPr>
          <w:rFonts w:hint="eastAsia"/>
          <w:sz w:val="24"/>
          <w:szCs w:val="22"/>
        </w:rPr>
        <w:t>岐阜市寺田1丁目11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23B50C5D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9D2"/>
    <w:rsid w:val="00004D1F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05F6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5B5B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5235A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1099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1313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A6BF4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30CD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17D7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221C2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77511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2E3D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97D39"/>
    <w:rsid w:val="00FA0564"/>
    <w:rsid w:val="00FB3A3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53</cp:revision>
  <cp:lastPrinted>2025-05-07T01:56:00Z</cp:lastPrinted>
  <dcterms:created xsi:type="dcterms:W3CDTF">2024-03-19T06:13:00Z</dcterms:created>
  <dcterms:modified xsi:type="dcterms:W3CDTF">2026-06-04T02:23:00Z</dcterms:modified>
</cp:coreProperties>
</file>