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09ECB247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7B2A7B" w:rsidRPr="007B2A7B">
        <w:rPr>
          <w:rFonts w:hint="eastAsia"/>
          <w:sz w:val="24"/>
          <w:szCs w:val="24"/>
        </w:rPr>
        <w:t>華陽小学校及び華陽公民館外壁改修工事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10214073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7B2A7B" w:rsidRPr="007B2A7B">
        <w:rPr>
          <w:rFonts w:hint="eastAsia"/>
          <w:sz w:val="24"/>
          <w:szCs w:val="22"/>
        </w:rPr>
        <w:t>岐阜市華陽5番1号、11号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7B2A7B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7B2A7B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7FC4C1B2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7B2A7B" w:rsidRPr="007B2A7B">
        <w:rPr>
          <w:rFonts w:hint="eastAsia"/>
          <w:sz w:val="24"/>
          <w:szCs w:val="24"/>
        </w:rPr>
        <w:t>華陽小学校及び華陽公民館外壁改修工事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0AEBF384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7B2A7B" w:rsidRPr="007B2A7B">
        <w:rPr>
          <w:rFonts w:hint="eastAsia"/>
          <w:sz w:val="24"/>
          <w:szCs w:val="22"/>
        </w:rPr>
        <w:t>岐阜市華陽5番1号、11号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557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青木　ゆり</cp:lastModifiedBy>
  <cp:revision>48</cp:revision>
  <cp:lastPrinted>2025-05-07T01:56:00Z</cp:lastPrinted>
  <dcterms:created xsi:type="dcterms:W3CDTF">2024-03-19T06:13:00Z</dcterms:created>
  <dcterms:modified xsi:type="dcterms:W3CDTF">2026-04-27T04:52:00Z</dcterms:modified>
</cp:coreProperties>
</file>