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CE39E" w14:textId="755F5E0E" w:rsidR="002E4CD0" w:rsidRPr="006E0A61" w:rsidRDefault="002E4CD0" w:rsidP="002E4CD0">
      <w:pPr>
        <w:jc w:val="center"/>
        <w:rPr>
          <w:rFonts w:ascii="HG丸ｺﾞｼｯｸM-PRO" w:eastAsia="HG丸ｺﾞｼｯｸM-PRO" w:hAnsi="HG丸ｺﾞｼｯｸM-PRO"/>
          <w:sz w:val="28"/>
          <w:szCs w:val="28"/>
        </w:rPr>
      </w:pPr>
      <w:r w:rsidRPr="006E0A61">
        <w:rPr>
          <w:rFonts w:ascii="HG丸ｺﾞｼｯｸM-PRO" w:eastAsia="HG丸ｺﾞｼｯｸM-PRO" w:hAnsi="HG丸ｺﾞｼｯｸM-PRO" w:hint="eastAsia"/>
          <w:sz w:val="28"/>
          <w:szCs w:val="28"/>
        </w:rPr>
        <w:t>避難所運営における注意事項</w:t>
      </w:r>
    </w:p>
    <w:p w14:paraId="5CB6B236" w14:textId="77777777" w:rsidR="00A70ECA" w:rsidRDefault="00A70ECA" w:rsidP="002E4CD0">
      <w:pPr>
        <w:rPr>
          <w:rFonts w:ascii="HG丸ｺﾞｼｯｸM-PRO" w:eastAsia="HG丸ｺﾞｼｯｸM-PRO" w:hAnsi="HG丸ｺﾞｼｯｸM-PRO"/>
          <w:color w:val="000000" w:themeColor="text1"/>
          <w:sz w:val="22"/>
          <w:shd w:val="pct15" w:color="auto" w:fill="FFFFFF"/>
        </w:rPr>
      </w:pPr>
    </w:p>
    <w:p w14:paraId="510C14A2" w14:textId="7AF323F0" w:rsidR="002E4CD0" w:rsidRPr="002E4CD0" w:rsidRDefault="002E4CD0" w:rsidP="002E4CD0">
      <w:pPr>
        <w:rPr>
          <w:rFonts w:ascii="HG丸ｺﾞｼｯｸM-PRO" w:eastAsia="HG丸ｺﾞｼｯｸM-PRO" w:hAnsi="HG丸ｺﾞｼｯｸM-PRO"/>
          <w:color w:val="000000" w:themeColor="text1"/>
          <w:sz w:val="22"/>
        </w:rPr>
      </w:pPr>
      <w:r w:rsidRPr="002E4CD0">
        <w:rPr>
          <w:rFonts w:ascii="HG丸ｺﾞｼｯｸM-PRO" w:eastAsia="HG丸ｺﾞｼｯｸM-PRO" w:hAnsi="HG丸ｺﾞｼｯｸM-PRO" w:hint="eastAsia"/>
          <w:color w:val="000000" w:themeColor="text1"/>
          <w:sz w:val="22"/>
          <w:shd w:val="pct15" w:color="auto" w:fill="FFFFFF"/>
        </w:rPr>
        <w:t>公的備蓄品（食料・飲料等）の取扱いについて</w:t>
      </w:r>
    </w:p>
    <w:p w14:paraId="7FE5364A" w14:textId="66A82BF4" w:rsidR="002E4CD0" w:rsidRPr="002E4CD0" w:rsidRDefault="002E4CD0" w:rsidP="002E4CD0">
      <w:pPr>
        <w:jc w:val="left"/>
        <w:rPr>
          <w:rFonts w:ascii="HG丸ｺﾞｼｯｸM-PRO" w:eastAsia="HG丸ｺﾞｼｯｸM-PRO" w:hAnsi="HG丸ｺﾞｼｯｸM-PRO"/>
          <w:color w:val="000000" w:themeColor="text1"/>
          <w:sz w:val="22"/>
        </w:rPr>
      </w:pPr>
      <w:r w:rsidRPr="002E4CD0">
        <w:rPr>
          <w:rFonts w:ascii="HG丸ｺﾞｼｯｸM-PRO" w:eastAsia="HG丸ｺﾞｼｯｸM-PRO" w:hAnsi="HG丸ｺﾞｼｯｸM-PRO"/>
          <w:noProof/>
          <w:color w:val="000000" w:themeColor="text1"/>
          <w:sz w:val="24"/>
          <w:szCs w:val="24"/>
          <w:shd w:val="pct15" w:color="auto" w:fill="FFFFFF"/>
        </w:rPr>
        <w:drawing>
          <wp:anchor distT="0" distB="0" distL="114300" distR="114300" simplePos="0" relativeHeight="251659264" behindDoc="0" locked="0" layoutInCell="1" allowOverlap="1" wp14:anchorId="021D507E" wp14:editId="72C81F05">
            <wp:simplePos x="0" y="0"/>
            <wp:positionH relativeFrom="column">
              <wp:posOffset>5229225</wp:posOffset>
            </wp:positionH>
            <wp:positionV relativeFrom="paragraph">
              <wp:posOffset>62230</wp:posOffset>
            </wp:positionV>
            <wp:extent cx="1169581" cy="763904"/>
            <wp:effectExtent l="0" t="0" r="0" b="0"/>
            <wp:wrapNone/>
            <wp:docPr id="43" name="図 43" descr="D:\20090928\Documents\⑱防災講和の資料\イメージ画像\新しいフォルダー (2)\illust_fukur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20090928\Documents\⑱防災講和の資料\イメージ画像\新しいフォルダー (2)\illust_fukuro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581" cy="7639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4CD0">
        <w:rPr>
          <w:rFonts w:ascii="HG丸ｺﾞｼｯｸM-PRO" w:eastAsia="HG丸ｺﾞｼｯｸM-PRO" w:hAnsi="HG丸ｺﾞｼｯｸM-PRO" w:hint="eastAsia"/>
          <w:color w:val="000000" w:themeColor="text1"/>
          <w:sz w:val="22"/>
        </w:rPr>
        <w:t>●</w:t>
      </w:r>
      <w:r w:rsidRPr="002E4CD0">
        <w:rPr>
          <w:rFonts w:ascii="HG丸ｺﾞｼｯｸM-PRO" w:eastAsia="HG丸ｺﾞｼｯｸM-PRO" w:hAnsi="HG丸ｺﾞｼｯｸM-PRO" w:hint="eastAsia"/>
          <w:color w:val="000000" w:themeColor="text1"/>
          <w:sz w:val="22"/>
          <w:u w:val="single"/>
        </w:rPr>
        <w:t>市で備蓄している食料（アルファ化米等）は、</w:t>
      </w:r>
      <w:r w:rsidRPr="002E4CD0">
        <w:rPr>
          <w:rFonts w:ascii="HG丸ｺﾞｼｯｸM-PRO" w:eastAsia="HG丸ｺﾞｼｯｸM-PRO" w:hAnsi="HG丸ｺﾞｼｯｸM-PRO" w:hint="eastAsia"/>
          <w:color w:val="000000" w:themeColor="text1"/>
          <w:sz w:val="22"/>
        </w:rPr>
        <w:t>南海トラフ巨大地震等の災害で、</w:t>
      </w:r>
    </w:p>
    <w:p w14:paraId="1760AE6B" w14:textId="3BCFBECC" w:rsidR="002E4CD0" w:rsidRPr="002E4CD0" w:rsidRDefault="002E4CD0" w:rsidP="002E4CD0">
      <w:pPr>
        <w:ind w:firstLineChars="100" w:firstLine="221"/>
        <w:jc w:val="left"/>
        <w:rPr>
          <w:rFonts w:ascii="HG丸ｺﾞｼｯｸM-PRO" w:eastAsia="HG丸ｺﾞｼｯｸM-PRO" w:hAnsi="HG丸ｺﾞｼｯｸM-PRO"/>
          <w:color w:val="000000" w:themeColor="text1"/>
          <w:sz w:val="22"/>
          <w:u w:val="single"/>
        </w:rPr>
      </w:pPr>
      <w:r w:rsidRPr="00DF3947">
        <w:rPr>
          <w:rFonts w:ascii="HG丸ｺﾞｼｯｸM-PRO" w:eastAsia="HG丸ｺﾞｼｯｸM-PRO" w:hAnsi="HG丸ｺﾞｼｯｸM-PRO" w:hint="eastAsia"/>
          <w:b/>
          <w:color w:val="000000" w:themeColor="text1"/>
          <w:sz w:val="22"/>
          <w:u w:val="single"/>
        </w:rPr>
        <w:t>中・長期間</w:t>
      </w:r>
      <w:r w:rsidR="00DF3947" w:rsidRPr="00DF3947">
        <w:rPr>
          <w:rFonts w:ascii="HG丸ｺﾞｼｯｸM-PRO" w:eastAsia="HG丸ｺﾞｼｯｸM-PRO" w:hAnsi="HG丸ｺﾞｼｯｸM-PRO" w:hint="eastAsia"/>
          <w:b/>
          <w:color w:val="000000" w:themeColor="text1"/>
          <w:sz w:val="22"/>
          <w:u w:val="single"/>
        </w:rPr>
        <w:t>の</w:t>
      </w:r>
      <w:r w:rsidRPr="00DF3947">
        <w:rPr>
          <w:rFonts w:ascii="HG丸ｺﾞｼｯｸM-PRO" w:eastAsia="HG丸ｺﾞｼｯｸM-PRO" w:hAnsi="HG丸ｺﾞｼｯｸM-PRO" w:hint="eastAsia"/>
          <w:b/>
          <w:color w:val="000000" w:themeColor="text1"/>
          <w:sz w:val="22"/>
          <w:u w:val="single"/>
        </w:rPr>
        <w:t>避難生活を余儀なくされた場合に備え備蓄</w:t>
      </w:r>
      <w:r w:rsidRPr="002E4CD0">
        <w:rPr>
          <w:rFonts w:ascii="HG丸ｺﾞｼｯｸM-PRO" w:eastAsia="HG丸ｺﾞｼｯｸM-PRO" w:hAnsi="HG丸ｺﾞｼｯｸM-PRO" w:hint="eastAsia"/>
          <w:color w:val="000000" w:themeColor="text1"/>
          <w:sz w:val="22"/>
          <w:u w:val="single"/>
        </w:rPr>
        <w:t>しているものです。</w:t>
      </w:r>
      <w:r w:rsidRPr="002E4CD0">
        <w:rPr>
          <w:rFonts w:ascii="HG丸ｺﾞｼｯｸM-PRO" w:eastAsia="HG丸ｺﾞｼｯｸM-PRO" w:hAnsi="HG丸ｺﾞｼｯｸM-PRO"/>
          <w:color w:val="000000" w:themeColor="text1"/>
          <w:sz w:val="22"/>
          <w:u w:val="single"/>
        </w:rPr>
        <w:br/>
      </w:r>
      <w:r w:rsidRPr="002E4CD0">
        <w:rPr>
          <w:rFonts w:ascii="HG丸ｺﾞｼｯｸM-PRO" w:eastAsia="HG丸ｺﾞｼｯｸM-PRO" w:hAnsi="HG丸ｺﾞｼｯｸM-PRO" w:hint="eastAsia"/>
          <w:color w:val="000000" w:themeColor="text1"/>
          <w:sz w:val="22"/>
        </w:rPr>
        <w:t xml:space="preserve">　そのため、</w:t>
      </w:r>
      <w:r w:rsidRPr="00DF3947">
        <w:rPr>
          <w:rFonts w:ascii="HG丸ｺﾞｼｯｸM-PRO" w:eastAsia="HG丸ｺﾞｼｯｸM-PRO" w:hAnsi="HG丸ｺﾞｼｯｸM-PRO" w:hint="eastAsia"/>
          <w:bCs/>
          <w:color w:val="000000" w:themeColor="text1"/>
          <w:sz w:val="22"/>
        </w:rPr>
        <w:t>それ以外の時には、原則提供しない</w:t>
      </w:r>
      <w:r w:rsidRPr="002E4CD0">
        <w:rPr>
          <w:rFonts w:ascii="HG丸ｺﾞｼｯｸM-PRO" w:eastAsia="HG丸ｺﾞｼｯｸM-PRO" w:hAnsi="HG丸ｺﾞｼｯｸM-PRO" w:hint="eastAsia"/>
          <w:color w:val="000000" w:themeColor="text1"/>
          <w:sz w:val="22"/>
        </w:rPr>
        <w:t>こととしています。</w:t>
      </w:r>
    </w:p>
    <w:p w14:paraId="73100A52" w14:textId="77777777" w:rsidR="002E4CD0" w:rsidRPr="002E4CD0" w:rsidRDefault="002E4CD0" w:rsidP="002E4CD0">
      <w:pPr>
        <w:jc w:val="left"/>
        <w:rPr>
          <w:rFonts w:ascii="HG丸ｺﾞｼｯｸM-PRO" w:eastAsia="HG丸ｺﾞｼｯｸM-PRO" w:hAnsi="HG丸ｺﾞｼｯｸM-PRO"/>
          <w:color w:val="000000" w:themeColor="text1"/>
          <w:sz w:val="22"/>
        </w:rPr>
      </w:pPr>
      <w:r w:rsidRPr="002E4CD0">
        <w:rPr>
          <w:rFonts w:ascii="HG丸ｺﾞｼｯｸM-PRO" w:eastAsia="HG丸ｺﾞｼｯｸM-PRO" w:hAnsi="HG丸ｺﾞｼｯｸM-PRO" w:hint="eastAsia"/>
          <w:color w:val="000000" w:themeColor="text1"/>
          <w:sz w:val="22"/>
        </w:rPr>
        <w:t>●</w:t>
      </w:r>
      <w:r w:rsidRPr="002E4CD0">
        <w:rPr>
          <w:rFonts w:ascii="HG丸ｺﾞｼｯｸM-PRO" w:eastAsia="HG丸ｺﾞｼｯｸM-PRO" w:hAnsi="HG丸ｺﾞｼｯｸM-PRO" w:hint="eastAsia"/>
          <w:color w:val="000000" w:themeColor="text1"/>
          <w:sz w:val="22"/>
          <w:u w:val="single"/>
        </w:rPr>
        <w:t>通常の台風等、</w:t>
      </w:r>
      <w:r w:rsidRPr="00DF3947">
        <w:rPr>
          <w:rFonts w:ascii="HG丸ｺﾞｼｯｸM-PRO" w:eastAsia="HG丸ｺﾞｼｯｸM-PRO" w:hAnsi="HG丸ｺﾞｼｯｸM-PRO" w:hint="eastAsia"/>
          <w:bCs/>
          <w:color w:val="000000" w:themeColor="text1"/>
          <w:sz w:val="22"/>
          <w:u w:val="single"/>
        </w:rPr>
        <w:t>短期間で終わる場合</w:t>
      </w:r>
      <w:r w:rsidRPr="00DF3947">
        <w:rPr>
          <w:rFonts w:ascii="HG丸ｺﾞｼｯｸM-PRO" w:eastAsia="HG丸ｺﾞｼｯｸM-PRO" w:hAnsi="HG丸ｺﾞｼｯｸM-PRO" w:hint="eastAsia"/>
          <w:bCs/>
          <w:color w:val="000000" w:themeColor="text1"/>
          <w:sz w:val="22"/>
        </w:rPr>
        <w:t>は</w:t>
      </w:r>
      <w:r w:rsidRPr="002E4CD0">
        <w:rPr>
          <w:rFonts w:ascii="HG丸ｺﾞｼｯｸM-PRO" w:eastAsia="HG丸ｺﾞｼｯｸM-PRO" w:hAnsi="HG丸ｺﾞｼｯｸM-PRO" w:hint="eastAsia"/>
          <w:color w:val="000000" w:themeColor="text1"/>
          <w:sz w:val="22"/>
        </w:rPr>
        <w:t>、</w:t>
      </w:r>
      <w:r w:rsidRPr="00DF3947">
        <w:rPr>
          <w:rFonts w:ascii="HG丸ｺﾞｼｯｸM-PRO" w:eastAsia="HG丸ｺﾞｼｯｸM-PRO" w:hAnsi="HG丸ｺﾞｼｯｸM-PRO" w:hint="eastAsia"/>
          <w:bCs/>
          <w:color w:val="000000" w:themeColor="text1"/>
          <w:sz w:val="22"/>
          <w:u w:val="single"/>
        </w:rPr>
        <w:t>原則、食料・飲料の提供は行いません。</w:t>
      </w:r>
    </w:p>
    <w:p w14:paraId="4968E89F" w14:textId="7C9BF19A" w:rsidR="002E4CD0" w:rsidRPr="002E4CD0" w:rsidRDefault="002E4CD0" w:rsidP="002E4CD0">
      <w:pPr>
        <w:jc w:val="left"/>
        <w:rPr>
          <w:rFonts w:ascii="HG丸ｺﾞｼｯｸM-PRO" w:eastAsia="HG丸ｺﾞｼｯｸM-PRO" w:hAnsi="HG丸ｺﾞｼｯｸM-PRO"/>
          <w:bCs/>
          <w:color w:val="000000" w:themeColor="text1"/>
          <w:sz w:val="22"/>
        </w:rPr>
      </w:pPr>
      <w:r w:rsidRPr="002E4CD0">
        <w:rPr>
          <w:rFonts w:ascii="HG丸ｺﾞｼｯｸM-PRO" w:eastAsia="HG丸ｺﾞｼｯｸM-PRO" w:hAnsi="HG丸ｺﾞｼｯｸM-PRO" w:hint="eastAsia"/>
          <w:color w:val="000000" w:themeColor="text1"/>
          <w:sz w:val="22"/>
        </w:rPr>
        <w:t>●平素の防災啓発活動において、</w:t>
      </w:r>
      <w:r w:rsidRPr="002E4CD0">
        <w:rPr>
          <w:rFonts w:ascii="HG丸ｺﾞｼｯｸM-PRO" w:eastAsia="HG丸ｺﾞｼｯｸM-PRO" w:hAnsi="HG丸ｺﾞｼｯｸM-PRO" w:hint="eastAsia"/>
          <w:color w:val="000000" w:themeColor="text1"/>
          <w:sz w:val="22"/>
          <w:u w:val="single"/>
        </w:rPr>
        <w:t>避難をする場合には、食料・飲料やその他必要品は、</w:t>
      </w:r>
      <w:r w:rsidRPr="002E4CD0">
        <w:rPr>
          <w:rFonts w:ascii="HG丸ｺﾞｼｯｸM-PRO" w:eastAsia="HG丸ｺﾞｼｯｸM-PRO" w:hAnsi="HG丸ｺﾞｼｯｸM-PRO" w:hint="eastAsia"/>
          <w:b/>
          <w:color w:val="000000" w:themeColor="text1"/>
          <w:sz w:val="22"/>
          <w:u w:val="single"/>
        </w:rPr>
        <w:t>各避難者</w:t>
      </w:r>
      <w:r>
        <w:rPr>
          <w:rFonts w:ascii="HG丸ｺﾞｼｯｸM-PRO" w:eastAsia="HG丸ｺﾞｼｯｸM-PRO" w:hAnsi="HG丸ｺﾞｼｯｸM-PRO" w:hint="eastAsia"/>
          <w:b/>
          <w:color w:val="000000" w:themeColor="text1"/>
          <w:sz w:val="22"/>
          <w:u w:val="single"/>
        </w:rPr>
        <w:t>が</w:t>
      </w:r>
      <w:r w:rsidRPr="002E4CD0">
        <w:rPr>
          <w:rFonts w:ascii="HG丸ｺﾞｼｯｸM-PRO" w:eastAsia="HG丸ｺﾞｼｯｸM-PRO" w:hAnsi="HG丸ｺﾞｼｯｸM-PRO" w:hint="eastAsia"/>
          <w:b/>
          <w:color w:val="000000" w:themeColor="text1"/>
          <w:sz w:val="22"/>
          <w:u w:val="single"/>
        </w:rPr>
        <w:t>非常持出品として持参</w:t>
      </w:r>
      <w:r w:rsidRPr="002E4CD0">
        <w:rPr>
          <w:rFonts w:ascii="HG丸ｺﾞｼｯｸM-PRO" w:eastAsia="HG丸ｺﾞｼｯｸM-PRO" w:hAnsi="HG丸ｺﾞｼｯｸM-PRO" w:hint="eastAsia"/>
          <w:bCs/>
          <w:color w:val="000000" w:themeColor="text1"/>
          <w:sz w:val="22"/>
        </w:rPr>
        <w:t>するよう推奨してください。</w:t>
      </w:r>
    </w:p>
    <w:p w14:paraId="58B0E6EA" w14:textId="77777777" w:rsidR="002E4CD0" w:rsidRPr="002E4CD0" w:rsidRDefault="002E4CD0" w:rsidP="002E4CD0">
      <w:pPr>
        <w:ind w:left="220" w:hangingChars="100" w:hanging="220"/>
        <w:rPr>
          <w:rFonts w:ascii="HG丸ｺﾞｼｯｸM-PRO" w:eastAsia="HG丸ｺﾞｼｯｸM-PRO" w:hAnsi="HG丸ｺﾞｼｯｸM-PRO"/>
          <w:color w:val="000000" w:themeColor="text1"/>
          <w:sz w:val="22"/>
        </w:rPr>
      </w:pPr>
      <w:r w:rsidRPr="002E4CD0">
        <w:rPr>
          <w:rFonts w:ascii="HG丸ｺﾞｼｯｸM-PRO" w:eastAsia="HG丸ｺﾞｼｯｸM-PRO" w:hAnsi="HG丸ｺﾞｼｯｸM-PRO" w:hint="eastAsia"/>
          <w:color w:val="000000" w:themeColor="text1"/>
          <w:sz w:val="22"/>
        </w:rPr>
        <w:t>●公民館備え付けの毛布を避難所開設時にご利用いただいた場合は、避難所の閉鎖後、都市防災部で回収し、お手入れをして返却しますので地域担当者までご連絡ください。</w:t>
      </w:r>
    </w:p>
    <w:p w14:paraId="15977FF8" w14:textId="05908E58" w:rsidR="002E4CD0" w:rsidRDefault="002E4CD0" w:rsidP="002E4CD0">
      <w:pPr>
        <w:ind w:left="220" w:hangingChars="100" w:hanging="220"/>
        <w:rPr>
          <w:rFonts w:ascii="HG丸ｺﾞｼｯｸM-PRO" w:eastAsia="HG丸ｺﾞｼｯｸM-PRO" w:hAnsi="HG丸ｺﾞｼｯｸM-PRO"/>
          <w:color w:val="000000" w:themeColor="text1"/>
          <w:sz w:val="22"/>
        </w:rPr>
      </w:pPr>
      <w:r w:rsidRPr="002E4CD0">
        <w:rPr>
          <w:rFonts w:ascii="HG丸ｺﾞｼｯｸM-PRO" w:eastAsia="HG丸ｺﾞｼｯｸM-PRO" w:hAnsi="HG丸ｺﾞｼｯｸM-PRO" w:hint="eastAsia"/>
          <w:color w:val="000000" w:themeColor="text1"/>
          <w:sz w:val="22"/>
        </w:rPr>
        <w:t>●小学校の校舎内の備蓄を使用する必要がある場合は、教育委員会を通じ開錠要請しますので、地域派遣職員を通じ、市災害対策本部へご連絡をお願いします。</w:t>
      </w:r>
    </w:p>
    <w:p w14:paraId="15B180F1" w14:textId="77777777" w:rsidR="002E4CD0" w:rsidRPr="002E4CD0" w:rsidRDefault="002E4CD0" w:rsidP="002E4CD0">
      <w:pPr>
        <w:ind w:left="220" w:hangingChars="100" w:hanging="220"/>
        <w:rPr>
          <w:rFonts w:ascii="HG丸ｺﾞｼｯｸM-PRO" w:eastAsia="HG丸ｺﾞｼｯｸM-PRO" w:hAnsi="HG丸ｺﾞｼｯｸM-PRO"/>
          <w:color w:val="000000" w:themeColor="text1"/>
          <w:sz w:val="22"/>
        </w:rPr>
      </w:pPr>
    </w:p>
    <w:p w14:paraId="7102EFDD" w14:textId="56753C08" w:rsidR="002E4CD0" w:rsidRPr="002E4CD0" w:rsidRDefault="002E4CD0" w:rsidP="002E4CD0">
      <w:pPr>
        <w:rPr>
          <w:rFonts w:ascii="HG丸ｺﾞｼｯｸM-PRO" w:eastAsia="HG丸ｺﾞｼｯｸM-PRO" w:hAnsi="HG丸ｺﾞｼｯｸM-PRO"/>
          <w:color w:val="000000" w:themeColor="text1"/>
          <w:sz w:val="22"/>
        </w:rPr>
      </w:pPr>
      <w:r w:rsidRPr="002E4CD0">
        <w:rPr>
          <w:rFonts w:ascii="HG丸ｺﾞｼｯｸM-PRO" w:eastAsia="HG丸ｺﾞｼｯｸM-PRO" w:hAnsi="HG丸ｺﾞｼｯｸM-PRO" w:hint="eastAsia"/>
          <w:color w:val="000000" w:themeColor="text1"/>
          <w:sz w:val="22"/>
          <w:shd w:val="pct15" w:color="auto" w:fill="FFFFFF"/>
        </w:rPr>
        <w:t>公的備蓄品（食料・飲料）の取扱いについて</w:t>
      </w:r>
      <w:r w:rsidRPr="002E4CD0">
        <w:rPr>
          <w:rFonts w:ascii="HG丸ｺﾞｼｯｸM-PRO" w:eastAsia="HG丸ｺﾞｼｯｸM-PRO" w:hAnsi="HG丸ｺﾞｼｯｸM-PRO" w:hint="eastAsia"/>
          <w:b/>
          <w:bCs/>
          <w:color w:val="000000" w:themeColor="text1"/>
          <w:sz w:val="22"/>
          <w:u w:val="single"/>
          <w:shd w:val="pct15" w:color="auto" w:fill="FFFFFF"/>
        </w:rPr>
        <w:t>（訓練用として地域にお配りしたもの）</w:t>
      </w:r>
    </w:p>
    <w:p w14:paraId="0D36CFD9" w14:textId="3A73371D" w:rsidR="002E4CD0" w:rsidRPr="002E4CD0" w:rsidRDefault="002E4CD0" w:rsidP="002E4CD0">
      <w:pPr>
        <w:rPr>
          <w:rFonts w:ascii="HG丸ｺﾞｼｯｸM-PRO" w:eastAsia="HG丸ｺﾞｼｯｸM-PRO" w:hAnsi="HG丸ｺﾞｼｯｸM-PRO"/>
          <w:color w:val="000000" w:themeColor="text1"/>
          <w:sz w:val="22"/>
        </w:rPr>
      </w:pPr>
      <w:r w:rsidRPr="002E4CD0">
        <w:rPr>
          <w:rFonts w:ascii="HG丸ｺﾞｼｯｸM-PRO" w:eastAsia="HG丸ｺﾞｼｯｸM-PRO" w:hAnsi="HG丸ｺﾞｼｯｸM-PRO" w:hint="eastAsia"/>
          <w:color w:val="000000" w:themeColor="text1"/>
          <w:sz w:val="22"/>
        </w:rPr>
        <w:t>●</w:t>
      </w:r>
      <w:r w:rsidR="006E0A61">
        <w:rPr>
          <w:rFonts w:ascii="HG丸ｺﾞｼｯｸM-PRO" w:eastAsia="HG丸ｺﾞｼｯｸM-PRO" w:hAnsi="HG丸ｺﾞｼｯｸM-PRO" w:hint="eastAsia"/>
          <w:color w:val="000000" w:themeColor="text1"/>
          <w:sz w:val="22"/>
        </w:rPr>
        <w:t>まもなく消費期限</w:t>
      </w:r>
      <w:r w:rsidRPr="002E4CD0">
        <w:rPr>
          <w:rFonts w:ascii="HG丸ｺﾞｼｯｸM-PRO" w:eastAsia="HG丸ｺﾞｼｯｸM-PRO" w:hAnsi="HG丸ｺﾞｼｯｸM-PRO" w:hint="eastAsia"/>
          <w:color w:val="000000" w:themeColor="text1"/>
          <w:sz w:val="22"/>
        </w:rPr>
        <w:t>を迎える</w:t>
      </w:r>
      <w:r w:rsidR="006E0A61">
        <w:rPr>
          <w:rFonts w:ascii="HG丸ｺﾞｼｯｸM-PRO" w:eastAsia="HG丸ｺﾞｼｯｸM-PRO" w:hAnsi="HG丸ｺﾞｼｯｸM-PRO" w:hint="eastAsia"/>
          <w:color w:val="000000" w:themeColor="text1"/>
          <w:sz w:val="22"/>
        </w:rPr>
        <w:t>（残り約1年）</w:t>
      </w:r>
      <w:r w:rsidRPr="002E4CD0">
        <w:rPr>
          <w:rFonts w:ascii="HG丸ｺﾞｼｯｸM-PRO" w:eastAsia="HG丸ｺﾞｼｯｸM-PRO" w:hAnsi="HG丸ｺﾞｼｯｸM-PRO" w:hint="eastAsia"/>
          <w:color w:val="000000" w:themeColor="text1"/>
          <w:sz w:val="22"/>
        </w:rPr>
        <w:t>ため、地域で訓練等に活用していただく</w:t>
      </w:r>
      <w:r w:rsidR="00DF3947">
        <w:rPr>
          <w:rFonts w:ascii="HG丸ｺﾞｼｯｸM-PRO" w:eastAsia="HG丸ｺﾞｼｯｸM-PRO" w:hAnsi="HG丸ｺﾞｼｯｸM-PRO" w:hint="eastAsia"/>
          <w:color w:val="000000" w:themeColor="text1"/>
          <w:sz w:val="22"/>
        </w:rPr>
        <w:t>よう</w:t>
      </w:r>
      <w:r w:rsidRPr="002E4CD0">
        <w:rPr>
          <w:rFonts w:ascii="HG丸ｺﾞｼｯｸM-PRO" w:eastAsia="HG丸ｺﾞｼｯｸM-PRO" w:hAnsi="HG丸ｺﾞｼｯｸM-PRO" w:hint="eastAsia"/>
          <w:color w:val="000000" w:themeColor="text1"/>
          <w:sz w:val="22"/>
        </w:rPr>
        <w:t>お配りする</w:t>
      </w:r>
      <w:r w:rsidR="006E0A61">
        <w:rPr>
          <w:rFonts w:ascii="HG丸ｺﾞｼｯｸM-PRO" w:eastAsia="HG丸ｺﾞｼｯｸM-PRO" w:hAnsi="HG丸ｺﾞｼｯｸM-PRO" w:hint="eastAsia"/>
          <w:color w:val="000000" w:themeColor="text1"/>
          <w:sz w:val="22"/>
        </w:rPr>
        <w:t>食料・飲料（熱加工が不要のもの）</w:t>
      </w:r>
      <w:r w:rsidRPr="002E4CD0">
        <w:rPr>
          <w:rFonts w:ascii="HG丸ｺﾞｼｯｸM-PRO" w:eastAsia="HG丸ｺﾞｼｯｸM-PRO" w:hAnsi="HG丸ｺﾞｼｯｸM-PRO" w:hint="eastAsia"/>
          <w:color w:val="000000" w:themeColor="text1"/>
          <w:sz w:val="22"/>
        </w:rPr>
        <w:t>の一部を公民館で保存していただ</w:t>
      </w:r>
      <w:r w:rsidR="006E0A61">
        <w:rPr>
          <w:rFonts w:ascii="HG丸ｺﾞｼｯｸM-PRO" w:eastAsia="HG丸ｺﾞｼｯｸM-PRO" w:hAnsi="HG丸ｺﾞｼｯｸM-PRO" w:hint="eastAsia"/>
          <w:color w:val="000000" w:themeColor="text1"/>
          <w:sz w:val="22"/>
        </w:rPr>
        <w:t>くことで</w:t>
      </w:r>
      <w:r w:rsidRPr="002E4CD0">
        <w:rPr>
          <w:rFonts w:ascii="HG丸ｺﾞｼｯｸM-PRO" w:eastAsia="HG丸ｺﾞｼｯｸM-PRO" w:hAnsi="HG丸ｺﾞｼｯｸM-PRO" w:hint="eastAsia"/>
          <w:color w:val="000000" w:themeColor="text1"/>
          <w:sz w:val="22"/>
        </w:rPr>
        <w:t>、短期間の避難所開設時にご利用いただけます。</w:t>
      </w:r>
    </w:p>
    <w:p w14:paraId="449903B0" w14:textId="77777777" w:rsidR="006E0A61" w:rsidRDefault="006E0A61" w:rsidP="002E4CD0">
      <w:pPr>
        <w:rPr>
          <w:rFonts w:ascii="HG丸ｺﾞｼｯｸM-PRO" w:eastAsia="HG丸ｺﾞｼｯｸM-PRO" w:hAnsi="HG丸ｺﾞｼｯｸM-PRO"/>
          <w:color w:val="000000" w:themeColor="text1"/>
          <w:sz w:val="22"/>
          <w:shd w:val="pct15" w:color="auto" w:fill="FFFFFF"/>
        </w:rPr>
      </w:pPr>
    </w:p>
    <w:p w14:paraId="4283B037" w14:textId="23A32396" w:rsidR="002E4CD0" w:rsidRPr="002E4CD0" w:rsidRDefault="002E4CD0" w:rsidP="002E4CD0">
      <w:pPr>
        <w:rPr>
          <w:rFonts w:ascii="HG丸ｺﾞｼｯｸM-PRO" w:eastAsia="HG丸ｺﾞｼｯｸM-PRO" w:hAnsi="HG丸ｺﾞｼｯｸM-PRO"/>
          <w:color w:val="000000" w:themeColor="text1"/>
          <w:sz w:val="22"/>
          <w:shd w:val="pct15" w:color="auto" w:fill="FFFFFF"/>
        </w:rPr>
      </w:pPr>
      <w:r w:rsidRPr="002E4CD0">
        <w:rPr>
          <w:rFonts w:ascii="HG丸ｺﾞｼｯｸM-PRO" w:eastAsia="HG丸ｺﾞｼｯｸM-PRO" w:hAnsi="HG丸ｺﾞｼｯｸM-PRO" w:hint="eastAsia"/>
          <w:color w:val="000000" w:themeColor="text1"/>
          <w:sz w:val="22"/>
          <w:shd w:val="pct15" w:color="auto" w:fill="FFFFFF"/>
        </w:rPr>
        <w:t>小学校の体育館を避難所として利用する場合のエアコンの取扱い</w:t>
      </w:r>
    </w:p>
    <w:p w14:paraId="136C032B" w14:textId="77777777" w:rsidR="002E4CD0" w:rsidRPr="002E4CD0" w:rsidRDefault="002E4CD0" w:rsidP="002E4CD0">
      <w:pPr>
        <w:ind w:left="220" w:hangingChars="100" w:hanging="220"/>
        <w:rPr>
          <w:rFonts w:ascii="HG丸ｺﾞｼｯｸM-PRO" w:eastAsia="HG丸ｺﾞｼｯｸM-PRO" w:hAnsi="HG丸ｺﾞｼｯｸM-PRO"/>
          <w:color w:val="000000" w:themeColor="text1"/>
          <w:sz w:val="22"/>
        </w:rPr>
      </w:pPr>
      <w:r w:rsidRPr="002E4CD0">
        <w:rPr>
          <w:rFonts w:ascii="HG丸ｺﾞｼｯｸM-PRO" w:eastAsia="HG丸ｺﾞｼｯｸM-PRO" w:hAnsi="HG丸ｺﾞｼｯｸM-PRO" w:hint="eastAsia"/>
          <w:color w:val="000000" w:themeColor="text1"/>
          <w:sz w:val="22"/>
        </w:rPr>
        <w:t>●エアコンの使用基準</w:t>
      </w:r>
    </w:p>
    <w:p w14:paraId="31C2525A" w14:textId="77777777" w:rsidR="002E4CD0" w:rsidRPr="002E4CD0" w:rsidRDefault="002E4CD0" w:rsidP="002E4CD0">
      <w:pPr>
        <w:ind w:left="220" w:hangingChars="100" w:hanging="220"/>
        <w:rPr>
          <w:rFonts w:ascii="HG丸ｺﾞｼｯｸM-PRO" w:eastAsia="HG丸ｺﾞｼｯｸM-PRO" w:hAnsi="HG丸ｺﾞｼｯｸM-PRO"/>
          <w:color w:val="000000" w:themeColor="text1"/>
          <w:sz w:val="22"/>
        </w:rPr>
      </w:pPr>
      <w:r w:rsidRPr="002E4CD0">
        <w:rPr>
          <w:rFonts w:ascii="HG丸ｺﾞｼｯｸM-PRO" w:eastAsia="HG丸ｺﾞｼｯｸM-PRO" w:hAnsi="HG丸ｺﾞｼｯｸM-PRO" w:hint="eastAsia"/>
          <w:color w:val="000000" w:themeColor="text1"/>
          <w:sz w:val="22"/>
        </w:rPr>
        <w:t xml:space="preserve">　・学校環境衛生基準に準じ、館内温度が概ね18℃以上28℃以下の基準でない場合に稼働してください。なお、空調制御盤の横に温度計を設置しています。</w:t>
      </w:r>
    </w:p>
    <w:p w14:paraId="06DE1659" w14:textId="5AD8C75C" w:rsidR="002E4CD0" w:rsidRDefault="002E4CD0" w:rsidP="002E4CD0">
      <w:pPr>
        <w:ind w:left="220" w:hangingChars="100" w:hanging="220"/>
        <w:rPr>
          <w:rFonts w:ascii="HG丸ｺﾞｼｯｸM-PRO" w:eastAsia="HG丸ｺﾞｼｯｸM-PRO" w:hAnsi="HG丸ｺﾞｼｯｸM-PRO"/>
          <w:color w:val="000000" w:themeColor="text1"/>
          <w:sz w:val="22"/>
        </w:rPr>
      </w:pPr>
      <w:r w:rsidRPr="002E4CD0">
        <w:rPr>
          <w:rFonts w:ascii="HG丸ｺﾞｼｯｸM-PRO" w:eastAsia="HG丸ｺﾞｼｯｸM-PRO" w:hAnsi="HG丸ｺﾞｼｯｸM-PRO" w:hint="eastAsia"/>
          <w:color w:val="000000" w:themeColor="text1"/>
          <w:sz w:val="22"/>
        </w:rPr>
        <w:t xml:space="preserve">　・ただし、避難者の様子を見ていただきながら柔軟な対応が必要な場合もありますので、地域派遣職員にご相談ください。</w:t>
      </w:r>
    </w:p>
    <w:p w14:paraId="49650B42" w14:textId="446DBFF6" w:rsidR="006E0A61" w:rsidRDefault="006E0A61" w:rsidP="002E4CD0">
      <w:pPr>
        <w:ind w:left="220" w:hangingChars="100" w:hanging="220"/>
        <w:rPr>
          <w:rFonts w:ascii="HG丸ｺﾞｼｯｸM-PRO" w:eastAsia="HG丸ｺﾞｼｯｸM-PRO" w:hAnsi="HG丸ｺﾞｼｯｸM-PRO"/>
          <w:color w:val="000000" w:themeColor="text1"/>
          <w:sz w:val="22"/>
        </w:rPr>
      </w:pPr>
    </w:p>
    <w:p w14:paraId="55E6E1D3" w14:textId="68B1A9E2" w:rsidR="006E0A61" w:rsidRPr="002E4CD0" w:rsidRDefault="006E0A61" w:rsidP="006E0A61">
      <w:pPr>
        <w:rPr>
          <w:rFonts w:ascii="HG丸ｺﾞｼｯｸM-PRO" w:eastAsia="HG丸ｺﾞｼｯｸM-PRO" w:hAnsi="HG丸ｺﾞｼｯｸM-PRO"/>
          <w:color w:val="000000" w:themeColor="text1"/>
          <w:sz w:val="22"/>
          <w:shd w:val="pct15" w:color="auto" w:fill="FFFFFF"/>
        </w:rPr>
      </w:pPr>
      <w:r>
        <w:rPr>
          <w:rFonts w:ascii="HG丸ｺﾞｼｯｸM-PRO" w:eastAsia="HG丸ｺﾞｼｯｸM-PRO" w:hAnsi="HG丸ｺﾞｼｯｸM-PRO" w:hint="eastAsia"/>
          <w:color w:val="000000" w:themeColor="text1"/>
          <w:sz w:val="22"/>
          <w:shd w:val="pct15" w:color="auto" w:fill="FFFFFF"/>
        </w:rPr>
        <w:t>その他</w:t>
      </w:r>
    </w:p>
    <w:p w14:paraId="3E42C14F" w14:textId="77777777" w:rsidR="002E4CD0" w:rsidRPr="002E4CD0" w:rsidRDefault="002E4CD0" w:rsidP="002E4CD0">
      <w:pPr>
        <w:ind w:left="220" w:hangingChars="100" w:hanging="220"/>
        <w:rPr>
          <w:rFonts w:ascii="HG丸ｺﾞｼｯｸM-PRO" w:eastAsia="HG丸ｺﾞｼｯｸM-PRO" w:hAnsi="HG丸ｺﾞｼｯｸM-PRO"/>
          <w:color w:val="000000" w:themeColor="text1"/>
          <w:sz w:val="22"/>
        </w:rPr>
      </w:pPr>
      <w:r w:rsidRPr="002E4CD0">
        <w:rPr>
          <w:rFonts w:ascii="HG丸ｺﾞｼｯｸM-PRO" w:eastAsia="HG丸ｺﾞｼｯｸM-PRO" w:hAnsi="HG丸ｺﾞｼｯｸM-PRO" w:hint="eastAsia"/>
          <w:color w:val="000000" w:themeColor="text1"/>
          <w:sz w:val="22"/>
        </w:rPr>
        <w:t>●避難所運営に従事された公民館長・公民館主事に対する時間外勤務手当について</w:t>
      </w:r>
    </w:p>
    <w:p w14:paraId="21FEC167" w14:textId="39705195" w:rsidR="002E4CD0" w:rsidRPr="002E4CD0" w:rsidRDefault="002E4CD0" w:rsidP="002E4CD0">
      <w:pPr>
        <w:ind w:left="220" w:right="164" w:hangingChars="100" w:hanging="220"/>
        <w:rPr>
          <w:rFonts w:ascii="HG丸ｺﾞｼｯｸM-PRO" w:eastAsia="HG丸ｺﾞｼｯｸM-PRO" w:hAnsi="HG丸ｺﾞｼｯｸM-PRO"/>
          <w:sz w:val="22"/>
        </w:rPr>
      </w:pPr>
      <w:r w:rsidRPr="002E4CD0">
        <w:rPr>
          <w:rFonts w:ascii="HG丸ｺﾞｼｯｸM-PRO" w:eastAsia="HG丸ｺﾞｼｯｸM-PRO" w:hAnsi="HG丸ｺﾞｼｯｸM-PRO" w:hint="eastAsia"/>
          <w:color w:val="000000" w:themeColor="text1"/>
          <w:sz w:val="22"/>
        </w:rPr>
        <w:t xml:space="preserve">　　公民館主事が避難所となる</w:t>
      </w:r>
      <w:r w:rsidRPr="00A70ECA">
        <w:rPr>
          <w:rFonts w:ascii="HG丸ｺﾞｼｯｸM-PRO" w:eastAsia="HG丸ｺﾞｼｯｸM-PRO" w:hAnsi="HG丸ｺﾞｼｯｸM-PRO" w:hint="eastAsia"/>
          <w:color w:val="000000" w:themeColor="text1"/>
          <w:sz w:val="22"/>
          <w:u w:val="single"/>
        </w:rPr>
        <w:t>公民館の開錠や施錠のため</w:t>
      </w:r>
      <w:r w:rsidRPr="002E4CD0">
        <w:rPr>
          <w:rFonts w:ascii="HG丸ｺﾞｼｯｸM-PRO" w:eastAsia="HG丸ｺﾞｼｯｸM-PRO" w:hAnsi="HG丸ｺﾞｼｯｸM-PRO" w:hint="eastAsia"/>
          <w:color w:val="000000" w:themeColor="text1"/>
          <w:sz w:val="22"/>
        </w:rPr>
        <w:t>、正規の勤務時間以外に従事された場合は、市民活動交流センターがとりまとめ、都市防災部の予算からお支払いします。</w:t>
      </w:r>
      <w:r w:rsidRPr="002E4CD0">
        <w:rPr>
          <w:rFonts w:ascii="HG丸ｺﾞｼｯｸM-PRO" w:eastAsia="HG丸ｺﾞｼｯｸM-PRO" w:hAnsi="HG丸ｺﾞｼｯｸM-PRO" w:hint="eastAsia"/>
          <w:sz w:val="22"/>
        </w:rPr>
        <w:t>避難所運営については、公民館長や公民館主事に求めているものでは</w:t>
      </w:r>
      <w:r w:rsidR="00A70ECA">
        <w:rPr>
          <w:rFonts w:ascii="HG丸ｺﾞｼｯｸM-PRO" w:eastAsia="HG丸ｺﾞｼｯｸM-PRO" w:hAnsi="HG丸ｺﾞｼｯｸM-PRO" w:hint="eastAsia"/>
          <w:sz w:val="22"/>
        </w:rPr>
        <w:t>ありません</w:t>
      </w:r>
      <w:r w:rsidRPr="002E4CD0">
        <w:rPr>
          <w:rFonts w:ascii="HG丸ｺﾞｼｯｸM-PRO" w:eastAsia="HG丸ｺﾞｼｯｸM-PRO" w:hAnsi="HG丸ｺﾞｼｯｸM-PRO" w:hint="eastAsia"/>
          <w:sz w:val="22"/>
        </w:rPr>
        <w:t>。なお、公民館長は</w:t>
      </w:r>
      <w:r w:rsidR="00A70ECA">
        <w:rPr>
          <w:rFonts w:ascii="HG丸ｺﾞｼｯｸM-PRO" w:eastAsia="HG丸ｺﾞｼｯｸM-PRO" w:hAnsi="HG丸ｺﾞｼｯｸM-PRO" w:hint="eastAsia"/>
          <w:sz w:val="22"/>
        </w:rPr>
        <w:t>年額報酬であり、</w:t>
      </w:r>
      <w:r w:rsidRPr="002E4CD0">
        <w:rPr>
          <w:rFonts w:ascii="HG丸ｺﾞｼｯｸM-PRO" w:eastAsia="HG丸ｺﾞｼｯｸM-PRO" w:hAnsi="HG丸ｺﾞｼｯｸM-PRO" w:hint="eastAsia"/>
          <w:sz w:val="22"/>
        </w:rPr>
        <w:t>職務の性質上「正規の勤務時間が割り振られていない」ため、時間外勤務手当をお支払いすることはできません。</w:t>
      </w:r>
    </w:p>
    <w:p w14:paraId="454E4DC1" w14:textId="77777777" w:rsidR="002E4CD0" w:rsidRPr="002E4CD0" w:rsidRDefault="002E4CD0" w:rsidP="002E4CD0">
      <w:pPr>
        <w:ind w:left="220" w:right="164" w:hangingChars="100" w:hanging="220"/>
        <w:rPr>
          <w:rFonts w:ascii="HG丸ｺﾞｼｯｸM-PRO" w:eastAsia="HG丸ｺﾞｼｯｸM-PRO" w:hAnsi="HG丸ｺﾞｼｯｸM-PRO"/>
          <w:sz w:val="22"/>
        </w:rPr>
      </w:pPr>
      <w:r w:rsidRPr="002E4CD0">
        <w:rPr>
          <w:rFonts w:ascii="HG丸ｺﾞｼｯｸM-PRO" w:eastAsia="HG丸ｺﾞｼｯｸM-PRO" w:hAnsi="HG丸ｺﾞｼｯｸM-PRO" w:hint="eastAsia"/>
          <w:sz w:val="22"/>
        </w:rPr>
        <w:t>●避難所運営に携わる自主防災組織の役員さんに対する謝礼等について</w:t>
      </w:r>
    </w:p>
    <w:p w14:paraId="6809CDF0" w14:textId="78ED659E" w:rsidR="002E4CD0" w:rsidRDefault="002E4CD0" w:rsidP="002E4CD0">
      <w:pPr>
        <w:ind w:left="220" w:right="164" w:hangingChars="100" w:hanging="220"/>
        <w:rPr>
          <w:rFonts w:ascii="HG丸ｺﾞｼｯｸM-PRO" w:eastAsia="HG丸ｺﾞｼｯｸM-PRO" w:hAnsi="HG丸ｺﾞｼｯｸM-PRO"/>
          <w:sz w:val="22"/>
        </w:rPr>
      </w:pPr>
      <w:r w:rsidRPr="002E4CD0">
        <w:rPr>
          <w:rFonts w:ascii="HG丸ｺﾞｼｯｸM-PRO" w:eastAsia="HG丸ｺﾞｼｯｸM-PRO" w:hAnsi="HG丸ｺﾞｼｯｸM-PRO" w:hint="eastAsia"/>
          <w:sz w:val="22"/>
        </w:rPr>
        <w:t xml:space="preserve">　　自主防災組織は、災害対策基本法において「住民の隣保協同の精神に基づく自発的な防災組織」とされており、皆様のボランティア精神により地域防災力を支えていただいております。ご理解ご協力をお願いします。</w:t>
      </w:r>
    </w:p>
    <w:p w14:paraId="5B2E4E72" w14:textId="1794580D" w:rsidR="002E4CD0" w:rsidRPr="002E4CD0" w:rsidRDefault="006E0A61" w:rsidP="002E4CD0">
      <w:pPr>
        <w:ind w:left="220" w:right="164" w:hangingChars="100" w:hanging="220"/>
        <w:rPr>
          <w:rFonts w:ascii="HG丸ｺﾞｼｯｸM-PRO" w:eastAsia="HG丸ｺﾞｼｯｸM-PRO" w:hAnsi="HG丸ｺﾞｼｯｸM-PRO"/>
          <w:sz w:val="22"/>
        </w:rPr>
      </w:pPr>
      <w:r w:rsidRPr="006E0A61">
        <w:rPr>
          <w:rFonts w:ascii="HG丸ｺﾞｼｯｸM-PRO" w:eastAsia="HG丸ｺﾞｼｯｸM-PRO" w:hAnsi="HG丸ｺﾞｼｯｸM-PRO" w:hint="eastAsia"/>
          <w:color w:val="000000" w:themeColor="text1"/>
          <w:sz w:val="22"/>
        </w:rPr>
        <w:t>●</w:t>
      </w:r>
      <w:r w:rsidR="002E4CD0" w:rsidRPr="002E4CD0">
        <w:rPr>
          <w:rFonts w:ascii="HG丸ｺﾞｼｯｸM-PRO" w:eastAsia="HG丸ｺﾞｼｯｸM-PRO" w:hAnsi="HG丸ｺﾞｼｯｸM-PRO" w:hint="eastAsia"/>
          <w:b/>
          <w:bCs/>
          <w:color w:val="000000" w:themeColor="text1"/>
          <w:sz w:val="22"/>
          <w:u w:val="single"/>
        </w:rPr>
        <w:t>避難所運営に携わられる自主防災隊長をはじめとする地域の役員さんの負担軽減のため、避難所開設期間が短い風水害の場合など、避難者の出入りが少ない場合は、市の地域派遣職員に運営を委ねてご帰宅いただいて構いません。</w:t>
      </w:r>
      <w:r w:rsidR="002E4CD0" w:rsidRPr="002E4CD0">
        <w:rPr>
          <w:rFonts w:ascii="HG丸ｺﾞｼｯｸM-PRO" w:eastAsia="HG丸ｺﾞｼｯｸM-PRO" w:hAnsi="HG丸ｺﾞｼｯｸM-PRO" w:hint="eastAsia"/>
          <w:color w:val="000000" w:themeColor="text1"/>
          <w:sz w:val="22"/>
        </w:rPr>
        <w:t>ただし、不測の事態に備え緊急連絡先を交換するなどしていただくようお願いします。</w:t>
      </w:r>
    </w:p>
    <w:p w14:paraId="2459322F" w14:textId="77777777" w:rsidR="002E4CD0" w:rsidRPr="002E4CD0" w:rsidRDefault="002E4CD0" w:rsidP="002E4CD0">
      <w:pPr>
        <w:ind w:left="220" w:right="164" w:hangingChars="100" w:hanging="220"/>
        <w:rPr>
          <w:rFonts w:ascii="HG丸ｺﾞｼｯｸM-PRO" w:eastAsia="HG丸ｺﾞｼｯｸM-PRO" w:hAnsi="HG丸ｺﾞｼｯｸM-PRO"/>
          <w:color w:val="000000" w:themeColor="text1"/>
          <w:sz w:val="22"/>
        </w:rPr>
      </w:pPr>
      <w:r w:rsidRPr="002E4CD0">
        <w:rPr>
          <w:rFonts w:ascii="HG丸ｺﾞｼｯｸM-PRO" w:eastAsia="HG丸ｺﾞｼｯｸM-PRO" w:hAnsi="HG丸ｺﾞｼｯｸM-PRO" w:hint="eastAsia"/>
          <w:color w:val="000000" w:themeColor="text1"/>
          <w:sz w:val="22"/>
        </w:rPr>
        <w:t>●岐阜市地域防災計画について</w:t>
      </w:r>
    </w:p>
    <w:p w14:paraId="147702C0" w14:textId="75B54D28" w:rsidR="006E0A61" w:rsidRPr="002E4CD0" w:rsidRDefault="002E4CD0" w:rsidP="006E0A61">
      <w:pPr>
        <w:ind w:left="220" w:right="164" w:hangingChars="100" w:hanging="220"/>
        <w:rPr>
          <w:sz w:val="22"/>
        </w:rPr>
      </w:pPr>
      <w:r w:rsidRPr="002E4CD0">
        <w:rPr>
          <w:rFonts w:ascii="HG丸ｺﾞｼｯｸM-PRO" w:eastAsia="HG丸ｺﾞｼｯｸM-PRO" w:hAnsi="HG丸ｺﾞｼｯｸM-PRO" w:hint="eastAsia"/>
          <w:color w:val="000000" w:themeColor="text1"/>
          <w:sz w:val="22"/>
        </w:rPr>
        <w:t xml:space="preserve">　　岐阜市の災害対策に関し、市の処理すべき事務又は業務を中心にして、防災関係機関と市民の積極的な協力を含めた総合的な計画です。この計画は岐阜市ホームページにおいて公表しています。</w:t>
      </w:r>
      <w:r w:rsidR="006E0A61" w:rsidRPr="00DF3947">
        <w:rPr>
          <w:rFonts w:ascii="HG丸ｺﾞｼｯｸM-PRO" w:eastAsia="HG丸ｺﾞｼｯｸM-PRO" w:hAnsi="HG丸ｺﾞｼｯｸM-PRO" w:hint="eastAsia"/>
          <w:color w:val="000000" w:themeColor="text1"/>
          <w:sz w:val="22"/>
          <w:bdr w:val="single" w:sz="4" w:space="0" w:color="auto"/>
        </w:rPr>
        <w:t>岐阜市ホームページ　トップページから「ページ番号検索」1001417</w:t>
      </w:r>
    </w:p>
    <w:sectPr w:rsidR="006E0A61" w:rsidRPr="002E4CD0" w:rsidSect="00A70ECA">
      <w:pgSz w:w="11906" w:h="16838" w:code="9"/>
      <w:pgMar w:top="1134" w:right="1134" w:bottom="1134"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900D5" w14:textId="77777777" w:rsidR="00DF3947" w:rsidRDefault="00DF3947" w:rsidP="00DF3947">
      <w:r>
        <w:separator/>
      </w:r>
    </w:p>
  </w:endnote>
  <w:endnote w:type="continuationSeparator" w:id="0">
    <w:p w14:paraId="31ABE02F" w14:textId="77777777" w:rsidR="00DF3947" w:rsidRDefault="00DF3947" w:rsidP="00DF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51E68" w14:textId="77777777" w:rsidR="00DF3947" w:rsidRDefault="00DF3947" w:rsidP="00DF3947">
      <w:r>
        <w:separator/>
      </w:r>
    </w:p>
  </w:footnote>
  <w:footnote w:type="continuationSeparator" w:id="0">
    <w:p w14:paraId="429AB99F" w14:textId="77777777" w:rsidR="00DF3947" w:rsidRDefault="00DF3947" w:rsidP="00DF3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CD0"/>
    <w:rsid w:val="00186FD5"/>
    <w:rsid w:val="002E4CD0"/>
    <w:rsid w:val="006E0A61"/>
    <w:rsid w:val="00A70ECA"/>
    <w:rsid w:val="00DF3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1B01062"/>
  <w15:chartTrackingRefBased/>
  <w15:docId w15:val="{2DDF3A8D-A6BB-4110-BAA0-0DD6CF9C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0ECA"/>
    <w:pPr>
      <w:tabs>
        <w:tab w:val="center" w:pos="4252"/>
        <w:tab w:val="right" w:pos="8504"/>
      </w:tabs>
      <w:snapToGrid w:val="0"/>
    </w:pPr>
  </w:style>
  <w:style w:type="character" w:customStyle="1" w:styleId="a4">
    <w:name w:val="ヘッダー (文字)"/>
    <w:basedOn w:val="a0"/>
    <w:link w:val="a3"/>
    <w:uiPriority w:val="99"/>
    <w:rsid w:val="00A70ECA"/>
  </w:style>
  <w:style w:type="paragraph" w:styleId="a5">
    <w:name w:val="footer"/>
    <w:basedOn w:val="a"/>
    <w:link w:val="a6"/>
    <w:uiPriority w:val="99"/>
    <w:unhideWhenUsed/>
    <w:rsid w:val="00A70ECA"/>
    <w:pPr>
      <w:tabs>
        <w:tab w:val="center" w:pos="4252"/>
        <w:tab w:val="right" w:pos="8504"/>
      </w:tabs>
      <w:snapToGrid w:val="0"/>
    </w:pPr>
  </w:style>
  <w:style w:type="character" w:customStyle="1" w:styleId="a6">
    <w:name w:val="フッター (文字)"/>
    <w:basedOn w:val="a0"/>
    <w:link w:val="a5"/>
    <w:uiPriority w:val="99"/>
    <w:rsid w:val="00A70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203</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浩幸</dc:creator>
  <cp:keywords/>
  <dc:description/>
  <cp:lastModifiedBy>服部　浩幸</cp:lastModifiedBy>
  <cp:revision>3</cp:revision>
  <cp:lastPrinted>2023-04-11T04:24:00Z</cp:lastPrinted>
  <dcterms:created xsi:type="dcterms:W3CDTF">2023-04-11T01:44:00Z</dcterms:created>
  <dcterms:modified xsi:type="dcterms:W3CDTF">2023-04-11T04:27:00Z</dcterms:modified>
</cp:coreProperties>
</file>