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4E9BE38C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312F9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86060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86060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１４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1E2DC93B" w:rsidR="008E53D5" w:rsidRPr="00372E3C" w:rsidRDefault="00860601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60601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岐阜市芥見公民館ほか</w:t>
            </w:r>
            <w:r w:rsidRPr="00860601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1</w:t>
            </w:r>
            <w:r w:rsidRPr="00860601"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  <w:t>施設で使用する電気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F7EE8"/>
    <w:rsid w:val="00412C02"/>
    <w:rsid w:val="004264F2"/>
    <w:rsid w:val="0044748D"/>
    <w:rsid w:val="00516A65"/>
    <w:rsid w:val="00540570"/>
    <w:rsid w:val="00550F73"/>
    <w:rsid w:val="006119BD"/>
    <w:rsid w:val="00627538"/>
    <w:rsid w:val="00634C38"/>
    <w:rsid w:val="006E338A"/>
    <w:rsid w:val="0070587B"/>
    <w:rsid w:val="007E1A44"/>
    <w:rsid w:val="00857C17"/>
    <w:rsid w:val="00860601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2023-05-01T10:04:00Z</dcterms:modified>
</cp:coreProperties>
</file>