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 w:hint="eastAsia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 w:hint="eastAsia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</w:p>
        </w:tc>
      </w:tr>
      <w:tr w:rsidR="00707DD3" w14:paraId="14EBAE95" w14:textId="77777777" w:rsidTr="0041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</w:p>
        </w:tc>
      </w:tr>
      <w:tr w:rsidR="00707DD3" w14:paraId="2B6D74E1" w14:textId="77777777" w:rsidTr="0041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rFonts w:hint="eastAsia"/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rFonts w:hint="eastAsia"/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</w:p>
        </w:tc>
      </w:tr>
      <w:tr w:rsidR="00707DD3" w14:paraId="504F22E4" w14:textId="77777777" w:rsidTr="00595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rFonts w:hint="eastAsia"/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rFonts w:hint="eastAsia"/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rFonts w:hint="eastAsia"/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rFonts w:hint="eastAsia"/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  <w:rPr>
          <w:rFonts w:hint="eastAsia"/>
        </w:rPr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  <w:rPr>
          <w:rFonts w:hint="eastAsia"/>
        </w:rPr>
      </w:pPr>
    </w:p>
    <w:p w14:paraId="5AC0F911" w14:textId="77777777" w:rsidR="00655704" w:rsidRDefault="00655704">
      <w:pPr>
        <w:wordWrap w:val="0"/>
        <w:spacing w:line="269" w:lineRule="exact"/>
        <w:rPr>
          <w:rFonts w:hint="eastAsia"/>
        </w:rPr>
      </w:pPr>
    </w:p>
    <w:p w14:paraId="381FF324" w14:textId="77777777" w:rsidR="00E16638" w:rsidRDefault="00E16638">
      <w:pPr>
        <w:wordWrap w:val="0"/>
        <w:spacing w:line="269" w:lineRule="exact"/>
        <w:rPr>
          <w:rFonts w:hint="eastAsia"/>
        </w:rPr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rFonts w:hint="eastAsia"/>
        </w:rPr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rFonts w:hint="eastAsia"/>
        </w:rPr>
      </w:pPr>
    </w:p>
    <w:p w14:paraId="2C3083F8" w14:textId="77777777" w:rsidR="00655704" w:rsidRDefault="00655704">
      <w:pPr>
        <w:wordWrap w:val="0"/>
        <w:spacing w:line="359" w:lineRule="exact"/>
        <w:rPr>
          <w:rFonts w:hint="eastAsia"/>
        </w:rPr>
      </w:pPr>
    </w:p>
    <w:p w14:paraId="5C439DC7" w14:textId="77777777" w:rsidR="00655704" w:rsidRDefault="00F328A6">
      <w:pPr>
        <w:wordWrap w:val="0"/>
        <w:spacing w:line="379" w:lineRule="exact"/>
        <w:rPr>
          <w:rFonts w:hint="eastAsia"/>
        </w:rPr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  <w:rPr>
          <w:rFonts w:hint="eastAsia"/>
        </w:rPr>
      </w:pPr>
    </w:p>
    <w:p w14:paraId="52105D5F" w14:textId="77777777" w:rsidR="00156D77" w:rsidRDefault="00156D77">
      <w:pPr>
        <w:wordWrap w:val="0"/>
        <w:spacing w:line="416" w:lineRule="exact"/>
        <w:rPr>
          <w:rFonts w:hint="eastAsia"/>
        </w:rPr>
      </w:pPr>
    </w:p>
    <w:p w14:paraId="58DAE1F9" w14:textId="77777777" w:rsidR="00655704" w:rsidRDefault="00655704">
      <w:pPr>
        <w:wordWrap w:val="0"/>
        <w:spacing w:line="416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  <w:rPr>
          <w:rFonts w:hint="eastAsia"/>
        </w:rPr>
      </w:pPr>
    </w:p>
    <w:p w14:paraId="2B1F4F17" w14:textId="77777777" w:rsidR="00655704" w:rsidRDefault="00774E83">
      <w:pPr>
        <w:wordWrap w:val="0"/>
        <w:spacing w:line="359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  <w:rPr>
          <w:rFonts w:hint="eastAsia"/>
        </w:rPr>
      </w:pPr>
    </w:p>
    <w:p w14:paraId="1305C843" w14:textId="77777777" w:rsidR="00655704" w:rsidRDefault="00655704">
      <w:pPr>
        <w:wordWrap w:val="0"/>
        <w:spacing w:line="379" w:lineRule="exact"/>
        <w:rPr>
          <w:rFonts w:hint="eastAsia"/>
        </w:rPr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  <w:rPr>
          <w:rFonts w:hint="eastAsia"/>
        </w:rPr>
      </w:pPr>
    </w:p>
    <w:p w14:paraId="429A0777" w14:textId="77777777" w:rsidR="00655704" w:rsidRDefault="00655704">
      <w:pPr>
        <w:wordWrap w:val="0"/>
        <w:spacing w:line="379" w:lineRule="exact"/>
        <w:jc w:val="center"/>
        <w:rPr>
          <w:rFonts w:hint="eastAsia"/>
        </w:rPr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  <w:rPr>
          <w:rFonts w:hint="eastAsia"/>
        </w:rPr>
      </w:pPr>
    </w:p>
    <w:p w14:paraId="3B66D773" w14:textId="77777777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5F4B16" w:rsidRPr="005F4B16">
        <w:rPr>
          <w:rFonts w:hint="eastAsia"/>
          <w:sz w:val="24"/>
          <w:szCs w:val="24"/>
        </w:rPr>
        <w:t>東部クリーンセンター家電リサイクルステーション設置工事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rFonts w:hint="eastAsia"/>
          <w:sz w:val="24"/>
          <w:szCs w:val="24"/>
        </w:rPr>
      </w:pPr>
    </w:p>
    <w:p w14:paraId="6356E9D7" w14:textId="77777777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5F4B16" w:rsidRPr="005F4B16">
        <w:rPr>
          <w:rFonts w:hint="eastAsia"/>
          <w:sz w:val="24"/>
          <w:szCs w:val="24"/>
        </w:rPr>
        <w:t>岐阜市芥見６丁目３６８番地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BD51D6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BD51D6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  <w:rPr>
          <w:rFonts w:hint="eastAsia"/>
        </w:rPr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  <w:rPr>
          <w:rFonts w:hint="eastAsia"/>
        </w:rPr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  <w:rPr>
          <w:rFonts w:hint="eastAsia"/>
        </w:rPr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rFonts w:hint="eastAsia"/>
        </w:rPr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rFonts w:hint="eastAsia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rFonts w:hint="eastAsia"/>
        </w:rPr>
      </w:pPr>
    </w:p>
    <w:p w14:paraId="2340DB5C" w14:textId="77777777" w:rsidR="00821C73" w:rsidRDefault="00821C73" w:rsidP="00821C73">
      <w:pPr>
        <w:wordWrap w:val="0"/>
        <w:spacing w:line="379" w:lineRule="exact"/>
        <w:rPr>
          <w:rFonts w:hint="eastAsia"/>
        </w:rPr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  <w:rPr>
          <w:rFonts w:hint="eastAsia"/>
        </w:rPr>
      </w:pPr>
    </w:p>
    <w:p w14:paraId="57586226" w14:textId="77777777" w:rsidR="00821C73" w:rsidRDefault="00821C73" w:rsidP="00821C73">
      <w:pPr>
        <w:wordWrap w:val="0"/>
        <w:spacing w:line="416" w:lineRule="exact"/>
        <w:rPr>
          <w:rFonts w:hint="eastAsia"/>
        </w:rPr>
      </w:pPr>
    </w:p>
    <w:p w14:paraId="74BA2351" w14:textId="77777777" w:rsidR="008D050F" w:rsidRDefault="008D050F" w:rsidP="00821C73">
      <w:pPr>
        <w:wordWrap w:val="0"/>
        <w:spacing w:line="416" w:lineRule="exact"/>
        <w:rPr>
          <w:rFonts w:hint="eastAsia"/>
        </w:rPr>
      </w:pPr>
    </w:p>
    <w:p w14:paraId="23E9E0A0" w14:textId="77777777" w:rsidR="00821C73" w:rsidRDefault="00821C73" w:rsidP="00821C73">
      <w:pPr>
        <w:wordWrap w:val="0"/>
        <w:spacing w:line="416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  <w:rPr>
          <w:rFonts w:hint="eastAsia"/>
        </w:rPr>
      </w:pPr>
    </w:p>
    <w:p w14:paraId="5B6630DC" w14:textId="77777777" w:rsidR="008D050F" w:rsidRDefault="008D050F" w:rsidP="00821C73">
      <w:pPr>
        <w:wordWrap w:val="0"/>
        <w:spacing w:line="359" w:lineRule="exact"/>
        <w:rPr>
          <w:rFonts w:hint="eastAsia"/>
        </w:rPr>
      </w:pPr>
    </w:p>
    <w:p w14:paraId="7A6D57F0" w14:textId="77777777" w:rsidR="008D050F" w:rsidRDefault="008D050F" w:rsidP="00821C73">
      <w:pPr>
        <w:wordWrap w:val="0"/>
        <w:spacing w:line="359" w:lineRule="exact"/>
        <w:rPr>
          <w:rFonts w:hint="eastAsia"/>
        </w:rPr>
      </w:pPr>
    </w:p>
    <w:p w14:paraId="4FD3813B" w14:textId="77777777" w:rsidR="00821C73" w:rsidRPr="00AE0841" w:rsidRDefault="00821C73" w:rsidP="00AE0841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  <w:rPr>
          <w:rFonts w:hint="eastAsia"/>
        </w:rPr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  <w:rPr>
          <w:rFonts w:hint="eastAsia"/>
        </w:rPr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  <w:rPr>
          <w:rFonts w:hint="eastAsia"/>
        </w:rPr>
      </w:pPr>
    </w:p>
    <w:p w14:paraId="632D14E1" w14:textId="77777777" w:rsidR="005A0BA9" w:rsidRDefault="005A0BA9" w:rsidP="00820D1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</w:rPr>
        <w:t xml:space="preserve">１　工 事 の 名 称　　</w:t>
      </w:r>
      <w:r w:rsidR="005F4B16" w:rsidRPr="005F4B16">
        <w:rPr>
          <w:rFonts w:hint="eastAsia"/>
          <w:sz w:val="24"/>
          <w:szCs w:val="24"/>
        </w:rPr>
        <w:t>東部クリーンセンター家電リサイクルステーション設置工事</w:t>
      </w:r>
    </w:p>
    <w:p w14:paraId="5386E95C" w14:textId="77777777" w:rsidR="005F4B16" w:rsidRPr="00820D14" w:rsidRDefault="005F4B16" w:rsidP="00820D14">
      <w:pPr>
        <w:wordWrap w:val="0"/>
        <w:spacing w:line="379" w:lineRule="exact"/>
        <w:ind w:left="2640" w:hangingChars="1100" w:hanging="2640"/>
        <w:rPr>
          <w:rFonts w:hint="eastAsia"/>
          <w:sz w:val="24"/>
        </w:rPr>
      </w:pPr>
    </w:p>
    <w:p w14:paraId="79B33E4B" w14:textId="77777777" w:rsidR="00092E1C" w:rsidRPr="005A0BA9" w:rsidRDefault="005A0BA9" w:rsidP="00092E1C">
      <w:pPr>
        <w:wordWrap w:val="0"/>
        <w:spacing w:line="379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２　工事を行う場所　　</w:t>
      </w:r>
      <w:r w:rsidR="005F4B16" w:rsidRPr="005F4B16">
        <w:rPr>
          <w:rFonts w:hint="eastAsia"/>
          <w:sz w:val="24"/>
          <w:szCs w:val="24"/>
        </w:rPr>
        <w:t>岐阜市芥見６丁目３６８番地</w:t>
      </w:r>
    </w:p>
    <w:p w14:paraId="6C69B536" w14:textId="77777777" w:rsidR="00F709EF" w:rsidRDefault="00821C73" w:rsidP="00F709EF">
      <w:pPr>
        <w:wordWrap w:val="0"/>
        <w:spacing w:line="340" w:lineRule="exact"/>
        <w:rPr>
          <w:rFonts w:hint="eastAsia"/>
        </w:rPr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  <w:rPr>
          <w:rFonts w:hint="eastAsia"/>
        </w:rPr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  <w:rPr>
          <w:rFonts w:hint="eastAsia"/>
        </w:rPr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  <w:rPr>
          <w:rFonts w:hint="eastAsia"/>
        </w:rPr>
      </w:pPr>
    </w:p>
    <w:p w14:paraId="26630692" w14:textId="77777777" w:rsidR="00F709EF" w:rsidRDefault="00F709EF" w:rsidP="00F709EF">
      <w:pPr>
        <w:wordWrap w:val="0"/>
        <w:spacing w:line="360" w:lineRule="exact"/>
        <w:rPr>
          <w:rFonts w:hint="eastAsia"/>
        </w:rPr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  <w:rPr>
          <w:rFonts w:hint="eastAsia"/>
        </w:rPr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709EF" w14:paraId="3E1A4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  <w:rPr>
                <w:rFonts w:hint="eastAsia"/>
              </w:rPr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709EF" w14:paraId="4433D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  <w:rPr>
                <w:rFonts w:hint="eastAsia"/>
              </w:rPr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709EF" w14:paraId="5D3D5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709EF" w14:paraId="67D51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709EF" w14:paraId="13C25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rFonts w:hint="eastAsia"/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709EF" w14:paraId="7F708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709EF" w14:paraId="49F57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709EF" w14:paraId="06506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rFonts w:hint="eastAsia"/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  <w:rPr>
          <w:rFonts w:hint="eastAsia"/>
        </w:rPr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  <w:rPr>
          <w:rFonts w:hint="eastAsia"/>
        </w:rPr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rFonts w:hint="eastAsia"/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  <w:rPr>
          <w:rFonts w:hint="eastAsia"/>
        </w:rPr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  <w:rPr>
          <w:rFonts w:hint="eastAsia"/>
        </w:rPr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  <w:rPr>
          <w:rFonts w:hint="eastAsia"/>
        </w:rPr>
      </w:pPr>
    </w:p>
    <w:p w14:paraId="05C9E414" w14:textId="77777777" w:rsidR="00C73565" w:rsidRDefault="00C73565" w:rsidP="00C73565">
      <w:pPr>
        <w:wordWrap w:val="0"/>
        <w:spacing w:line="359" w:lineRule="exact"/>
        <w:rPr>
          <w:rFonts w:hint="eastAsia"/>
        </w:rPr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  <w:rPr>
          <w:rFonts w:hint="eastAsia"/>
        </w:rPr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  <w:rPr>
          <w:rFonts w:hint="eastAsia"/>
        </w:rPr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  <w:rPr>
          <w:rFonts w:hint="eastAsia"/>
        </w:rPr>
      </w:pPr>
    </w:p>
    <w:p w14:paraId="082F6819" w14:textId="77777777" w:rsidR="00A21DE5" w:rsidRDefault="00A21DE5" w:rsidP="00A21DE5">
      <w:pPr>
        <w:wordWrap w:val="0"/>
        <w:spacing w:line="419" w:lineRule="exact"/>
        <w:rPr>
          <w:rFonts w:hint="eastAsia"/>
        </w:rPr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</w:tr>
      <w:tr w:rsidR="00A21DE5" w14:paraId="47A26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</w:tr>
      <w:tr w:rsidR="00A21DE5" w14:paraId="2C0CB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70EFE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15A89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551C7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7BA44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7D327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13AD6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079B0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60C67C50" w14:textId="77777777" w:rsidTr="00386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  <w:rPr>
                <w:rFonts w:hint="eastAsia"/>
              </w:rPr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41E93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  <w:rPr>
                <w:rFonts w:hint="eastAsia"/>
              </w:rPr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rFonts w:hint="eastAsia"/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rFonts w:hint="eastAsia"/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A21DE5" w14:paraId="76B66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  <w:rPr>
          <w:rFonts w:hint="eastAsia"/>
        </w:rPr>
      </w:pPr>
    </w:p>
    <w:p w14:paraId="44D99CC2" w14:textId="77777777" w:rsidR="00A21DE5" w:rsidRDefault="00A21DE5" w:rsidP="00A21DE5">
      <w:pPr>
        <w:wordWrap w:val="0"/>
        <w:spacing w:line="359" w:lineRule="exact"/>
        <w:rPr>
          <w:rFonts w:hint="eastAsia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  <w:rPr>
          <w:rFonts w:hint="eastAsia"/>
        </w:rPr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  <w:rPr>
          <w:rFonts w:hint="eastAsia"/>
        </w:rPr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  <w:rPr>
          <w:rFonts w:hint="eastAsia"/>
        </w:rPr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  <w:rPr>
          <w:rFonts w:hint="eastAsia"/>
        </w:rPr>
      </w:pPr>
    </w:p>
    <w:p w14:paraId="29569314" w14:textId="77777777" w:rsidR="00386C6B" w:rsidRDefault="00386C6B" w:rsidP="00386C6B">
      <w:pPr>
        <w:wordWrap w:val="0"/>
        <w:spacing w:line="419" w:lineRule="exact"/>
        <w:rPr>
          <w:rFonts w:hint="eastAsia"/>
        </w:rPr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</w:tr>
      <w:tr w:rsidR="00386C6B" w14:paraId="664BD34B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</w:p>
        </w:tc>
      </w:tr>
      <w:tr w:rsidR="00386C6B" w14:paraId="52276E94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3B46DD61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1E4CD158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55C8026A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6EC02086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1B842349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26529CCE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4A70A917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25C48F0F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  <w:rPr>
                <w:rFonts w:hint="eastAsia"/>
              </w:rPr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11E44DF2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  <w:rPr>
                <w:rFonts w:hint="eastAsia"/>
              </w:rPr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rFonts w:hint="eastAsia"/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rFonts w:hint="eastAsia"/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86C6B" w14:paraId="38A2715E" w14:textId="77777777" w:rsidTr="0002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  <w:rPr>
          <w:rFonts w:hint="eastAsia"/>
        </w:rPr>
      </w:pPr>
    </w:p>
    <w:p w14:paraId="27284AB0" w14:textId="77777777" w:rsidR="009A49BE" w:rsidRDefault="009A49BE" w:rsidP="00386C6B">
      <w:pPr>
        <w:wordWrap w:val="0"/>
        <w:spacing w:line="359" w:lineRule="exact"/>
        <w:rPr>
          <w:rFonts w:hint="eastAsia"/>
        </w:rPr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  <w:rPr>
          <w:rFonts w:hint="eastAsia"/>
        </w:rPr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  <w:rPr>
          <w:rFonts w:hint="eastAsia"/>
        </w:rPr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2</cp:revision>
  <cp:lastPrinted>2021-04-15T10:15:00Z</cp:lastPrinted>
  <dcterms:created xsi:type="dcterms:W3CDTF">2023-04-19T04:05:00Z</dcterms:created>
  <dcterms:modified xsi:type="dcterms:W3CDTF">2023-04-19T04:05:00Z</dcterms:modified>
</cp:coreProperties>
</file>