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AC94" w14:textId="332516CE" w:rsidR="00867D82" w:rsidRPr="00802C24" w:rsidRDefault="00867D82" w:rsidP="008B1E6B">
      <w:pPr>
        <w:jc w:val="center"/>
        <w:rPr>
          <w:b/>
          <w:bCs/>
          <w:sz w:val="24"/>
          <w:szCs w:val="24"/>
        </w:rPr>
      </w:pPr>
      <w:r w:rsidRPr="00802C24">
        <w:rPr>
          <w:rFonts w:hint="eastAsia"/>
          <w:b/>
          <w:bCs/>
          <w:sz w:val="24"/>
          <w:szCs w:val="24"/>
        </w:rPr>
        <w:t>仕</w:t>
      </w:r>
      <w:r w:rsidR="00802C24" w:rsidRPr="00802C24">
        <w:rPr>
          <w:rFonts w:hint="eastAsia"/>
          <w:b/>
          <w:bCs/>
          <w:sz w:val="24"/>
          <w:szCs w:val="24"/>
        </w:rPr>
        <w:t xml:space="preserve">　　</w:t>
      </w:r>
      <w:r w:rsidRPr="00802C24">
        <w:rPr>
          <w:rFonts w:hint="eastAsia"/>
          <w:b/>
          <w:bCs/>
          <w:sz w:val="24"/>
          <w:szCs w:val="24"/>
        </w:rPr>
        <w:t>様</w:t>
      </w:r>
      <w:r w:rsidR="00802C24" w:rsidRPr="00802C24">
        <w:rPr>
          <w:rFonts w:hint="eastAsia"/>
          <w:b/>
          <w:bCs/>
          <w:sz w:val="24"/>
          <w:szCs w:val="24"/>
        </w:rPr>
        <w:t xml:space="preserve">　　</w:t>
      </w:r>
      <w:r w:rsidRPr="00802C24">
        <w:rPr>
          <w:rFonts w:hint="eastAsia"/>
          <w:b/>
          <w:bCs/>
          <w:sz w:val="24"/>
          <w:szCs w:val="24"/>
        </w:rPr>
        <w:t>書</w:t>
      </w:r>
    </w:p>
    <w:p w14:paraId="6C716BB3" w14:textId="77777777" w:rsidR="00867D82" w:rsidRPr="008B1E6B" w:rsidRDefault="00867D82">
      <w:pPr>
        <w:rPr>
          <w:sz w:val="24"/>
          <w:szCs w:val="24"/>
        </w:rPr>
      </w:pPr>
    </w:p>
    <w:p w14:paraId="563DAC3C" w14:textId="0B70814D" w:rsidR="00FD64C5" w:rsidRPr="00802C24" w:rsidRDefault="00BB6D33">
      <w:pPr>
        <w:rPr>
          <w:b/>
          <w:bCs/>
          <w:sz w:val="24"/>
          <w:szCs w:val="24"/>
        </w:rPr>
      </w:pPr>
      <w:r>
        <w:rPr>
          <w:rFonts w:hint="eastAsia"/>
          <w:b/>
          <w:bCs/>
          <w:sz w:val="24"/>
          <w:szCs w:val="24"/>
        </w:rPr>
        <w:t>1</w:t>
      </w:r>
      <w:r w:rsidR="007C1457">
        <w:rPr>
          <w:rFonts w:hint="eastAsia"/>
          <w:b/>
          <w:bCs/>
          <w:sz w:val="24"/>
          <w:szCs w:val="24"/>
        </w:rPr>
        <w:t>．</w:t>
      </w:r>
      <w:r w:rsidR="00867D82" w:rsidRPr="00802C24">
        <w:rPr>
          <w:rFonts w:hint="eastAsia"/>
          <w:b/>
          <w:bCs/>
          <w:sz w:val="24"/>
          <w:szCs w:val="24"/>
        </w:rPr>
        <w:t>設置事業者の施設</w:t>
      </w:r>
      <w:r w:rsidR="00CA5CE6" w:rsidRPr="00802C24">
        <w:rPr>
          <w:rFonts w:hint="eastAsia"/>
          <w:b/>
          <w:bCs/>
          <w:sz w:val="24"/>
          <w:szCs w:val="24"/>
        </w:rPr>
        <w:t>使用形態</w:t>
      </w:r>
    </w:p>
    <w:p w14:paraId="43E1D4D1" w14:textId="6EE8B8FD" w:rsidR="00CA5CE6" w:rsidRPr="008B1E6B" w:rsidRDefault="00CA5CE6" w:rsidP="00BB6D33">
      <w:pPr>
        <w:ind w:left="240" w:hangingChars="100" w:hanging="240"/>
        <w:rPr>
          <w:sz w:val="24"/>
          <w:szCs w:val="24"/>
        </w:rPr>
      </w:pPr>
      <w:r w:rsidRPr="008B1E6B">
        <w:rPr>
          <w:rFonts w:hint="eastAsia"/>
          <w:sz w:val="24"/>
          <w:szCs w:val="24"/>
        </w:rPr>
        <w:t xml:space="preserve">　 自動販売機の設置は、地方自治法（昭和22年法律第67号）第238条の4第2項第4号の規定に基づき、岐阜市が設置事業者に対し、行政財産である建物（又は土地）の一部を賃貸する方法により行います。</w:t>
      </w:r>
    </w:p>
    <w:p w14:paraId="3951908D" w14:textId="11E6C278" w:rsidR="00295852" w:rsidRPr="00802C24" w:rsidRDefault="00BB6D33" w:rsidP="007A2F4E">
      <w:pPr>
        <w:rPr>
          <w:b/>
          <w:bCs/>
          <w:sz w:val="24"/>
          <w:szCs w:val="24"/>
          <w:lang w:eastAsia="zh-CN"/>
        </w:rPr>
      </w:pPr>
      <w:r>
        <w:rPr>
          <w:rFonts w:hint="eastAsia"/>
          <w:b/>
          <w:bCs/>
          <w:sz w:val="24"/>
          <w:szCs w:val="24"/>
          <w:lang w:eastAsia="zh-CN"/>
        </w:rPr>
        <w:t>2</w:t>
      </w:r>
      <w:r w:rsidR="007C1457">
        <w:rPr>
          <w:rFonts w:hint="eastAsia"/>
          <w:b/>
          <w:bCs/>
          <w:sz w:val="24"/>
          <w:szCs w:val="24"/>
          <w:lang w:eastAsia="zh-CN"/>
        </w:rPr>
        <w:t>．</w:t>
      </w:r>
      <w:r w:rsidR="00BA3D46" w:rsidRPr="00802C24">
        <w:rPr>
          <w:rFonts w:hint="eastAsia"/>
          <w:b/>
          <w:bCs/>
          <w:sz w:val="24"/>
          <w:szCs w:val="24"/>
          <w:lang w:eastAsia="zh-CN"/>
        </w:rPr>
        <w:t>貸付箇所（設置場所）、貸付面積、設置台数</w:t>
      </w:r>
    </w:p>
    <w:p w14:paraId="246C720E" w14:textId="348996AF" w:rsidR="004F6F4E" w:rsidRDefault="00802C24" w:rsidP="004F6F4E">
      <w:pPr>
        <w:ind w:firstLineChars="150" w:firstLine="360"/>
        <w:rPr>
          <w:sz w:val="24"/>
          <w:szCs w:val="24"/>
        </w:rPr>
      </w:pPr>
      <w:r>
        <w:rPr>
          <w:rFonts w:hint="eastAsia"/>
          <w:sz w:val="24"/>
          <w:szCs w:val="24"/>
        </w:rPr>
        <w:t>以下の表のとおりとする。</w:t>
      </w:r>
    </w:p>
    <w:p w14:paraId="1D6691CA" w14:textId="5667E1AC" w:rsidR="00802C24" w:rsidRDefault="00802C24" w:rsidP="00BB6D33">
      <w:pPr>
        <w:ind w:leftChars="50" w:left="105" w:firstLineChars="100" w:firstLine="240"/>
        <w:rPr>
          <w:sz w:val="24"/>
          <w:szCs w:val="24"/>
        </w:rPr>
      </w:pPr>
      <w:r>
        <w:rPr>
          <w:rFonts w:hint="eastAsia"/>
          <w:sz w:val="24"/>
          <w:szCs w:val="24"/>
        </w:rPr>
        <w:t>なお、貸付面積には放熱余地及び回収ボックス設置部分、転倒防止用具を含む。また、設置場所の詳細は「物件個別明細書」のとおり。</w:t>
      </w:r>
    </w:p>
    <w:p w14:paraId="6A495A2D" w14:textId="77777777" w:rsidR="00802C24" w:rsidRPr="00295852" w:rsidRDefault="00802C24" w:rsidP="00C61001">
      <w:pPr>
        <w:spacing w:line="240" w:lineRule="atLeast"/>
        <w:ind w:firstLineChars="150" w:firstLine="360"/>
        <w:rPr>
          <w:sz w:val="24"/>
          <w:szCs w:val="24"/>
        </w:rPr>
      </w:pPr>
    </w:p>
    <w:tbl>
      <w:tblPr>
        <w:tblStyle w:val="a7"/>
        <w:tblW w:w="8642" w:type="dxa"/>
        <w:jc w:val="center"/>
        <w:tblLook w:val="04A0" w:firstRow="1" w:lastRow="0" w:firstColumn="1" w:lastColumn="0" w:noHBand="0" w:noVBand="1"/>
      </w:tblPr>
      <w:tblGrid>
        <w:gridCol w:w="562"/>
        <w:gridCol w:w="1701"/>
        <w:gridCol w:w="2835"/>
        <w:gridCol w:w="1701"/>
        <w:gridCol w:w="993"/>
        <w:gridCol w:w="850"/>
      </w:tblGrid>
      <w:tr w:rsidR="00802C24" w14:paraId="17015129" w14:textId="77777777" w:rsidTr="00D2587A">
        <w:trPr>
          <w:jc w:val="center"/>
        </w:trPr>
        <w:tc>
          <w:tcPr>
            <w:tcW w:w="562" w:type="dxa"/>
          </w:tcPr>
          <w:p w14:paraId="273A968F" w14:textId="77777777" w:rsidR="00802C24" w:rsidRPr="006105F5" w:rsidRDefault="00802C24" w:rsidP="00295852">
            <w:pPr>
              <w:rPr>
                <w:sz w:val="16"/>
                <w:szCs w:val="16"/>
              </w:rPr>
            </w:pPr>
            <w:r w:rsidRPr="006105F5">
              <w:rPr>
                <w:rFonts w:hint="eastAsia"/>
                <w:sz w:val="16"/>
                <w:szCs w:val="16"/>
              </w:rPr>
              <w:t>物件</w:t>
            </w:r>
          </w:p>
          <w:p w14:paraId="0DAEB78E" w14:textId="77777777" w:rsidR="00802C24" w:rsidRPr="00295852" w:rsidRDefault="00802C24" w:rsidP="00295852">
            <w:pPr>
              <w:rPr>
                <w:sz w:val="12"/>
                <w:szCs w:val="12"/>
              </w:rPr>
            </w:pPr>
            <w:r w:rsidRPr="006105F5">
              <w:rPr>
                <w:rFonts w:hint="eastAsia"/>
                <w:sz w:val="16"/>
                <w:szCs w:val="16"/>
              </w:rPr>
              <w:t>番号</w:t>
            </w:r>
          </w:p>
        </w:tc>
        <w:tc>
          <w:tcPr>
            <w:tcW w:w="1701" w:type="dxa"/>
            <w:vAlign w:val="center"/>
          </w:tcPr>
          <w:p w14:paraId="178AEED0" w14:textId="5FB0FF9A" w:rsidR="00802C24" w:rsidRPr="006105F5" w:rsidRDefault="00802C24" w:rsidP="00802C24">
            <w:pPr>
              <w:jc w:val="center"/>
              <w:rPr>
                <w:sz w:val="24"/>
                <w:szCs w:val="24"/>
              </w:rPr>
            </w:pPr>
            <w:r>
              <w:rPr>
                <w:rFonts w:hint="eastAsia"/>
                <w:sz w:val="24"/>
                <w:szCs w:val="24"/>
              </w:rPr>
              <w:t>施設名</w:t>
            </w:r>
          </w:p>
        </w:tc>
        <w:tc>
          <w:tcPr>
            <w:tcW w:w="2835" w:type="dxa"/>
            <w:vAlign w:val="center"/>
          </w:tcPr>
          <w:p w14:paraId="2D625C3E" w14:textId="42EF7212" w:rsidR="00802C24" w:rsidRPr="006105F5" w:rsidRDefault="00802C24" w:rsidP="00802C24">
            <w:pPr>
              <w:jc w:val="center"/>
              <w:rPr>
                <w:sz w:val="24"/>
                <w:szCs w:val="24"/>
              </w:rPr>
            </w:pPr>
            <w:r>
              <w:rPr>
                <w:rFonts w:hint="eastAsia"/>
                <w:sz w:val="24"/>
                <w:szCs w:val="24"/>
              </w:rPr>
              <w:t>所在地</w:t>
            </w:r>
          </w:p>
        </w:tc>
        <w:tc>
          <w:tcPr>
            <w:tcW w:w="1701" w:type="dxa"/>
            <w:vAlign w:val="center"/>
          </w:tcPr>
          <w:p w14:paraId="66F049CE" w14:textId="77777777" w:rsidR="00802C24" w:rsidRDefault="00802C24" w:rsidP="00802C24">
            <w:pPr>
              <w:jc w:val="center"/>
              <w:rPr>
                <w:sz w:val="24"/>
                <w:szCs w:val="24"/>
              </w:rPr>
            </w:pPr>
            <w:r w:rsidRPr="006105F5">
              <w:rPr>
                <w:rFonts w:hint="eastAsia"/>
                <w:sz w:val="24"/>
                <w:szCs w:val="24"/>
              </w:rPr>
              <w:t>貸付場所</w:t>
            </w:r>
          </w:p>
          <w:p w14:paraId="02C480A1" w14:textId="28E69B38" w:rsidR="00802C24" w:rsidRPr="006105F5" w:rsidRDefault="00802C24" w:rsidP="00802C24">
            <w:pPr>
              <w:jc w:val="center"/>
              <w:rPr>
                <w:sz w:val="24"/>
                <w:szCs w:val="24"/>
              </w:rPr>
            </w:pPr>
            <w:r>
              <w:rPr>
                <w:rFonts w:hint="eastAsia"/>
                <w:sz w:val="24"/>
                <w:szCs w:val="24"/>
              </w:rPr>
              <w:t>（設置場所）</w:t>
            </w:r>
          </w:p>
        </w:tc>
        <w:tc>
          <w:tcPr>
            <w:tcW w:w="993" w:type="dxa"/>
            <w:vAlign w:val="center"/>
          </w:tcPr>
          <w:p w14:paraId="3C047519" w14:textId="77777777" w:rsidR="00D2587A" w:rsidRDefault="00802C24" w:rsidP="00802C24">
            <w:pPr>
              <w:jc w:val="center"/>
              <w:rPr>
                <w:sz w:val="24"/>
                <w:szCs w:val="24"/>
              </w:rPr>
            </w:pPr>
            <w:r w:rsidRPr="00802C24">
              <w:rPr>
                <w:rFonts w:hint="eastAsia"/>
                <w:sz w:val="24"/>
                <w:szCs w:val="24"/>
              </w:rPr>
              <w:t>貸付</w:t>
            </w:r>
          </w:p>
          <w:p w14:paraId="2FF76206" w14:textId="2A73EAD3" w:rsidR="00802C24" w:rsidRPr="00802C24" w:rsidRDefault="00802C24" w:rsidP="00802C24">
            <w:pPr>
              <w:jc w:val="center"/>
              <w:rPr>
                <w:sz w:val="24"/>
                <w:szCs w:val="24"/>
              </w:rPr>
            </w:pPr>
            <w:r w:rsidRPr="00802C24">
              <w:rPr>
                <w:rFonts w:hint="eastAsia"/>
                <w:sz w:val="24"/>
                <w:szCs w:val="24"/>
              </w:rPr>
              <w:t>面積</w:t>
            </w:r>
          </w:p>
        </w:tc>
        <w:tc>
          <w:tcPr>
            <w:tcW w:w="850" w:type="dxa"/>
            <w:vAlign w:val="center"/>
          </w:tcPr>
          <w:p w14:paraId="62423915" w14:textId="77777777" w:rsidR="00802C24" w:rsidRPr="00802C24" w:rsidRDefault="00802C24" w:rsidP="00802C24">
            <w:pPr>
              <w:jc w:val="center"/>
              <w:rPr>
                <w:sz w:val="24"/>
                <w:szCs w:val="24"/>
              </w:rPr>
            </w:pPr>
            <w:r w:rsidRPr="00802C24">
              <w:rPr>
                <w:rFonts w:hint="eastAsia"/>
                <w:sz w:val="24"/>
                <w:szCs w:val="24"/>
              </w:rPr>
              <w:t>設置</w:t>
            </w:r>
          </w:p>
          <w:p w14:paraId="2194D810" w14:textId="77777777" w:rsidR="00802C24" w:rsidRPr="00295852" w:rsidRDefault="00802C24" w:rsidP="00802C24">
            <w:pPr>
              <w:jc w:val="center"/>
              <w:rPr>
                <w:sz w:val="12"/>
                <w:szCs w:val="12"/>
              </w:rPr>
            </w:pPr>
            <w:r w:rsidRPr="00802C24">
              <w:rPr>
                <w:rFonts w:hint="eastAsia"/>
                <w:sz w:val="24"/>
                <w:szCs w:val="24"/>
              </w:rPr>
              <w:t>台数</w:t>
            </w:r>
          </w:p>
        </w:tc>
      </w:tr>
      <w:tr w:rsidR="00802C24" w14:paraId="61BB38D6" w14:textId="77777777" w:rsidTr="00D2587A">
        <w:trPr>
          <w:jc w:val="center"/>
        </w:trPr>
        <w:tc>
          <w:tcPr>
            <w:tcW w:w="562" w:type="dxa"/>
            <w:vAlign w:val="center"/>
          </w:tcPr>
          <w:p w14:paraId="3AE63A1B" w14:textId="48C0700D" w:rsidR="00802C24" w:rsidRDefault="00802C24" w:rsidP="00295852">
            <w:pPr>
              <w:jc w:val="center"/>
              <w:rPr>
                <w:sz w:val="24"/>
                <w:szCs w:val="24"/>
              </w:rPr>
            </w:pPr>
            <w:r>
              <w:rPr>
                <w:rFonts w:hint="eastAsia"/>
                <w:sz w:val="24"/>
                <w:szCs w:val="24"/>
              </w:rPr>
              <w:t>1</w:t>
            </w:r>
          </w:p>
        </w:tc>
        <w:tc>
          <w:tcPr>
            <w:tcW w:w="1701" w:type="dxa"/>
            <w:vAlign w:val="center"/>
          </w:tcPr>
          <w:p w14:paraId="42B58333" w14:textId="390C6704" w:rsidR="00D2587A" w:rsidRDefault="00802C24" w:rsidP="00802C24">
            <w:pPr>
              <w:rPr>
                <w:sz w:val="20"/>
                <w:szCs w:val="20"/>
              </w:rPr>
            </w:pPr>
            <w:r>
              <w:rPr>
                <w:rFonts w:hint="eastAsia"/>
                <w:sz w:val="20"/>
                <w:szCs w:val="20"/>
              </w:rPr>
              <w:t>岐阜市</w:t>
            </w:r>
            <w:r w:rsidR="00C26B16">
              <w:rPr>
                <w:rFonts w:hint="eastAsia"/>
                <w:sz w:val="20"/>
                <w:szCs w:val="20"/>
              </w:rPr>
              <w:t>柳ケ瀬</w:t>
            </w:r>
          </w:p>
          <w:p w14:paraId="1E1C8436" w14:textId="714D7632" w:rsidR="00802C24" w:rsidRDefault="001C5B52" w:rsidP="00802C24">
            <w:pPr>
              <w:rPr>
                <w:sz w:val="20"/>
                <w:szCs w:val="20"/>
              </w:rPr>
            </w:pPr>
            <w:r>
              <w:rPr>
                <w:rFonts w:hint="eastAsia"/>
                <w:sz w:val="20"/>
                <w:szCs w:val="20"/>
              </w:rPr>
              <w:t>健康運動施設</w:t>
            </w:r>
          </w:p>
        </w:tc>
        <w:tc>
          <w:tcPr>
            <w:tcW w:w="2835" w:type="dxa"/>
            <w:vAlign w:val="center"/>
          </w:tcPr>
          <w:p w14:paraId="5AF331BC" w14:textId="77777777" w:rsidR="00D2587A" w:rsidRDefault="00802C24" w:rsidP="00802C24">
            <w:pPr>
              <w:rPr>
                <w:rFonts w:hAnsi="ＭＳ 明朝" w:cs="ＭＳ Ｐゴシック"/>
                <w:kern w:val="0"/>
              </w:rPr>
            </w:pPr>
            <w:r w:rsidRPr="006F08FA">
              <w:rPr>
                <w:rFonts w:hAnsi="ＭＳ 明朝" w:cs="ＭＳ Ｐゴシック" w:hint="eastAsia"/>
                <w:kern w:val="0"/>
              </w:rPr>
              <w:t>岐阜市徹明通</w:t>
            </w:r>
            <w:r w:rsidRPr="006F08FA">
              <w:rPr>
                <w:rFonts w:hAnsi="ＭＳ 明朝" w:cs="ＭＳ Ｐゴシック"/>
                <w:kern w:val="0"/>
              </w:rPr>
              <w:t>2丁目18</w:t>
            </w:r>
          </w:p>
          <w:p w14:paraId="1FA9D133" w14:textId="6803ECE6" w:rsidR="00802C24" w:rsidRDefault="00C26B16" w:rsidP="00802C24">
            <w:pPr>
              <w:rPr>
                <w:sz w:val="20"/>
                <w:szCs w:val="20"/>
              </w:rPr>
            </w:pPr>
            <w:r>
              <w:rPr>
                <w:rFonts w:hAnsi="ＭＳ 明朝" w:cs="ＭＳ Ｐゴシック"/>
                <w:kern w:val="0"/>
              </w:rPr>
              <w:t>柳ケ瀬</w:t>
            </w:r>
            <w:r w:rsidR="00802C24" w:rsidRPr="006F08FA">
              <w:rPr>
                <w:rFonts w:hAnsi="ＭＳ 明朝" w:cs="ＭＳ Ｐゴシック"/>
                <w:kern w:val="0"/>
              </w:rPr>
              <w:t xml:space="preserve">グラッスル35　</w:t>
            </w:r>
            <w:r w:rsidR="001C5B52">
              <w:rPr>
                <w:rFonts w:hAnsi="ＭＳ 明朝" w:cs="ＭＳ Ｐゴシック"/>
                <w:kern w:val="0"/>
              </w:rPr>
              <w:t>3階</w:t>
            </w:r>
          </w:p>
        </w:tc>
        <w:tc>
          <w:tcPr>
            <w:tcW w:w="1701" w:type="dxa"/>
            <w:vAlign w:val="center"/>
          </w:tcPr>
          <w:p w14:paraId="2D4FEA89" w14:textId="5423DAE3" w:rsidR="00802C24" w:rsidRDefault="00BF3F00" w:rsidP="00802C24">
            <w:pPr>
              <w:rPr>
                <w:sz w:val="20"/>
                <w:szCs w:val="20"/>
              </w:rPr>
            </w:pPr>
            <w:r>
              <w:rPr>
                <w:rFonts w:hint="eastAsia"/>
                <w:sz w:val="20"/>
                <w:szCs w:val="20"/>
              </w:rPr>
              <w:t>エントランスホール</w:t>
            </w:r>
          </w:p>
        </w:tc>
        <w:tc>
          <w:tcPr>
            <w:tcW w:w="993" w:type="dxa"/>
            <w:vAlign w:val="center"/>
          </w:tcPr>
          <w:p w14:paraId="6DE5639B" w14:textId="1D9A457B" w:rsidR="00802C24" w:rsidRPr="006105F5" w:rsidRDefault="001C5B52" w:rsidP="00802C24">
            <w:pPr>
              <w:jc w:val="center"/>
              <w:rPr>
                <w:szCs w:val="21"/>
              </w:rPr>
            </w:pPr>
            <w:r>
              <w:rPr>
                <w:rFonts w:hint="eastAsia"/>
                <w:szCs w:val="21"/>
              </w:rPr>
              <w:t>1.98</w:t>
            </w:r>
            <w:r w:rsidR="00802C24" w:rsidRPr="006105F5">
              <w:rPr>
                <w:rFonts w:hint="eastAsia"/>
                <w:szCs w:val="21"/>
              </w:rPr>
              <w:t>㎡</w:t>
            </w:r>
          </w:p>
        </w:tc>
        <w:tc>
          <w:tcPr>
            <w:tcW w:w="850" w:type="dxa"/>
            <w:vAlign w:val="center"/>
          </w:tcPr>
          <w:p w14:paraId="56DDEE82" w14:textId="46065917" w:rsidR="00802C24" w:rsidRPr="006105F5" w:rsidRDefault="00802C24" w:rsidP="00802C24">
            <w:pPr>
              <w:jc w:val="center"/>
              <w:rPr>
                <w:sz w:val="20"/>
                <w:szCs w:val="20"/>
              </w:rPr>
            </w:pPr>
            <w:r>
              <w:rPr>
                <w:rFonts w:hint="eastAsia"/>
                <w:sz w:val="20"/>
                <w:szCs w:val="20"/>
              </w:rPr>
              <w:t>1台</w:t>
            </w:r>
          </w:p>
        </w:tc>
      </w:tr>
      <w:tr w:rsidR="00C93871" w:rsidRPr="00C93871" w14:paraId="0837A53B" w14:textId="77777777" w:rsidTr="00C93871">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460CC82" w14:textId="77777777" w:rsidR="00C93871" w:rsidRPr="00C93871" w:rsidRDefault="00C93871" w:rsidP="00C93871">
            <w:pPr>
              <w:jc w:val="center"/>
              <w:rPr>
                <w:sz w:val="24"/>
                <w:szCs w:val="24"/>
              </w:rPr>
            </w:pPr>
            <w:r w:rsidRPr="00C93871">
              <w:rPr>
                <w:rFonts w:hint="eastAsia"/>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92739E" w14:textId="77777777" w:rsidR="00C93871" w:rsidRPr="00C93871" w:rsidRDefault="00C93871" w:rsidP="00C93871">
            <w:pPr>
              <w:rPr>
                <w:sz w:val="20"/>
                <w:szCs w:val="20"/>
              </w:rPr>
            </w:pPr>
            <w:r w:rsidRPr="00C93871">
              <w:rPr>
                <w:rFonts w:hint="eastAsia"/>
                <w:sz w:val="20"/>
                <w:szCs w:val="20"/>
              </w:rPr>
              <w:t>岐阜市柳ケ瀬</w:t>
            </w:r>
          </w:p>
          <w:p w14:paraId="0D6A2674" w14:textId="77777777" w:rsidR="00C93871" w:rsidRPr="00C93871" w:rsidRDefault="00C93871" w:rsidP="00C93871">
            <w:pPr>
              <w:rPr>
                <w:sz w:val="20"/>
                <w:szCs w:val="20"/>
              </w:rPr>
            </w:pPr>
            <w:r w:rsidRPr="00C93871">
              <w:rPr>
                <w:rFonts w:hint="eastAsia"/>
                <w:sz w:val="20"/>
                <w:szCs w:val="20"/>
              </w:rPr>
              <w:t>健康運動施設</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C51F081" w14:textId="77777777" w:rsidR="00C93871" w:rsidRPr="00C93871" w:rsidRDefault="00C93871" w:rsidP="00C93871">
            <w:pPr>
              <w:rPr>
                <w:szCs w:val="21"/>
              </w:rPr>
            </w:pPr>
            <w:r w:rsidRPr="00C93871">
              <w:rPr>
                <w:rFonts w:hint="eastAsia"/>
                <w:szCs w:val="21"/>
              </w:rPr>
              <w:t>岐阜市徹明通2丁目18</w:t>
            </w:r>
          </w:p>
          <w:p w14:paraId="2E846B54" w14:textId="77777777" w:rsidR="00C93871" w:rsidRPr="00C93871" w:rsidRDefault="00C93871" w:rsidP="00C93871">
            <w:pPr>
              <w:rPr>
                <w:szCs w:val="21"/>
              </w:rPr>
            </w:pPr>
            <w:r w:rsidRPr="00C93871">
              <w:rPr>
                <w:rFonts w:hint="eastAsia"/>
                <w:szCs w:val="21"/>
              </w:rPr>
              <w:t>柳ケ瀬グラッスル35　3階</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164B3C" w14:textId="77777777" w:rsidR="00C93871" w:rsidRPr="00C93871" w:rsidRDefault="00C93871" w:rsidP="00C93871">
            <w:pPr>
              <w:rPr>
                <w:sz w:val="20"/>
                <w:szCs w:val="20"/>
              </w:rPr>
            </w:pPr>
            <w:r w:rsidRPr="00C93871">
              <w:rPr>
                <w:rFonts w:hint="eastAsia"/>
                <w:sz w:val="20"/>
                <w:szCs w:val="20"/>
              </w:rPr>
              <w:t>ロビー</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510ED8" w14:textId="77777777" w:rsidR="00C93871" w:rsidRPr="00C93871" w:rsidRDefault="00C93871" w:rsidP="00C93871">
            <w:pPr>
              <w:jc w:val="center"/>
              <w:rPr>
                <w:szCs w:val="21"/>
              </w:rPr>
            </w:pPr>
            <w:r w:rsidRPr="00C93871">
              <w:rPr>
                <w:rFonts w:hint="eastAsia"/>
                <w:szCs w:val="21"/>
              </w:rPr>
              <w:t>1.43㎡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B34A56" w14:textId="77777777" w:rsidR="00C93871" w:rsidRPr="00C93871" w:rsidRDefault="00C93871" w:rsidP="00C93871">
            <w:pPr>
              <w:jc w:val="center"/>
              <w:rPr>
                <w:sz w:val="20"/>
                <w:szCs w:val="20"/>
              </w:rPr>
            </w:pPr>
            <w:r w:rsidRPr="00C93871">
              <w:rPr>
                <w:rFonts w:hint="eastAsia"/>
                <w:sz w:val="20"/>
                <w:szCs w:val="20"/>
              </w:rPr>
              <w:t>1台</w:t>
            </w:r>
          </w:p>
        </w:tc>
      </w:tr>
    </w:tbl>
    <w:p w14:paraId="7A097105" w14:textId="77777777" w:rsidR="001705B8" w:rsidRPr="001705B8" w:rsidRDefault="001705B8" w:rsidP="001705B8">
      <w:pPr>
        <w:rPr>
          <w:sz w:val="24"/>
          <w:szCs w:val="24"/>
        </w:rPr>
      </w:pPr>
    </w:p>
    <w:p w14:paraId="5741D0FD" w14:textId="054C7B55" w:rsidR="00A7102D" w:rsidRPr="00802C24" w:rsidRDefault="00BB6D33" w:rsidP="00A7102D">
      <w:pPr>
        <w:rPr>
          <w:b/>
          <w:bCs/>
          <w:sz w:val="24"/>
          <w:szCs w:val="24"/>
        </w:rPr>
      </w:pPr>
      <w:r>
        <w:rPr>
          <w:rFonts w:hint="eastAsia"/>
          <w:b/>
          <w:bCs/>
          <w:sz w:val="24"/>
          <w:szCs w:val="24"/>
        </w:rPr>
        <w:t>3</w:t>
      </w:r>
      <w:r w:rsidR="007C1457">
        <w:rPr>
          <w:rFonts w:hint="eastAsia"/>
          <w:b/>
          <w:bCs/>
          <w:sz w:val="24"/>
          <w:szCs w:val="24"/>
        </w:rPr>
        <w:t>．</w:t>
      </w:r>
      <w:r w:rsidR="00A7102D" w:rsidRPr="00802C24">
        <w:rPr>
          <w:rFonts w:hint="eastAsia"/>
          <w:b/>
          <w:bCs/>
          <w:sz w:val="24"/>
          <w:szCs w:val="24"/>
        </w:rPr>
        <w:t>設置機器の条件</w:t>
      </w:r>
    </w:p>
    <w:p w14:paraId="16F67EA5" w14:textId="77777777" w:rsidR="00C93871" w:rsidRPr="00C93871" w:rsidRDefault="00A7102D" w:rsidP="00C93871">
      <w:pPr>
        <w:rPr>
          <w:sz w:val="24"/>
          <w:szCs w:val="24"/>
        </w:rPr>
      </w:pPr>
      <w:r>
        <w:rPr>
          <w:rFonts w:hint="eastAsia"/>
          <w:sz w:val="24"/>
          <w:szCs w:val="24"/>
        </w:rPr>
        <w:t xml:space="preserve"> </w:t>
      </w:r>
      <w:r w:rsidR="00C93871" w:rsidRPr="00C93871">
        <w:rPr>
          <w:rFonts w:hint="eastAsia"/>
          <w:sz w:val="24"/>
          <w:szCs w:val="24"/>
        </w:rPr>
        <w:t>(1)省電力やノンフロン対応など環境に十分配慮したものであること。</w:t>
      </w:r>
    </w:p>
    <w:p w14:paraId="09653B5D" w14:textId="77777777" w:rsidR="00C93871" w:rsidRPr="00C93871" w:rsidRDefault="00C93871" w:rsidP="00C93871">
      <w:pPr>
        <w:rPr>
          <w:sz w:val="24"/>
          <w:szCs w:val="24"/>
        </w:rPr>
      </w:pPr>
      <w:r w:rsidRPr="00C93871">
        <w:rPr>
          <w:rFonts w:hint="eastAsia"/>
          <w:sz w:val="24"/>
          <w:szCs w:val="24"/>
        </w:rPr>
        <w:t xml:space="preserve"> (2)新500円硬貨及び新紙幣が使用できること。</w:t>
      </w:r>
    </w:p>
    <w:p w14:paraId="0BA313D7" w14:textId="77777777" w:rsidR="00C93871" w:rsidRPr="00C93871" w:rsidRDefault="00C93871" w:rsidP="00C93871">
      <w:pPr>
        <w:rPr>
          <w:sz w:val="24"/>
          <w:szCs w:val="24"/>
        </w:rPr>
      </w:pPr>
      <w:r w:rsidRPr="00C93871">
        <w:rPr>
          <w:rFonts w:hint="eastAsia"/>
          <w:sz w:val="24"/>
          <w:szCs w:val="24"/>
        </w:rPr>
        <w:t xml:space="preserve"> (3)硬貨選別装置及び紙幣識別装置により犯罪防止に万全を尽くすものとする。</w:t>
      </w:r>
    </w:p>
    <w:p w14:paraId="0A3CC34D" w14:textId="77777777" w:rsidR="00C93871" w:rsidRPr="00C93871" w:rsidRDefault="00C93871" w:rsidP="00C93871">
      <w:pPr>
        <w:rPr>
          <w:sz w:val="24"/>
          <w:szCs w:val="24"/>
        </w:rPr>
      </w:pPr>
      <w:r w:rsidRPr="00C93871">
        <w:rPr>
          <w:rFonts w:hint="eastAsia"/>
          <w:sz w:val="24"/>
          <w:szCs w:val="24"/>
        </w:rPr>
        <w:t xml:space="preserve"> (4)水道を必要とする機器は、施設管理上、不可とする。</w:t>
      </w:r>
    </w:p>
    <w:p w14:paraId="581D0A2F" w14:textId="77777777" w:rsidR="00C93871" w:rsidRPr="00C93871" w:rsidRDefault="00C93871" w:rsidP="00C93871">
      <w:pPr>
        <w:rPr>
          <w:sz w:val="24"/>
          <w:szCs w:val="24"/>
        </w:rPr>
      </w:pPr>
      <w:r w:rsidRPr="00C93871">
        <w:rPr>
          <w:rFonts w:hint="eastAsia"/>
          <w:sz w:val="24"/>
          <w:szCs w:val="24"/>
        </w:rPr>
        <w:t xml:space="preserve"> (5)「物件個別明細書」の特記事項欄に記載事項がある場合は、これに従うこと。</w:t>
      </w:r>
    </w:p>
    <w:p w14:paraId="2A5956BE" w14:textId="6D1C832A" w:rsidR="00955D51" w:rsidRPr="00802C24" w:rsidRDefault="00BB6D33" w:rsidP="00C93871">
      <w:pPr>
        <w:rPr>
          <w:b/>
          <w:bCs/>
          <w:sz w:val="24"/>
          <w:szCs w:val="24"/>
        </w:rPr>
      </w:pPr>
      <w:r>
        <w:rPr>
          <w:rFonts w:hint="eastAsia"/>
          <w:b/>
          <w:bCs/>
          <w:sz w:val="24"/>
          <w:szCs w:val="24"/>
        </w:rPr>
        <w:t>4</w:t>
      </w:r>
      <w:r w:rsidR="007C1457">
        <w:rPr>
          <w:rFonts w:hint="eastAsia"/>
          <w:b/>
          <w:bCs/>
          <w:sz w:val="24"/>
          <w:szCs w:val="24"/>
        </w:rPr>
        <w:t>．</w:t>
      </w:r>
      <w:r w:rsidR="00955D51" w:rsidRPr="00802C24">
        <w:rPr>
          <w:rFonts w:hint="eastAsia"/>
          <w:b/>
          <w:bCs/>
          <w:sz w:val="24"/>
          <w:szCs w:val="24"/>
        </w:rPr>
        <w:t>販売品目の条件</w:t>
      </w:r>
    </w:p>
    <w:p w14:paraId="40617FDB" w14:textId="77777777" w:rsidR="00955D51" w:rsidRDefault="00955D51" w:rsidP="00A7102D">
      <w:pPr>
        <w:rPr>
          <w:sz w:val="24"/>
          <w:szCs w:val="24"/>
        </w:rPr>
      </w:pPr>
      <w:r>
        <w:rPr>
          <w:rFonts w:hint="eastAsia"/>
          <w:sz w:val="24"/>
          <w:szCs w:val="24"/>
        </w:rPr>
        <w:t xml:space="preserve"> (1)販売品目は、清涼飲料水等の飲料とし、酒類・たばこの販売を行わないこと。</w:t>
      </w:r>
    </w:p>
    <w:p w14:paraId="07D58E37" w14:textId="02EA3B11" w:rsidR="009020F7" w:rsidRDefault="009020F7" w:rsidP="00C61001">
      <w:pPr>
        <w:ind w:left="283" w:hangingChars="118" w:hanging="283"/>
        <w:rPr>
          <w:sz w:val="24"/>
          <w:szCs w:val="24"/>
        </w:rPr>
      </w:pPr>
      <w:r>
        <w:rPr>
          <w:rFonts w:hint="eastAsia"/>
          <w:sz w:val="24"/>
          <w:szCs w:val="24"/>
        </w:rPr>
        <w:t xml:space="preserve"> </w:t>
      </w:r>
      <w:r>
        <w:rPr>
          <w:sz w:val="24"/>
          <w:szCs w:val="24"/>
        </w:rPr>
        <w:t>(2)</w:t>
      </w:r>
      <w:r w:rsidR="0024552B">
        <w:rPr>
          <w:rFonts w:hint="eastAsia"/>
          <w:sz w:val="24"/>
          <w:szCs w:val="24"/>
        </w:rPr>
        <w:t>具体的な販売品目の構成については、落札決定後、事前に岐阜市と協議すること。</w:t>
      </w:r>
    </w:p>
    <w:p w14:paraId="26BD9A0A" w14:textId="77777777" w:rsidR="00955D51" w:rsidRDefault="009020F7" w:rsidP="00A7102D">
      <w:pPr>
        <w:rPr>
          <w:sz w:val="24"/>
          <w:szCs w:val="24"/>
        </w:rPr>
      </w:pPr>
      <w:r>
        <w:rPr>
          <w:rFonts w:hint="eastAsia"/>
          <w:sz w:val="24"/>
          <w:szCs w:val="24"/>
        </w:rPr>
        <w:t xml:space="preserve"> (3</w:t>
      </w:r>
      <w:r w:rsidR="00955D51">
        <w:rPr>
          <w:rFonts w:hint="eastAsia"/>
          <w:sz w:val="24"/>
          <w:szCs w:val="24"/>
        </w:rPr>
        <w:t>)販売価格は、標準販売価格（定価）以下とすること。</w:t>
      </w:r>
    </w:p>
    <w:p w14:paraId="52CB451A" w14:textId="77777777" w:rsidR="00955D51" w:rsidRDefault="009020F7" w:rsidP="00A7102D">
      <w:pPr>
        <w:rPr>
          <w:sz w:val="24"/>
          <w:szCs w:val="24"/>
        </w:rPr>
      </w:pPr>
      <w:r>
        <w:rPr>
          <w:rFonts w:hint="eastAsia"/>
          <w:sz w:val="24"/>
          <w:szCs w:val="24"/>
        </w:rPr>
        <w:t xml:space="preserve"> (4</w:t>
      </w:r>
      <w:r w:rsidR="00955D51">
        <w:rPr>
          <w:rFonts w:hint="eastAsia"/>
          <w:sz w:val="24"/>
          <w:szCs w:val="24"/>
        </w:rPr>
        <w:t>)「物件個別明細書」の特記事項欄に記載事項がある場合は、これに従うこと。</w:t>
      </w:r>
    </w:p>
    <w:p w14:paraId="5B26DD9F" w14:textId="3F019333" w:rsidR="00955D51" w:rsidRPr="00BB6D33" w:rsidRDefault="00BB6D33" w:rsidP="00A7102D">
      <w:pPr>
        <w:rPr>
          <w:b/>
          <w:bCs/>
          <w:sz w:val="24"/>
          <w:szCs w:val="24"/>
        </w:rPr>
      </w:pPr>
      <w:r>
        <w:rPr>
          <w:rFonts w:hint="eastAsia"/>
          <w:b/>
          <w:bCs/>
          <w:sz w:val="24"/>
          <w:szCs w:val="24"/>
        </w:rPr>
        <w:t>5</w:t>
      </w:r>
      <w:r w:rsidR="007C1457">
        <w:rPr>
          <w:rFonts w:hint="eastAsia"/>
          <w:b/>
          <w:bCs/>
          <w:sz w:val="24"/>
          <w:szCs w:val="24"/>
        </w:rPr>
        <w:t>．</w:t>
      </w:r>
      <w:r w:rsidR="00955D51" w:rsidRPr="00BB6D33">
        <w:rPr>
          <w:rFonts w:hint="eastAsia"/>
          <w:b/>
          <w:bCs/>
          <w:sz w:val="24"/>
          <w:szCs w:val="24"/>
        </w:rPr>
        <w:t>必要経費</w:t>
      </w:r>
    </w:p>
    <w:p w14:paraId="0F809BBB" w14:textId="5F5CB720" w:rsidR="00955D51" w:rsidRDefault="00955D51" w:rsidP="00BB6D33">
      <w:pPr>
        <w:ind w:left="360" w:hangingChars="150" w:hanging="360"/>
        <w:rPr>
          <w:sz w:val="24"/>
          <w:szCs w:val="24"/>
        </w:rPr>
      </w:pPr>
      <w:r>
        <w:rPr>
          <w:rFonts w:hint="eastAsia"/>
          <w:sz w:val="24"/>
          <w:szCs w:val="24"/>
        </w:rPr>
        <w:t xml:space="preserve"> (1)自動販売機の設置及び撤去に要する工事費、移転費等の費用（岐阜市の都合によるものも含む。）は、すべて設置事業者の負担とする。</w:t>
      </w:r>
    </w:p>
    <w:p w14:paraId="157F9B13" w14:textId="05594337" w:rsidR="00955D51" w:rsidRDefault="00955D51" w:rsidP="00BB6D33">
      <w:pPr>
        <w:ind w:left="360" w:hangingChars="150" w:hanging="360"/>
        <w:rPr>
          <w:sz w:val="24"/>
          <w:szCs w:val="24"/>
        </w:rPr>
      </w:pPr>
      <w:r>
        <w:rPr>
          <w:rFonts w:hint="eastAsia"/>
          <w:sz w:val="24"/>
          <w:szCs w:val="24"/>
        </w:rPr>
        <w:t xml:space="preserve"> (2)電気料金は、設置事業者の負担とし、設置事業者が計量機器（子メーター）を設置し、それによる実費額（基本料金を含む。）を岐阜市が</w:t>
      </w:r>
      <w:r w:rsidR="00361664">
        <w:rPr>
          <w:rFonts w:hint="eastAsia"/>
          <w:sz w:val="24"/>
          <w:szCs w:val="24"/>
        </w:rPr>
        <w:t>指定する期限までに全額納入すること。</w:t>
      </w:r>
    </w:p>
    <w:p w14:paraId="5B6CDE13" w14:textId="77777777" w:rsidR="00361664" w:rsidRDefault="00361664" w:rsidP="00361664">
      <w:pPr>
        <w:rPr>
          <w:sz w:val="24"/>
          <w:szCs w:val="24"/>
        </w:rPr>
      </w:pPr>
      <w:r>
        <w:rPr>
          <w:rFonts w:hint="eastAsia"/>
          <w:sz w:val="24"/>
          <w:szCs w:val="24"/>
        </w:rPr>
        <w:lastRenderedPageBreak/>
        <w:t xml:space="preserve"> (3)「物件個別明細書」の特記事項欄に記載事項がある場合は、これに従うこと。</w:t>
      </w:r>
    </w:p>
    <w:p w14:paraId="10894D1A" w14:textId="48B6D355" w:rsidR="00361664" w:rsidRPr="00F966A2" w:rsidRDefault="00361664" w:rsidP="00361664">
      <w:pPr>
        <w:rPr>
          <w:b/>
          <w:bCs/>
          <w:sz w:val="24"/>
          <w:szCs w:val="24"/>
        </w:rPr>
      </w:pPr>
      <w:r w:rsidRPr="00F966A2">
        <w:rPr>
          <w:rFonts w:hint="eastAsia"/>
          <w:b/>
          <w:bCs/>
          <w:sz w:val="24"/>
          <w:szCs w:val="24"/>
        </w:rPr>
        <w:t>6</w:t>
      </w:r>
      <w:r w:rsidR="007C1457">
        <w:rPr>
          <w:rFonts w:hint="eastAsia"/>
          <w:b/>
          <w:bCs/>
          <w:sz w:val="24"/>
          <w:szCs w:val="24"/>
        </w:rPr>
        <w:t>．</w:t>
      </w:r>
      <w:r w:rsidRPr="00F966A2">
        <w:rPr>
          <w:rFonts w:hint="eastAsia"/>
          <w:b/>
          <w:bCs/>
          <w:sz w:val="24"/>
          <w:szCs w:val="24"/>
        </w:rPr>
        <w:t>維持管理責任</w:t>
      </w:r>
    </w:p>
    <w:p w14:paraId="33B8990B" w14:textId="5DF8472F" w:rsidR="00361664" w:rsidRDefault="00361664" w:rsidP="00F966A2">
      <w:pPr>
        <w:ind w:left="360" w:hangingChars="150" w:hanging="360"/>
        <w:rPr>
          <w:sz w:val="24"/>
          <w:szCs w:val="24"/>
        </w:rPr>
      </w:pPr>
      <w:r>
        <w:rPr>
          <w:rFonts w:hint="eastAsia"/>
          <w:sz w:val="24"/>
          <w:szCs w:val="24"/>
        </w:rPr>
        <w:t xml:space="preserve"> (1)商品補充、金銭管理など自動販売機の維持管理を適切に行うこと。また、商品の賞味期限に十分注意するとともに、在庫・補充管理を適切に行うこと。</w:t>
      </w:r>
    </w:p>
    <w:p w14:paraId="7FCA280E" w14:textId="046D6FD6" w:rsidR="00361664" w:rsidRDefault="00361664" w:rsidP="00F966A2">
      <w:pPr>
        <w:ind w:left="360" w:hangingChars="150" w:hanging="360"/>
        <w:rPr>
          <w:sz w:val="24"/>
          <w:szCs w:val="24"/>
        </w:rPr>
      </w:pPr>
      <w:r>
        <w:rPr>
          <w:rFonts w:hint="eastAsia"/>
          <w:sz w:val="24"/>
          <w:szCs w:val="24"/>
        </w:rPr>
        <w:t xml:space="preserve"> (2)自動販売機に併設して、販売する飲料</w:t>
      </w:r>
      <w:r w:rsidR="00B21FA6">
        <w:rPr>
          <w:rFonts w:hint="eastAsia"/>
          <w:sz w:val="24"/>
          <w:szCs w:val="24"/>
        </w:rPr>
        <w:t>の容器の種類に応じた使用済み容器の回収ボックスを必要数設置し、回収ボックスに収納された容器は、自社・他社製品、持ち込み等を問わず設置事業者の責任で適時に回収し、リサイクル及び周辺の清掃を行うこと。</w:t>
      </w:r>
    </w:p>
    <w:p w14:paraId="176689D8" w14:textId="2277825C" w:rsidR="00B21FA6" w:rsidRDefault="00B21FA6" w:rsidP="00F966A2">
      <w:pPr>
        <w:ind w:left="360" w:hangingChars="150" w:hanging="360"/>
        <w:rPr>
          <w:sz w:val="24"/>
          <w:szCs w:val="24"/>
        </w:rPr>
      </w:pPr>
      <w:r>
        <w:rPr>
          <w:rFonts w:hint="eastAsia"/>
          <w:sz w:val="24"/>
          <w:szCs w:val="24"/>
        </w:rPr>
        <w:t xml:space="preserve"> (3)販売品の搬入・廃棄物の搬出時間及び経路については、</w:t>
      </w:r>
      <w:r w:rsidR="00C61001">
        <w:rPr>
          <w:rFonts w:hint="eastAsia"/>
          <w:sz w:val="24"/>
          <w:szCs w:val="24"/>
        </w:rPr>
        <w:t>岐阜市</w:t>
      </w:r>
      <w:r>
        <w:rPr>
          <w:rFonts w:hint="eastAsia"/>
          <w:sz w:val="24"/>
          <w:szCs w:val="24"/>
        </w:rPr>
        <w:t>の指示に従うこと。</w:t>
      </w:r>
    </w:p>
    <w:p w14:paraId="7629E329" w14:textId="652862AC" w:rsidR="00B21FA6" w:rsidRDefault="00B21FA6" w:rsidP="00F966A2">
      <w:pPr>
        <w:ind w:left="360" w:hangingChars="150" w:hanging="360"/>
        <w:rPr>
          <w:sz w:val="24"/>
          <w:szCs w:val="24"/>
        </w:rPr>
      </w:pPr>
      <w:r>
        <w:rPr>
          <w:rFonts w:hint="eastAsia"/>
          <w:sz w:val="24"/>
          <w:szCs w:val="24"/>
        </w:rPr>
        <w:t xml:space="preserve"> (4)</w:t>
      </w:r>
      <w:r w:rsidR="00F966A2">
        <w:rPr>
          <w:rFonts w:hint="eastAsia"/>
          <w:sz w:val="24"/>
          <w:szCs w:val="24"/>
        </w:rPr>
        <w:t>商品の取り扱いに際し、必要な許可がある場合は、許可を取得したものが取り扱うこと。その他</w:t>
      </w:r>
      <w:r>
        <w:rPr>
          <w:rFonts w:hint="eastAsia"/>
          <w:sz w:val="24"/>
          <w:szCs w:val="24"/>
        </w:rPr>
        <w:t>関係法令等の遵守・徹底を図るとともに、関係機関等への届出、検査等が必要な場合は、遅滞なく手続き等を行うこと。</w:t>
      </w:r>
    </w:p>
    <w:p w14:paraId="37EC0022" w14:textId="595E5286" w:rsidR="00B21FA6" w:rsidRDefault="00B21FA6" w:rsidP="00F966A2">
      <w:pPr>
        <w:ind w:left="360" w:hangingChars="150" w:hanging="360"/>
        <w:rPr>
          <w:sz w:val="24"/>
          <w:szCs w:val="24"/>
        </w:rPr>
      </w:pPr>
      <w:r>
        <w:rPr>
          <w:sz w:val="24"/>
          <w:szCs w:val="24"/>
        </w:rPr>
        <w:t xml:space="preserve"> (5)</w:t>
      </w:r>
      <w:r>
        <w:rPr>
          <w:rFonts w:hint="eastAsia"/>
          <w:sz w:val="24"/>
          <w:szCs w:val="24"/>
        </w:rPr>
        <w:t>自動販売機を設置するにあたっては、据付面を十分に確認したうえで、安全に設置すること。また、設置後は定期的に安全面に問題がないか確認すること。</w:t>
      </w:r>
    </w:p>
    <w:p w14:paraId="3B83F97F" w14:textId="2ED3DB63" w:rsidR="00B21FA6" w:rsidRDefault="00B21FA6" w:rsidP="00F966A2">
      <w:pPr>
        <w:ind w:left="360" w:hangingChars="150" w:hanging="360"/>
        <w:rPr>
          <w:sz w:val="24"/>
          <w:szCs w:val="24"/>
        </w:rPr>
      </w:pPr>
      <w:r>
        <w:rPr>
          <w:rFonts w:hint="eastAsia"/>
          <w:sz w:val="24"/>
          <w:szCs w:val="24"/>
        </w:rPr>
        <w:t xml:space="preserve"> (6)自動販売機の前面に、故障時等の連絡先を明記し、自動販売機に係る問い合わせ</w:t>
      </w:r>
      <w:r w:rsidR="0074197A">
        <w:rPr>
          <w:rFonts w:hint="eastAsia"/>
          <w:sz w:val="24"/>
          <w:szCs w:val="24"/>
        </w:rPr>
        <w:t>並びに苦情等については、</w:t>
      </w:r>
      <w:r w:rsidR="00C61001" w:rsidRPr="008B1E6B">
        <w:rPr>
          <w:rFonts w:hint="eastAsia"/>
          <w:sz w:val="24"/>
          <w:szCs w:val="24"/>
        </w:rPr>
        <w:t>設置事業者</w:t>
      </w:r>
      <w:r w:rsidR="0074197A">
        <w:rPr>
          <w:rFonts w:hint="eastAsia"/>
          <w:sz w:val="24"/>
          <w:szCs w:val="24"/>
        </w:rPr>
        <w:t>の責任において対応すること。</w:t>
      </w:r>
    </w:p>
    <w:p w14:paraId="1F2822F2" w14:textId="3E18ECDF" w:rsidR="0074197A" w:rsidRPr="00F966A2" w:rsidRDefault="0074197A" w:rsidP="0074197A">
      <w:pPr>
        <w:rPr>
          <w:b/>
          <w:bCs/>
          <w:sz w:val="24"/>
          <w:szCs w:val="24"/>
        </w:rPr>
      </w:pPr>
      <w:r w:rsidRPr="00F966A2">
        <w:rPr>
          <w:rFonts w:hint="eastAsia"/>
          <w:b/>
          <w:bCs/>
          <w:sz w:val="24"/>
          <w:szCs w:val="24"/>
        </w:rPr>
        <w:t>7</w:t>
      </w:r>
      <w:r w:rsidR="007C1457">
        <w:rPr>
          <w:rFonts w:hint="eastAsia"/>
          <w:b/>
          <w:bCs/>
          <w:sz w:val="24"/>
          <w:szCs w:val="24"/>
        </w:rPr>
        <w:t>．</w:t>
      </w:r>
      <w:r w:rsidRPr="00F966A2">
        <w:rPr>
          <w:rFonts w:hint="eastAsia"/>
          <w:b/>
          <w:bCs/>
          <w:sz w:val="24"/>
          <w:szCs w:val="24"/>
        </w:rPr>
        <w:t>妨害又は不当要求に対する通報義務</w:t>
      </w:r>
    </w:p>
    <w:p w14:paraId="25119309" w14:textId="1FC4B2D5" w:rsidR="0074197A" w:rsidRDefault="008220E7" w:rsidP="00F966A2">
      <w:pPr>
        <w:ind w:left="120" w:hangingChars="50" w:hanging="120"/>
        <w:rPr>
          <w:sz w:val="24"/>
          <w:szCs w:val="24"/>
        </w:rPr>
      </w:pPr>
      <w:r>
        <w:rPr>
          <w:rFonts w:hint="eastAsia"/>
          <w:sz w:val="24"/>
          <w:szCs w:val="24"/>
        </w:rPr>
        <w:t xml:space="preserve"> 　</w:t>
      </w:r>
      <w:r w:rsidR="00C61001" w:rsidRPr="008B1E6B">
        <w:rPr>
          <w:rFonts w:hint="eastAsia"/>
          <w:sz w:val="24"/>
          <w:szCs w:val="24"/>
        </w:rPr>
        <w:t>設置事業者</w:t>
      </w:r>
      <w:r>
        <w:rPr>
          <w:rFonts w:hint="eastAsia"/>
          <w:sz w:val="24"/>
          <w:szCs w:val="24"/>
        </w:rPr>
        <w:t>は、契約の履行にあたって、暴力団関係者等から事実関係及び社会通念に照らして合理的な理由が認められない不当若しくは違法な要求又は契約の適正な履行を妨げる妨害を受けたときには、警察に通報しなければならない。</w:t>
      </w:r>
    </w:p>
    <w:p w14:paraId="48E8DAD5" w14:textId="11B9C136" w:rsidR="008220E7" w:rsidRPr="00F966A2" w:rsidRDefault="008220E7" w:rsidP="008220E7">
      <w:pPr>
        <w:rPr>
          <w:b/>
          <w:bCs/>
          <w:sz w:val="24"/>
          <w:szCs w:val="24"/>
        </w:rPr>
      </w:pPr>
      <w:r w:rsidRPr="00F966A2">
        <w:rPr>
          <w:rFonts w:hint="eastAsia"/>
          <w:b/>
          <w:bCs/>
          <w:sz w:val="24"/>
          <w:szCs w:val="24"/>
        </w:rPr>
        <w:t>8</w:t>
      </w:r>
      <w:r w:rsidR="007C1457">
        <w:rPr>
          <w:rFonts w:hint="eastAsia"/>
          <w:b/>
          <w:bCs/>
          <w:sz w:val="24"/>
          <w:szCs w:val="24"/>
        </w:rPr>
        <w:t>．</w:t>
      </w:r>
      <w:r w:rsidRPr="00F966A2">
        <w:rPr>
          <w:rFonts w:hint="eastAsia"/>
          <w:b/>
          <w:bCs/>
          <w:sz w:val="24"/>
          <w:szCs w:val="24"/>
        </w:rPr>
        <w:t>原状回復義務</w:t>
      </w:r>
    </w:p>
    <w:p w14:paraId="281FEC21" w14:textId="0F234740" w:rsidR="006105F5" w:rsidRDefault="008220E7" w:rsidP="00F966A2">
      <w:pPr>
        <w:ind w:left="120" w:hangingChars="50" w:hanging="120"/>
        <w:rPr>
          <w:sz w:val="24"/>
          <w:szCs w:val="24"/>
        </w:rPr>
      </w:pPr>
      <w:r>
        <w:rPr>
          <w:rFonts w:hint="eastAsia"/>
          <w:sz w:val="24"/>
          <w:szCs w:val="24"/>
        </w:rPr>
        <w:t xml:space="preserve"> 　</w:t>
      </w:r>
      <w:r w:rsidR="00C61001" w:rsidRPr="008B1E6B">
        <w:rPr>
          <w:rFonts w:hint="eastAsia"/>
          <w:sz w:val="24"/>
          <w:szCs w:val="24"/>
        </w:rPr>
        <w:t>設置事業者</w:t>
      </w:r>
      <w:r>
        <w:rPr>
          <w:rFonts w:hint="eastAsia"/>
          <w:sz w:val="24"/>
          <w:szCs w:val="24"/>
        </w:rPr>
        <w:t>は、契約期間が満了又は契約が解除された場合は、速やかに原状回復すること。また、原状回復に際し、</w:t>
      </w:r>
      <w:r w:rsidR="00C61001" w:rsidRPr="008B1E6B">
        <w:rPr>
          <w:rFonts w:hint="eastAsia"/>
          <w:sz w:val="24"/>
          <w:szCs w:val="24"/>
        </w:rPr>
        <w:t>設置事業者</w:t>
      </w:r>
      <w:r>
        <w:rPr>
          <w:rFonts w:hint="eastAsia"/>
          <w:sz w:val="24"/>
          <w:szCs w:val="24"/>
        </w:rPr>
        <w:t>は、一切の費用を岐阜市に請求することはできない。</w:t>
      </w:r>
    </w:p>
    <w:p w14:paraId="6BB28427" w14:textId="161586E2" w:rsidR="008220E7" w:rsidRPr="00F966A2" w:rsidRDefault="008220E7" w:rsidP="008220E7">
      <w:pPr>
        <w:rPr>
          <w:b/>
          <w:bCs/>
          <w:sz w:val="24"/>
          <w:szCs w:val="24"/>
        </w:rPr>
      </w:pPr>
      <w:r w:rsidRPr="00F966A2">
        <w:rPr>
          <w:rFonts w:hint="eastAsia"/>
          <w:b/>
          <w:bCs/>
          <w:sz w:val="24"/>
          <w:szCs w:val="24"/>
        </w:rPr>
        <w:t>9</w:t>
      </w:r>
      <w:r w:rsidR="007C1457">
        <w:rPr>
          <w:rFonts w:hint="eastAsia"/>
          <w:b/>
          <w:bCs/>
          <w:sz w:val="24"/>
          <w:szCs w:val="24"/>
        </w:rPr>
        <w:t>．</w:t>
      </w:r>
      <w:r w:rsidRPr="00F966A2">
        <w:rPr>
          <w:rFonts w:hint="eastAsia"/>
          <w:b/>
          <w:bCs/>
          <w:sz w:val="24"/>
          <w:szCs w:val="24"/>
        </w:rPr>
        <w:t>その他</w:t>
      </w:r>
    </w:p>
    <w:p w14:paraId="12FA71C3" w14:textId="1B5B4786" w:rsidR="008220E7" w:rsidRDefault="008220E7" w:rsidP="00F966A2">
      <w:pPr>
        <w:ind w:left="360" w:hangingChars="150" w:hanging="360"/>
        <w:rPr>
          <w:sz w:val="24"/>
          <w:szCs w:val="24"/>
        </w:rPr>
      </w:pPr>
      <w:r>
        <w:rPr>
          <w:rFonts w:hint="eastAsia"/>
          <w:sz w:val="24"/>
          <w:szCs w:val="24"/>
        </w:rPr>
        <w:t xml:space="preserve"> (1)</w:t>
      </w:r>
      <w:r w:rsidR="00C61001" w:rsidRPr="00C61001">
        <w:rPr>
          <w:rFonts w:hint="eastAsia"/>
          <w:sz w:val="24"/>
          <w:szCs w:val="24"/>
        </w:rPr>
        <w:t xml:space="preserve"> </w:t>
      </w:r>
      <w:r w:rsidR="00C61001" w:rsidRPr="008B1E6B">
        <w:rPr>
          <w:rFonts w:hint="eastAsia"/>
          <w:sz w:val="24"/>
          <w:szCs w:val="24"/>
        </w:rPr>
        <w:t>設置事業者</w:t>
      </w:r>
      <w:r>
        <w:rPr>
          <w:rFonts w:hint="eastAsia"/>
          <w:sz w:val="24"/>
          <w:szCs w:val="24"/>
        </w:rPr>
        <w:t>は、自動販売機を設置する権利を第三者に譲渡又は転貸してはならない。</w:t>
      </w:r>
    </w:p>
    <w:p w14:paraId="2CEB08AD" w14:textId="30783CBB" w:rsidR="008220E7" w:rsidRDefault="008220E7" w:rsidP="00A124F7">
      <w:pPr>
        <w:ind w:left="360" w:hangingChars="150" w:hanging="360"/>
        <w:rPr>
          <w:sz w:val="24"/>
          <w:szCs w:val="24"/>
        </w:rPr>
      </w:pPr>
      <w:r>
        <w:rPr>
          <w:rFonts w:hint="eastAsia"/>
          <w:sz w:val="24"/>
          <w:szCs w:val="24"/>
        </w:rPr>
        <w:t xml:space="preserve"> (2)自動販売機設置前に、設置しようとする機器（回収ボックスを含む）のカタログ及び配置図を提出すること。</w:t>
      </w:r>
      <w:r w:rsidR="0060077A">
        <w:rPr>
          <w:rFonts w:hint="eastAsia"/>
          <w:sz w:val="24"/>
          <w:szCs w:val="24"/>
        </w:rPr>
        <w:t>また、自動販売機の表面デザインについて、別途岐阜市と協議すること。</w:t>
      </w:r>
    </w:p>
    <w:p w14:paraId="04F377FC" w14:textId="05DDF56E" w:rsidR="0060077A" w:rsidRDefault="0060077A" w:rsidP="008220E7">
      <w:pPr>
        <w:ind w:left="240" w:hangingChars="100" w:hanging="240"/>
        <w:rPr>
          <w:rFonts w:hAnsi="ＭＳ 明朝"/>
          <w:kern w:val="22"/>
          <w:sz w:val="24"/>
        </w:rPr>
      </w:pPr>
      <w:r>
        <w:rPr>
          <w:rFonts w:hint="eastAsia"/>
          <w:sz w:val="24"/>
          <w:szCs w:val="24"/>
        </w:rPr>
        <w:t xml:space="preserve"> </w:t>
      </w:r>
      <w:r>
        <w:rPr>
          <w:sz w:val="24"/>
          <w:szCs w:val="24"/>
        </w:rPr>
        <w:t>(3)</w:t>
      </w:r>
      <w:r>
        <w:rPr>
          <w:rFonts w:hAnsi="ＭＳ 明朝" w:hint="eastAsia"/>
          <w:kern w:val="22"/>
          <w:sz w:val="24"/>
        </w:rPr>
        <w:t>以下の事項を十分理解したうえで入札に参加すること。</w:t>
      </w:r>
    </w:p>
    <w:p w14:paraId="6E8430A4" w14:textId="17D3A18B" w:rsidR="00F94291" w:rsidRDefault="00C26B16" w:rsidP="00F94291">
      <w:pPr>
        <w:numPr>
          <w:ilvl w:val="1"/>
          <w:numId w:val="1"/>
        </w:numPr>
        <w:autoSpaceDE w:val="0"/>
        <w:autoSpaceDN w:val="0"/>
        <w:ind w:left="867" w:hanging="357"/>
        <w:rPr>
          <w:rFonts w:hAnsi="ＭＳ 明朝"/>
          <w:kern w:val="22"/>
          <w:sz w:val="24"/>
        </w:rPr>
      </w:pPr>
      <w:r>
        <w:rPr>
          <w:rFonts w:hint="eastAsia"/>
          <w:sz w:val="24"/>
          <w:szCs w:val="24"/>
        </w:rPr>
        <w:t>柳ケ瀬</w:t>
      </w:r>
      <w:r w:rsidR="00F94291">
        <w:rPr>
          <w:rFonts w:hint="eastAsia"/>
          <w:sz w:val="24"/>
          <w:szCs w:val="24"/>
        </w:rPr>
        <w:t>グラッスル35内において</w:t>
      </w:r>
      <w:r w:rsidR="00F94291">
        <w:rPr>
          <w:rFonts w:hAnsi="ＭＳ 明朝" w:hint="eastAsia"/>
          <w:kern w:val="22"/>
          <w:sz w:val="24"/>
        </w:rPr>
        <w:t>使用指定（許可）を受けた関連事業者が、自動販売機を設置</w:t>
      </w:r>
      <w:r w:rsidR="00C93871">
        <w:rPr>
          <w:rFonts w:hAnsi="ＭＳ 明朝" w:hint="eastAsia"/>
          <w:kern w:val="22"/>
          <w:sz w:val="24"/>
        </w:rPr>
        <w:t>している</w:t>
      </w:r>
      <w:r w:rsidR="00F94291">
        <w:rPr>
          <w:rFonts w:hAnsi="ＭＳ 明朝" w:hint="eastAsia"/>
          <w:kern w:val="22"/>
          <w:sz w:val="24"/>
        </w:rPr>
        <w:t>こと。</w:t>
      </w:r>
    </w:p>
    <w:p w14:paraId="604B0401" w14:textId="2CE91E60" w:rsidR="00F94291" w:rsidRDefault="00F94291" w:rsidP="00F94291">
      <w:pPr>
        <w:numPr>
          <w:ilvl w:val="1"/>
          <w:numId w:val="1"/>
        </w:numPr>
        <w:autoSpaceDE w:val="0"/>
        <w:autoSpaceDN w:val="0"/>
        <w:ind w:left="867" w:hanging="357"/>
        <w:rPr>
          <w:rFonts w:hAnsi="ＭＳ 明朝"/>
          <w:kern w:val="22"/>
          <w:sz w:val="24"/>
        </w:rPr>
      </w:pPr>
      <w:r>
        <w:rPr>
          <w:rFonts w:hAnsi="ＭＳ 明朝" w:hint="eastAsia"/>
          <w:kern w:val="22"/>
          <w:sz w:val="24"/>
        </w:rPr>
        <w:lastRenderedPageBreak/>
        <w:t>岐阜市</w:t>
      </w:r>
      <w:r w:rsidR="00C26B16">
        <w:rPr>
          <w:rFonts w:hAnsi="ＭＳ 明朝" w:hint="eastAsia"/>
          <w:kern w:val="22"/>
          <w:sz w:val="24"/>
        </w:rPr>
        <w:t>柳ケ瀬</w:t>
      </w:r>
      <w:r w:rsidR="001C5B52">
        <w:rPr>
          <w:rFonts w:hAnsi="ＭＳ 明朝" w:hint="eastAsia"/>
          <w:kern w:val="22"/>
          <w:sz w:val="24"/>
        </w:rPr>
        <w:t>健康運動施設</w:t>
      </w:r>
      <w:r>
        <w:rPr>
          <w:rFonts w:hAnsi="ＭＳ 明朝" w:hint="eastAsia"/>
          <w:kern w:val="22"/>
          <w:sz w:val="24"/>
        </w:rPr>
        <w:t>利用者の利便を図るため、自動販売機を設置していること。</w:t>
      </w:r>
    </w:p>
    <w:p w14:paraId="5ADEFFBF" w14:textId="34C4EF79" w:rsidR="00301DC2" w:rsidRDefault="00301DC2" w:rsidP="00A124F7">
      <w:pPr>
        <w:autoSpaceDE w:val="0"/>
        <w:autoSpaceDN w:val="0"/>
        <w:ind w:left="360" w:hangingChars="150" w:hanging="360"/>
        <w:rPr>
          <w:rFonts w:hAnsi="ＭＳ 明朝"/>
          <w:kern w:val="22"/>
          <w:sz w:val="24"/>
        </w:rPr>
      </w:pPr>
      <w:r>
        <w:rPr>
          <w:rFonts w:hAnsi="ＭＳ 明朝" w:hint="eastAsia"/>
          <w:kern w:val="22"/>
          <w:sz w:val="24"/>
        </w:rPr>
        <w:t xml:space="preserve"> </w:t>
      </w:r>
      <w:r w:rsidRPr="00301DC2">
        <w:rPr>
          <w:rFonts w:hAnsi="ＭＳ 明朝"/>
          <w:kern w:val="22"/>
          <w:sz w:val="24"/>
        </w:rPr>
        <w:t>(</w:t>
      </w:r>
      <w:r>
        <w:rPr>
          <w:rFonts w:hAnsi="ＭＳ 明朝"/>
          <w:kern w:val="22"/>
          <w:sz w:val="24"/>
        </w:rPr>
        <w:t>4</w:t>
      </w:r>
      <w:r w:rsidRPr="00301DC2">
        <w:rPr>
          <w:rFonts w:hAnsi="ＭＳ 明朝"/>
          <w:kern w:val="22"/>
          <w:sz w:val="24"/>
        </w:rPr>
        <w:t>)施設の点検のため、定期停電及び緊急時等に停電を行うことがある。設置機器等に対応が必要な場合は、全て</w:t>
      </w:r>
      <w:r w:rsidR="00C61001" w:rsidRPr="008B1E6B">
        <w:rPr>
          <w:rFonts w:hint="eastAsia"/>
          <w:sz w:val="24"/>
          <w:szCs w:val="24"/>
        </w:rPr>
        <w:t>設置事業者</w:t>
      </w:r>
      <w:r w:rsidRPr="00301DC2">
        <w:rPr>
          <w:rFonts w:hAnsi="ＭＳ 明朝"/>
          <w:kern w:val="22"/>
          <w:sz w:val="24"/>
        </w:rPr>
        <w:t>にて行うこと。なお、定期停電については、事前に停電に関する通知を、</w:t>
      </w:r>
      <w:r w:rsidR="00154326">
        <w:rPr>
          <w:rFonts w:hAnsi="ＭＳ 明朝" w:hint="eastAsia"/>
          <w:kern w:val="22"/>
          <w:sz w:val="24"/>
        </w:rPr>
        <w:t>設置事業者</w:t>
      </w:r>
      <w:r w:rsidRPr="00301DC2">
        <w:rPr>
          <w:rFonts w:hAnsi="ＭＳ 明朝"/>
          <w:kern w:val="22"/>
          <w:sz w:val="24"/>
        </w:rPr>
        <w:t>あて</w:t>
      </w:r>
      <w:r>
        <w:rPr>
          <w:rFonts w:hAnsi="ＭＳ 明朝" w:hint="eastAsia"/>
          <w:kern w:val="22"/>
          <w:sz w:val="24"/>
        </w:rPr>
        <w:t>メール</w:t>
      </w:r>
      <w:r w:rsidRPr="00301DC2">
        <w:rPr>
          <w:rFonts w:hAnsi="ＭＳ 明朝"/>
          <w:kern w:val="22"/>
          <w:sz w:val="24"/>
        </w:rPr>
        <w:t>等により通知</w:t>
      </w:r>
      <w:r>
        <w:rPr>
          <w:rFonts w:hAnsi="ＭＳ 明朝" w:hint="eastAsia"/>
          <w:kern w:val="22"/>
          <w:sz w:val="24"/>
        </w:rPr>
        <w:t>する。</w:t>
      </w:r>
    </w:p>
    <w:p w14:paraId="7B34E60E" w14:textId="21E6F4A9" w:rsidR="005F4AF8" w:rsidRPr="00A124F7" w:rsidRDefault="005F4AF8" w:rsidP="005F4AF8">
      <w:pPr>
        <w:ind w:left="241" w:hangingChars="100" w:hanging="241"/>
        <w:rPr>
          <w:b/>
          <w:bCs/>
          <w:sz w:val="24"/>
          <w:szCs w:val="24"/>
        </w:rPr>
      </w:pPr>
      <w:r w:rsidRPr="00A124F7">
        <w:rPr>
          <w:b/>
          <w:bCs/>
          <w:sz w:val="24"/>
          <w:szCs w:val="24"/>
        </w:rPr>
        <w:t>10</w:t>
      </w:r>
      <w:r w:rsidR="007C1457">
        <w:rPr>
          <w:rFonts w:hint="eastAsia"/>
          <w:b/>
          <w:bCs/>
          <w:sz w:val="24"/>
          <w:szCs w:val="24"/>
        </w:rPr>
        <w:t>．</w:t>
      </w:r>
      <w:r w:rsidRPr="00A124F7">
        <w:rPr>
          <w:rFonts w:hint="eastAsia"/>
          <w:b/>
          <w:bCs/>
          <w:sz w:val="24"/>
          <w:szCs w:val="24"/>
        </w:rPr>
        <w:t>参考（</w:t>
      </w:r>
      <w:r w:rsidR="002B0EC1">
        <w:rPr>
          <w:rFonts w:hint="eastAsia"/>
          <w:b/>
          <w:bCs/>
          <w:sz w:val="24"/>
          <w:szCs w:val="24"/>
        </w:rPr>
        <w:t>岐阜市</w:t>
      </w:r>
      <w:r w:rsidR="00C26B16">
        <w:rPr>
          <w:rFonts w:hint="eastAsia"/>
          <w:b/>
          <w:bCs/>
          <w:sz w:val="24"/>
          <w:szCs w:val="24"/>
        </w:rPr>
        <w:t>柳ケ瀬</w:t>
      </w:r>
      <w:r w:rsidR="001C5B52">
        <w:rPr>
          <w:rFonts w:hint="eastAsia"/>
          <w:b/>
          <w:bCs/>
          <w:sz w:val="24"/>
          <w:szCs w:val="24"/>
        </w:rPr>
        <w:t>健康運動施設</w:t>
      </w:r>
      <w:r w:rsidR="002B0EC1">
        <w:rPr>
          <w:rFonts w:hint="eastAsia"/>
          <w:b/>
          <w:bCs/>
          <w:sz w:val="24"/>
          <w:szCs w:val="24"/>
        </w:rPr>
        <w:t>“</w:t>
      </w:r>
      <w:r w:rsidR="001C5B52">
        <w:rPr>
          <w:rFonts w:hint="eastAsia"/>
          <w:b/>
          <w:bCs/>
          <w:sz w:val="24"/>
          <w:szCs w:val="24"/>
        </w:rPr>
        <w:t>ウゴクテ</w:t>
      </w:r>
      <w:r w:rsidR="002B0EC1">
        <w:rPr>
          <w:rFonts w:hint="eastAsia"/>
          <w:b/>
          <w:bCs/>
          <w:sz w:val="24"/>
          <w:szCs w:val="24"/>
        </w:rPr>
        <w:t xml:space="preserve">”　</w:t>
      </w:r>
      <w:r w:rsidRPr="00A124F7">
        <w:rPr>
          <w:rFonts w:hint="eastAsia"/>
          <w:b/>
          <w:bCs/>
          <w:sz w:val="24"/>
          <w:szCs w:val="24"/>
        </w:rPr>
        <w:t>施設情報）</w:t>
      </w:r>
    </w:p>
    <w:p w14:paraId="376A9BC0" w14:textId="2BD2E2E2" w:rsidR="004C4DA1" w:rsidRDefault="004C4DA1" w:rsidP="004C4DA1">
      <w:pPr>
        <w:ind w:leftChars="50" w:left="225" w:hangingChars="50" w:hanging="120"/>
        <w:rPr>
          <w:sz w:val="24"/>
          <w:szCs w:val="24"/>
        </w:rPr>
      </w:pPr>
      <w:r>
        <w:rPr>
          <w:rFonts w:hint="eastAsia"/>
          <w:sz w:val="24"/>
          <w:szCs w:val="24"/>
        </w:rPr>
        <w:t>【</w:t>
      </w:r>
      <w:r w:rsidR="009C2EDD">
        <w:rPr>
          <w:rFonts w:hint="eastAsia"/>
          <w:sz w:val="24"/>
          <w:szCs w:val="24"/>
        </w:rPr>
        <w:t>施設利用</w:t>
      </w:r>
      <w:r>
        <w:rPr>
          <w:rFonts w:hint="eastAsia"/>
          <w:sz w:val="24"/>
          <w:szCs w:val="24"/>
        </w:rPr>
        <w:t>数】</w:t>
      </w:r>
    </w:p>
    <w:p w14:paraId="3ED2A3EE" w14:textId="47CCCCFB" w:rsidR="00C93871" w:rsidRPr="00C93871" w:rsidRDefault="00C61001" w:rsidP="00C61001">
      <w:pPr>
        <w:ind w:leftChars="50" w:left="225" w:hangingChars="50" w:hanging="120"/>
        <w:rPr>
          <w:sz w:val="24"/>
          <w:szCs w:val="24"/>
        </w:rPr>
      </w:pPr>
      <w:r>
        <w:rPr>
          <w:rFonts w:hint="eastAsia"/>
          <w:sz w:val="24"/>
          <w:szCs w:val="24"/>
        </w:rPr>
        <w:t>・</w:t>
      </w:r>
      <w:r w:rsidRPr="00C93871">
        <w:rPr>
          <w:rFonts w:hint="eastAsia"/>
          <w:sz w:val="24"/>
          <w:szCs w:val="24"/>
        </w:rPr>
        <w:t>R5年度</w:t>
      </w:r>
      <w:r w:rsidR="00C93871">
        <w:rPr>
          <w:rFonts w:hint="eastAsia"/>
          <w:sz w:val="24"/>
          <w:szCs w:val="24"/>
        </w:rPr>
        <w:t>54,254</w:t>
      </w:r>
      <w:r w:rsidR="00C93871" w:rsidRPr="00C93871">
        <w:rPr>
          <w:rFonts w:hint="eastAsia"/>
          <w:sz w:val="24"/>
          <w:szCs w:val="24"/>
        </w:rPr>
        <w:t>人</w:t>
      </w:r>
      <w:r>
        <w:rPr>
          <w:rFonts w:hint="eastAsia"/>
          <w:sz w:val="24"/>
          <w:szCs w:val="24"/>
        </w:rPr>
        <w:t>、R6年度</w:t>
      </w:r>
      <w:r w:rsidR="00C93871">
        <w:rPr>
          <w:rFonts w:hint="eastAsia"/>
          <w:sz w:val="24"/>
          <w:szCs w:val="24"/>
        </w:rPr>
        <w:t>72,550</w:t>
      </w:r>
      <w:r w:rsidR="00C93871" w:rsidRPr="00C93871">
        <w:rPr>
          <w:rFonts w:hint="eastAsia"/>
          <w:sz w:val="24"/>
          <w:szCs w:val="24"/>
        </w:rPr>
        <w:t>人</w:t>
      </w:r>
    </w:p>
    <w:p w14:paraId="01F0B4B0" w14:textId="29BF601E" w:rsidR="005F4AF8" w:rsidRDefault="005F4AF8" w:rsidP="00C93871">
      <w:pPr>
        <w:ind w:leftChars="50" w:left="225" w:hangingChars="50" w:hanging="120"/>
        <w:rPr>
          <w:sz w:val="24"/>
          <w:szCs w:val="24"/>
        </w:rPr>
      </w:pPr>
      <w:r w:rsidRPr="005F4AF8">
        <w:rPr>
          <w:rFonts w:hint="eastAsia"/>
          <w:sz w:val="24"/>
          <w:szCs w:val="24"/>
        </w:rPr>
        <w:t>【</w:t>
      </w:r>
      <w:r w:rsidR="009E102E">
        <w:rPr>
          <w:rFonts w:hint="eastAsia"/>
          <w:sz w:val="24"/>
          <w:szCs w:val="24"/>
        </w:rPr>
        <w:t>開館時間等</w:t>
      </w:r>
      <w:r w:rsidRPr="005F4AF8">
        <w:rPr>
          <w:rFonts w:hint="eastAsia"/>
          <w:sz w:val="24"/>
          <w:szCs w:val="24"/>
        </w:rPr>
        <w:t>】</w:t>
      </w:r>
    </w:p>
    <w:p w14:paraId="0A507AB7" w14:textId="36744BFC" w:rsidR="009F5223" w:rsidRDefault="009F5223" w:rsidP="009E102E">
      <w:pPr>
        <w:ind w:left="240" w:hangingChars="100" w:hanging="240"/>
        <w:rPr>
          <w:sz w:val="24"/>
          <w:szCs w:val="24"/>
        </w:rPr>
      </w:pPr>
      <w:r>
        <w:rPr>
          <w:rFonts w:hint="eastAsia"/>
          <w:sz w:val="24"/>
          <w:szCs w:val="24"/>
        </w:rPr>
        <w:t xml:space="preserve"> ・</w:t>
      </w:r>
      <w:r w:rsidR="009E102E">
        <w:rPr>
          <w:rFonts w:hint="eastAsia"/>
          <w:sz w:val="24"/>
          <w:szCs w:val="24"/>
        </w:rPr>
        <w:t xml:space="preserve">開館時間　</w:t>
      </w:r>
      <w:r w:rsidR="001C5B52">
        <w:rPr>
          <w:rFonts w:hint="eastAsia"/>
          <w:sz w:val="24"/>
          <w:szCs w:val="24"/>
        </w:rPr>
        <w:t>平日・土曜は9</w:t>
      </w:r>
      <w:r w:rsidR="009E102E">
        <w:rPr>
          <w:rFonts w:hint="eastAsia"/>
          <w:sz w:val="24"/>
          <w:szCs w:val="24"/>
        </w:rPr>
        <w:t>:00～</w:t>
      </w:r>
      <w:r w:rsidR="001C5B52">
        <w:rPr>
          <w:rFonts w:hint="eastAsia"/>
          <w:sz w:val="24"/>
          <w:szCs w:val="24"/>
        </w:rPr>
        <w:t>21</w:t>
      </w:r>
      <w:r w:rsidR="009E102E">
        <w:rPr>
          <w:rFonts w:hint="eastAsia"/>
          <w:sz w:val="24"/>
          <w:szCs w:val="24"/>
        </w:rPr>
        <w:t>:00</w:t>
      </w:r>
      <w:r w:rsidR="001C5B52">
        <w:rPr>
          <w:rFonts w:hint="eastAsia"/>
          <w:sz w:val="24"/>
          <w:szCs w:val="24"/>
        </w:rPr>
        <w:t>、日曜・祝日は9：00～17：00</w:t>
      </w:r>
    </w:p>
    <w:p w14:paraId="2693C383" w14:textId="76473A44" w:rsidR="001C5B52" w:rsidRDefault="001C5B52" w:rsidP="009E102E">
      <w:pPr>
        <w:ind w:left="240" w:hangingChars="100" w:hanging="240"/>
        <w:rPr>
          <w:sz w:val="24"/>
          <w:szCs w:val="24"/>
        </w:rPr>
      </w:pPr>
      <w:r>
        <w:rPr>
          <w:rFonts w:hint="eastAsia"/>
          <w:sz w:val="24"/>
          <w:szCs w:val="24"/>
        </w:rPr>
        <w:t xml:space="preserve">　　　　　　 ※但し、交流施設は日曜・祝日も9：00～21：00</w:t>
      </w:r>
    </w:p>
    <w:p w14:paraId="7A70FEFC" w14:textId="02812E87" w:rsidR="009E102E" w:rsidRDefault="009E102E" w:rsidP="009E102E">
      <w:pPr>
        <w:ind w:left="240" w:hangingChars="100" w:hanging="240"/>
        <w:rPr>
          <w:sz w:val="24"/>
          <w:szCs w:val="24"/>
        </w:rPr>
      </w:pPr>
      <w:r>
        <w:rPr>
          <w:rFonts w:hint="eastAsia"/>
          <w:sz w:val="24"/>
          <w:szCs w:val="24"/>
        </w:rPr>
        <w:t xml:space="preserve"> ・</w:t>
      </w:r>
      <w:r w:rsidRPr="00C61001">
        <w:rPr>
          <w:rFonts w:hint="eastAsia"/>
          <w:spacing w:val="60"/>
          <w:kern w:val="0"/>
          <w:sz w:val="24"/>
          <w:szCs w:val="24"/>
          <w:fitText w:val="960" w:id="-615329280"/>
        </w:rPr>
        <w:t>休館</w:t>
      </w:r>
      <w:r w:rsidRPr="00C61001">
        <w:rPr>
          <w:rFonts w:hint="eastAsia"/>
          <w:kern w:val="0"/>
          <w:sz w:val="24"/>
          <w:szCs w:val="24"/>
          <w:fitText w:val="960" w:id="-615329280"/>
        </w:rPr>
        <w:t>日</w:t>
      </w:r>
      <w:r>
        <w:rPr>
          <w:rFonts w:hint="eastAsia"/>
          <w:sz w:val="24"/>
          <w:szCs w:val="24"/>
        </w:rPr>
        <w:t xml:space="preserve">　</w:t>
      </w:r>
      <w:r w:rsidR="001C5B52">
        <w:rPr>
          <w:rFonts w:hint="eastAsia"/>
          <w:sz w:val="24"/>
          <w:szCs w:val="24"/>
        </w:rPr>
        <w:t>毎週木曜日</w:t>
      </w:r>
      <w:r w:rsidR="00301DC2">
        <w:rPr>
          <w:rFonts w:hint="eastAsia"/>
          <w:sz w:val="24"/>
          <w:szCs w:val="24"/>
        </w:rPr>
        <w:t>、</w:t>
      </w:r>
      <w:r>
        <w:rPr>
          <w:rFonts w:hint="eastAsia"/>
          <w:sz w:val="24"/>
          <w:szCs w:val="24"/>
        </w:rPr>
        <w:t xml:space="preserve"> 年末年始（12/29～翌1/3）</w:t>
      </w:r>
    </w:p>
    <w:p w14:paraId="1CB718D3" w14:textId="4B753CA7" w:rsidR="001C5B52" w:rsidRDefault="001C5B52" w:rsidP="009E102E">
      <w:pPr>
        <w:ind w:left="240" w:hangingChars="100" w:hanging="240"/>
        <w:rPr>
          <w:sz w:val="24"/>
          <w:szCs w:val="24"/>
        </w:rPr>
      </w:pPr>
      <w:r>
        <w:rPr>
          <w:rFonts w:hint="eastAsia"/>
          <w:sz w:val="24"/>
          <w:szCs w:val="24"/>
        </w:rPr>
        <w:t xml:space="preserve"> </w:t>
      </w:r>
      <w:r>
        <w:rPr>
          <w:sz w:val="24"/>
          <w:szCs w:val="24"/>
        </w:rPr>
        <w:t xml:space="preserve">            </w:t>
      </w:r>
      <w:r w:rsidR="00A8288C">
        <w:rPr>
          <w:rFonts w:hint="eastAsia"/>
          <w:sz w:val="24"/>
          <w:szCs w:val="24"/>
        </w:rPr>
        <w:t>※</w:t>
      </w:r>
      <w:r w:rsidR="00252982">
        <w:rPr>
          <w:rFonts w:hint="eastAsia"/>
          <w:sz w:val="24"/>
          <w:szCs w:val="24"/>
        </w:rPr>
        <w:t>木曜日が休日の場合は、翌平日</w:t>
      </w:r>
    </w:p>
    <w:p w14:paraId="0AFAE5C5" w14:textId="0579F55A" w:rsidR="002B0EC1" w:rsidRDefault="002B0EC1" w:rsidP="009E102E">
      <w:pPr>
        <w:ind w:left="240" w:hangingChars="100" w:hanging="240"/>
        <w:rPr>
          <w:sz w:val="24"/>
          <w:szCs w:val="24"/>
        </w:rPr>
      </w:pPr>
      <w:r>
        <w:rPr>
          <w:rFonts w:hint="eastAsia"/>
          <w:sz w:val="24"/>
          <w:szCs w:val="24"/>
        </w:rPr>
        <w:t xml:space="preserve">　　　　　　 ※</w:t>
      </w:r>
      <w:r w:rsidR="00252982" w:rsidRPr="00A8288C">
        <w:rPr>
          <w:rFonts w:hint="eastAsia"/>
          <w:sz w:val="24"/>
          <w:szCs w:val="24"/>
        </w:rPr>
        <w:t>但し、交流施設は</w:t>
      </w:r>
      <w:r w:rsidR="00252982" w:rsidRPr="001C5B52">
        <w:rPr>
          <w:sz w:val="24"/>
          <w:szCs w:val="24"/>
        </w:rPr>
        <w:t>毎月最終木曜日</w:t>
      </w:r>
      <w:r w:rsidR="00252982">
        <w:rPr>
          <w:rFonts w:hint="eastAsia"/>
          <w:sz w:val="24"/>
          <w:szCs w:val="24"/>
        </w:rPr>
        <w:t>のみ休館</w:t>
      </w:r>
    </w:p>
    <w:p w14:paraId="6C751D75" w14:textId="77777777" w:rsidR="00A87956" w:rsidRDefault="00301DC2" w:rsidP="00A8288C">
      <w:pPr>
        <w:ind w:leftChars="50" w:left="225" w:hangingChars="50" w:hanging="120"/>
        <w:rPr>
          <w:sz w:val="24"/>
          <w:szCs w:val="24"/>
        </w:rPr>
      </w:pPr>
      <w:r>
        <w:rPr>
          <w:rFonts w:hint="eastAsia"/>
          <w:sz w:val="24"/>
          <w:szCs w:val="24"/>
        </w:rPr>
        <w:t>・</w:t>
      </w:r>
      <w:r w:rsidRPr="00C61001">
        <w:rPr>
          <w:rFonts w:hint="eastAsia"/>
          <w:spacing w:val="60"/>
          <w:kern w:val="0"/>
          <w:sz w:val="24"/>
          <w:szCs w:val="24"/>
          <w:fitText w:val="960" w:id="-615329279"/>
        </w:rPr>
        <w:t>利用</w:t>
      </w:r>
      <w:r w:rsidRPr="00C61001">
        <w:rPr>
          <w:rFonts w:hint="eastAsia"/>
          <w:kern w:val="0"/>
          <w:sz w:val="24"/>
          <w:szCs w:val="24"/>
          <w:fitText w:val="960" w:id="-615329279"/>
        </w:rPr>
        <w:t>料</w:t>
      </w:r>
    </w:p>
    <w:p w14:paraId="4B6DB6B0" w14:textId="53D4F70C" w:rsidR="00A87956" w:rsidRDefault="00A87956" w:rsidP="00A87956">
      <w:pPr>
        <w:ind w:leftChars="50" w:left="105" w:firstLineChars="100" w:firstLine="240"/>
        <w:rPr>
          <w:sz w:val="24"/>
          <w:szCs w:val="24"/>
        </w:rPr>
      </w:pPr>
      <w:r>
        <w:rPr>
          <w:rFonts w:hint="eastAsia"/>
          <w:sz w:val="24"/>
          <w:szCs w:val="24"/>
        </w:rPr>
        <w:t>トレーニングルーム・健康づくり教室250円／回</w:t>
      </w:r>
    </w:p>
    <w:p w14:paraId="5E4D145B" w14:textId="77777777" w:rsidR="00A87956" w:rsidRPr="00A8288C" w:rsidRDefault="00A87956" w:rsidP="00A87956">
      <w:pPr>
        <w:ind w:leftChars="50" w:left="225" w:hangingChars="50" w:hanging="120"/>
        <w:rPr>
          <w:rFonts w:ascii="ＭＳ Ｐゴシック" w:eastAsia="ＭＳ Ｐゴシック" w:hAnsi="ＭＳ Ｐゴシック" w:cs="ＭＳ Ｐゴシック"/>
          <w:noProof/>
          <w:kern w:val="0"/>
          <w:sz w:val="24"/>
          <w:szCs w:val="24"/>
        </w:rPr>
      </w:pPr>
      <w:r>
        <w:rPr>
          <w:rFonts w:hint="eastAsia"/>
          <w:sz w:val="24"/>
          <w:szCs w:val="24"/>
        </w:rPr>
        <w:t xml:space="preserve">　貸室</w:t>
      </w:r>
    </w:p>
    <w:tbl>
      <w:tblPr>
        <w:tblStyle w:val="a7"/>
        <w:tblW w:w="7708" w:type="dxa"/>
        <w:tblInd w:w="389" w:type="dxa"/>
        <w:tblLook w:val="04A0" w:firstRow="1" w:lastRow="0" w:firstColumn="1" w:lastColumn="0" w:noHBand="0" w:noVBand="1"/>
      </w:tblPr>
      <w:tblGrid>
        <w:gridCol w:w="2756"/>
        <w:gridCol w:w="1834"/>
        <w:gridCol w:w="3118"/>
      </w:tblGrid>
      <w:tr w:rsidR="00A87956" w:rsidRPr="00A87956" w14:paraId="6199E840" w14:textId="77777777" w:rsidTr="00A87956">
        <w:tc>
          <w:tcPr>
            <w:tcW w:w="2756" w:type="dxa"/>
            <w:vAlign w:val="center"/>
          </w:tcPr>
          <w:p w14:paraId="73AAAA2B" w14:textId="1D21AE2F" w:rsidR="00A87956" w:rsidRPr="00A87956" w:rsidRDefault="00A87956" w:rsidP="00A87956">
            <w:pPr>
              <w:jc w:val="center"/>
              <w:rPr>
                <w:rFonts w:hAnsi="ＭＳ 明朝"/>
                <w:sz w:val="22"/>
              </w:rPr>
            </w:pPr>
            <w:r w:rsidRPr="00A87956">
              <w:rPr>
                <w:rFonts w:hAnsi="ＭＳ 明朝" w:cs="Times New Roman" w:hint="eastAsia"/>
                <w:color w:val="000000"/>
                <w:kern w:val="28"/>
                <w:sz w:val="22"/>
                <w:lang w:val="ja-JP"/>
                <w14:cntxtAlts/>
              </w:rPr>
              <w:t>室名称</w:t>
            </w:r>
          </w:p>
        </w:tc>
        <w:tc>
          <w:tcPr>
            <w:tcW w:w="1834" w:type="dxa"/>
            <w:vAlign w:val="center"/>
          </w:tcPr>
          <w:p w14:paraId="754F32FF" w14:textId="3024075C" w:rsidR="00A87956" w:rsidRPr="00A87956" w:rsidRDefault="00A87956" w:rsidP="00A87956">
            <w:pPr>
              <w:jc w:val="center"/>
              <w:rPr>
                <w:rFonts w:hAnsi="ＭＳ 明朝"/>
                <w:sz w:val="22"/>
              </w:rPr>
            </w:pPr>
            <w:r w:rsidRPr="00A87956">
              <w:rPr>
                <w:rFonts w:hAnsi="ＭＳ 明朝" w:cs="Times New Roman" w:hint="eastAsia"/>
                <w:color w:val="000000"/>
                <w:kern w:val="28"/>
                <w:sz w:val="22"/>
                <w:lang w:val="ja-JP"/>
                <w14:cntxtAlts/>
              </w:rPr>
              <w:t>面積</w:t>
            </w:r>
          </w:p>
        </w:tc>
        <w:tc>
          <w:tcPr>
            <w:tcW w:w="3118" w:type="dxa"/>
            <w:vAlign w:val="center"/>
          </w:tcPr>
          <w:p w14:paraId="7A6458BE" w14:textId="50466114" w:rsidR="00A87956" w:rsidRPr="00A87956" w:rsidRDefault="00A87956" w:rsidP="00A87956">
            <w:pPr>
              <w:jc w:val="center"/>
              <w:rPr>
                <w:rFonts w:hAnsi="ＭＳ 明朝" w:cs="Times New Roman"/>
                <w:color w:val="000000"/>
                <w:kern w:val="28"/>
                <w:sz w:val="22"/>
                <w:lang w:val="ja-JP"/>
                <w14:cntxtAlts/>
              </w:rPr>
            </w:pPr>
            <w:r w:rsidRPr="00A87956">
              <w:rPr>
                <w:rFonts w:hAnsi="ＭＳ 明朝" w:cs="Times New Roman" w:hint="eastAsia"/>
                <w:color w:val="000000"/>
                <w:kern w:val="28"/>
                <w:sz w:val="22"/>
                <w:lang w:val="ja-JP"/>
                <w14:cntxtAlts/>
              </w:rPr>
              <w:t>使用料（1時間あたり）</w:t>
            </w:r>
          </w:p>
        </w:tc>
      </w:tr>
      <w:tr w:rsidR="00A87956" w14:paraId="3901978F" w14:textId="77777777" w:rsidTr="00A87956">
        <w:tc>
          <w:tcPr>
            <w:tcW w:w="2756" w:type="dxa"/>
            <w:vAlign w:val="center"/>
          </w:tcPr>
          <w:p w14:paraId="77DA846F" w14:textId="02D87B24" w:rsidR="00A87956" w:rsidRPr="00A87956" w:rsidRDefault="00A87956" w:rsidP="00A87956">
            <w:pPr>
              <w:rPr>
                <w:rFonts w:hAnsi="ＭＳ 明朝"/>
                <w:sz w:val="22"/>
              </w:rPr>
            </w:pPr>
            <w:r w:rsidRPr="00A87956">
              <w:rPr>
                <w:rFonts w:hAnsi="ＭＳ 明朝" w:cs="Times New Roman" w:hint="eastAsia"/>
                <w:color w:val="000000"/>
                <w:sz w:val="22"/>
                <w:lang w:val="ja-JP"/>
                <w14:cntxtAlts/>
              </w:rPr>
              <w:t>フィットネススタジオ</w:t>
            </w:r>
            <w:r w:rsidRPr="00A87956">
              <w:rPr>
                <w:rFonts w:hAnsi="ＭＳ 明朝" w:cs="Times New Roman" w:hint="eastAsia"/>
                <w:color w:val="000000"/>
                <w:sz w:val="22"/>
                <w14:cntxtAlts/>
              </w:rPr>
              <w:t>1</w:t>
            </w:r>
          </w:p>
        </w:tc>
        <w:tc>
          <w:tcPr>
            <w:tcW w:w="1834" w:type="dxa"/>
            <w:vAlign w:val="center"/>
          </w:tcPr>
          <w:p w14:paraId="15178BBD" w14:textId="45F8CD40" w:rsidR="00A87956" w:rsidRPr="00A87956" w:rsidRDefault="00A87956" w:rsidP="00A87956">
            <w:pPr>
              <w:jc w:val="right"/>
              <w:rPr>
                <w:rFonts w:hAnsi="ＭＳ 明朝"/>
                <w:sz w:val="22"/>
              </w:rPr>
            </w:pPr>
            <w:r w:rsidRPr="00A87956">
              <w:rPr>
                <w:rFonts w:hAnsi="ＭＳ 明朝" w:cs="Times New Roman" w:hint="eastAsia"/>
                <w:color w:val="000000"/>
                <w:sz w:val="22"/>
                <w14:cntxtAlts/>
              </w:rPr>
              <w:t>84.39</w:t>
            </w:r>
            <w:r w:rsidRPr="00A87956">
              <w:rPr>
                <w:rFonts w:hAnsi="ＭＳ 明朝" w:cs="Times New Roman" w:hint="eastAsia"/>
                <w:color w:val="000000"/>
                <w:sz w:val="22"/>
                <w:lang w:val="ja-JP"/>
                <w14:cntxtAlts/>
              </w:rPr>
              <w:t>㎡</w:t>
            </w:r>
          </w:p>
        </w:tc>
        <w:tc>
          <w:tcPr>
            <w:tcW w:w="3118" w:type="dxa"/>
            <w:vAlign w:val="center"/>
          </w:tcPr>
          <w:p w14:paraId="43589D6A" w14:textId="051ABE34" w:rsidR="00A87956" w:rsidRPr="00A87956" w:rsidRDefault="00A87956" w:rsidP="00A87956">
            <w:pPr>
              <w:jc w:val="right"/>
              <w:rPr>
                <w:rFonts w:hAnsi="ＭＳ 明朝"/>
                <w:sz w:val="22"/>
              </w:rPr>
            </w:pPr>
            <w:r w:rsidRPr="00A87956">
              <w:rPr>
                <w:rFonts w:hAnsi="ＭＳ 明朝" w:cs="Times New Roman" w:hint="eastAsia"/>
                <w:color w:val="000000"/>
                <w:sz w:val="22"/>
                <w14:cntxtAlts/>
              </w:rPr>
              <w:t>500</w:t>
            </w:r>
            <w:r w:rsidRPr="00A87956">
              <w:rPr>
                <w:rFonts w:hAnsi="ＭＳ 明朝" w:cs="Times New Roman" w:hint="eastAsia"/>
                <w:color w:val="000000"/>
                <w:sz w:val="22"/>
                <w:lang w:val="ja-JP"/>
                <w14:cntxtAlts/>
              </w:rPr>
              <w:t>円</w:t>
            </w:r>
          </w:p>
        </w:tc>
      </w:tr>
      <w:tr w:rsidR="00A87956" w14:paraId="2B846FC2" w14:textId="77777777" w:rsidTr="00A87956">
        <w:tc>
          <w:tcPr>
            <w:tcW w:w="2756" w:type="dxa"/>
            <w:vAlign w:val="center"/>
          </w:tcPr>
          <w:p w14:paraId="25DAF0EE" w14:textId="5756980F" w:rsidR="00A87956" w:rsidRPr="00A87956" w:rsidRDefault="00A87956" w:rsidP="00A87956">
            <w:pPr>
              <w:rPr>
                <w:rFonts w:hAnsi="ＭＳ 明朝"/>
                <w:sz w:val="22"/>
              </w:rPr>
            </w:pPr>
            <w:r w:rsidRPr="00A87956">
              <w:rPr>
                <w:rFonts w:hAnsi="ＭＳ 明朝" w:cs="Times New Roman" w:hint="eastAsia"/>
                <w:color w:val="000000"/>
                <w:sz w:val="22"/>
                <w:lang w:val="ja-JP"/>
                <w14:cntxtAlts/>
              </w:rPr>
              <w:t>フィットネススタジオ</w:t>
            </w:r>
            <w:r w:rsidRPr="00A87956">
              <w:rPr>
                <w:rFonts w:hAnsi="ＭＳ 明朝" w:cs="Times New Roman" w:hint="eastAsia"/>
                <w:color w:val="000000"/>
                <w:sz w:val="22"/>
                <w14:cntxtAlts/>
              </w:rPr>
              <w:t>2</w:t>
            </w:r>
          </w:p>
        </w:tc>
        <w:tc>
          <w:tcPr>
            <w:tcW w:w="1834" w:type="dxa"/>
            <w:vAlign w:val="center"/>
          </w:tcPr>
          <w:p w14:paraId="5B59AEFB" w14:textId="30145915" w:rsidR="00A87956" w:rsidRPr="00A87956" w:rsidRDefault="00A87956" w:rsidP="00A87956">
            <w:pPr>
              <w:jc w:val="right"/>
              <w:rPr>
                <w:rFonts w:hAnsi="ＭＳ 明朝"/>
                <w:sz w:val="22"/>
              </w:rPr>
            </w:pPr>
            <w:r w:rsidRPr="00A87956">
              <w:rPr>
                <w:rFonts w:hAnsi="ＭＳ 明朝" w:cs="Times New Roman" w:hint="eastAsia"/>
                <w:color w:val="000000"/>
                <w:sz w:val="22"/>
                <w14:cntxtAlts/>
              </w:rPr>
              <w:t>52.41</w:t>
            </w:r>
            <w:r w:rsidRPr="00A87956">
              <w:rPr>
                <w:rFonts w:hAnsi="ＭＳ 明朝" w:cs="Times New Roman" w:hint="eastAsia"/>
                <w:color w:val="000000"/>
                <w:sz w:val="22"/>
                <w:lang w:val="ja-JP"/>
                <w14:cntxtAlts/>
              </w:rPr>
              <w:t>㎡</w:t>
            </w:r>
          </w:p>
        </w:tc>
        <w:tc>
          <w:tcPr>
            <w:tcW w:w="3118" w:type="dxa"/>
            <w:vAlign w:val="center"/>
          </w:tcPr>
          <w:p w14:paraId="1A9AA8D4" w14:textId="7DB9C500" w:rsidR="00A87956" w:rsidRPr="00A87956" w:rsidRDefault="00A87956" w:rsidP="00A87956">
            <w:pPr>
              <w:jc w:val="right"/>
              <w:rPr>
                <w:rFonts w:hAnsi="ＭＳ 明朝"/>
                <w:sz w:val="22"/>
              </w:rPr>
            </w:pPr>
            <w:r w:rsidRPr="00A87956">
              <w:rPr>
                <w:rFonts w:hAnsi="ＭＳ 明朝" w:cs="Times New Roman" w:hint="eastAsia"/>
                <w:color w:val="000000"/>
                <w:sz w:val="22"/>
                <w14:cntxtAlts/>
              </w:rPr>
              <w:t>300</w:t>
            </w:r>
            <w:r w:rsidRPr="00A87956">
              <w:rPr>
                <w:rFonts w:hAnsi="ＭＳ 明朝" w:cs="Times New Roman" w:hint="eastAsia"/>
                <w:color w:val="000000"/>
                <w:sz w:val="22"/>
                <w:lang w:val="ja-JP"/>
                <w14:cntxtAlts/>
              </w:rPr>
              <w:t>円</w:t>
            </w:r>
          </w:p>
        </w:tc>
      </w:tr>
      <w:tr w:rsidR="00A87956" w14:paraId="6CEB2324" w14:textId="77777777" w:rsidTr="00A87956">
        <w:tc>
          <w:tcPr>
            <w:tcW w:w="2756" w:type="dxa"/>
            <w:vAlign w:val="center"/>
          </w:tcPr>
          <w:p w14:paraId="0116AAB6" w14:textId="188E7F64" w:rsidR="00A87956" w:rsidRPr="00A87956" w:rsidRDefault="00A87956" w:rsidP="00A87956">
            <w:pPr>
              <w:rPr>
                <w:rFonts w:hAnsi="ＭＳ 明朝"/>
                <w:sz w:val="22"/>
              </w:rPr>
            </w:pPr>
            <w:r w:rsidRPr="00A87956">
              <w:rPr>
                <w:rFonts w:hAnsi="ＭＳ 明朝" w:cs="Times New Roman" w:hint="eastAsia"/>
                <w:color w:val="000000"/>
                <w:sz w:val="22"/>
                <w:lang w:val="ja-JP"/>
                <w14:cntxtAlts/>
              </w:rPr>
              <w:t>多目的室１</w:t>
            </w:r>
          </w:p>
        </w:tc>
        <w:tc>
          <w:tcPr>
            <w:tcW w:w="1834" w:type="dxa"/>
            <w:vAlign w:val="center"/>
          </w:tcPr>
          <w:p w14:paraId="5D9FC15C" w14:textId="75133721" w:rsidR="00A87956" w:rsidRPr="00A87956" w:rsidRDefault="00A87956" w:rsidP="00A87956">
            <w:pPr>
              <w:jc w:val="right"/>
              <w:rPr>
                <w:rFonts w:hAnsi="ＭＳ 明朝"/>
                <w:sz w:val="22"/>
              </w:rPr>
            </w:pPr>
            <w:r w:rsidRPr="00A87956">
              <w:rPr>
                <w:rFonts w:hAnsi="ＭＳ 明朝" w:cs="Times New Roman" w:hint="eastAsia"/>
                <w:color w:val="000000"/>
                <w:sz w:val="22"/>
                <w14:cntxtAlts/>
              </w:rPr>
              <w:t>16.01</w:t>
            </w:r>
            <w:r w:rsidRPr="00A87956">
              <w:rPr>
                <w:rFonts w:hAnsi="ＭＳ 明朝" w:cs="Times New Roman" w:hint="eastAsia"/>
                <w:color w:val="000000"/>
                <w:sz w:val="22"/>
                <w:lang w:val="ja-JP"/>
                <w14:cntxtAlts/>
              </w:rPr>
              <w:t>㎡</w:t>
            </w:r>
          </w:p>
        </w:tc>
        <w:tc>
          <w:tcPr>
            <w:tcW w:w="3118" w:type="dxa"/>
            <w:vAlign w:val="center"/>
          </w:tcPr>
          <w:p w14:paraId="54C9DDEF" w14:textId="32E6E2FD" w:rsidR="00A87956" w:rsidRPr="00A87956" w:rsidRDefault="00A87956" w:rsidP="00A87956">
            <w:pPr>
              <w:jc w:val="right"/>
              <w:rPr>
                <w:rFonts w:hAnsi="ＭＳ 明朝"/>
                <w:sz w:val="22"/>
              </w:rPr>
            </w:pPr>
            <w:r w:rsidRPr="00A87956">
              <w:rPr>
                <w:rFonts w:hAnsi="ＭＳ 明朝" w:cs="Times New Roman" w:hint="eastAsia"/>
                <w:color w:val="000000"/>
                <w:sz w:val="22"/>
                <w14:cntxtAlts/>
              </w:rPr>
              <w:t>100</w:t>
            </w:r>
            <w:r w:rsidRPr="00A87956">
              <w:rPr>
                <w:rFonts w:hAnsi="ＭＳ 明朝" w:cs="Times New Roman" w:hint="eastAsia"/>
                <w:color w:val="000000"/>
                <w:sz w:val="22"/>
                <w:lang w:val="ja-JP"/>
                <w14:cntxtAlts/>
              </w:rPr>
              <w:t>円</w:t>
            </w:r>
          </w:p>
        </w:tc>
      </w:tr>
      <w:tr w:rsidR="00A87956" w14:paraId="79E08FC0" w14:textId="77777777" w:rsidTr="00A87956">
        <w:tc>
          <w:tcPr>
            <w:tcW w:w="2756" w:type="dxa"/>
            <w:vAlign w:val="center"/>
          </w:tcPr>
          <w:p w14:paraId="32CE9165" w14:textId="3FB4BCDC" w:rsidR="00A87956" w:rsidRPr="00A87956" w:rsidRDefault="00A87956" w:rsidP="00A87956">
            <w:pPr>
              <w:rPr>
                <w:rFonts w:hAnsi="ＭＳ 明朝"/>
                <w:sz w:val="22"/>
              </w:rPr>
            </w:pPr>
            <w:r w:rsidRPr="00A87956">
              <w:rPr>
                <w:rFonts w:hAnsi="ＭＳ 明朝" w:cs="Times New Roman" w:hint="eastAsia"/>
                <w:color w:val="000000"/>
                <w:sz w:val="22"/>
                <w:lang w:val="ja-JP"/>
                <w14:cntxtAlts/>
              </w:rPr>
              <w:t>多目的室２</w:t>
            </w:r>
          </w:p>
        </w:tc>
        <w:tc>
          <w:tcPr>
            <w:tcW w:w="1834" w:type="dxa"/>
            <w:vAlign w:val="center"/>
          </w:tcPr>
          <w:p w14:paraId="39ACAE7A" w14:textId="13BE087C" w:rsidR="00A87956" w:rsidRPr="00A87956" w:rsidRDefault="00A87956" w:rsidP="00A87956">
            <w:pPr>
              <w:jc w:val="right"/>
              <w:rPr>
                <w:rFonts w:hAnsi="ＭＳ 明朝"/>
                <w:sz w:val="22"/>
              </w:rPr>
            </w:pPr>
            <w:r w:rsidRPr="00A87956">
              <w:rPr>
                <w:rFonts w:hAnsi="ＭＳ 明朝" w:cs="Times New Roman" w:hint="eastAsia"/>
                <w:color w:val="000000"/>
                <w:sz w:val="22"/>
                <w14:cntxtAlts/>
              </w:rPr>
              <w:t>16.01</w:t>
            </w:r>
            <w:r w:rsidRPr="00A87956">
              <w:rPr>
                <w:rFonts w:hAnsi="ＭＳ 明朝" w:cs="Times New Roman" w:hint="eastAsia"/>
                <w:color w:val="000000"/>
                <w:sz w:val="22"/>
                <w:lang w:val="ja-JP"/>
                <w14:cntxtAlts/>
              </w:rPr>
              <w:t>㎡</w:t>
            </w:r>
          </w:p>
        </w:tc>
        <w:tc>
          <w:tcPr>
            <w:tcW w:w="3118" w:type="dxa"/>
            <w:vAlign w:val="center"/>
          </w:tcPr>
          <w:p w14:paraId="30AE4F8B" w14:textId="0B38B3C5" w:rsidR="00A87956" w:rsidRPr="00A87956" w:rsidRDefault="00A87956" w:rsidP="00A87956">
            <w:pPr>
              <w:jc w:val="right"/>
              <w:rPr>
                <w:rFonts w:hAnsi="ＭＳ 明朝"/>
                <w:sz w:val="22"/>
              </w:rPr>
            </w:pPr>
            <w:r w:rsidRPr="00A87956">
              <w:rPr>
                <w:rFonts w:hAnsi="ＭＳ 明朝" w:cs="Times New Roman" w:hint="eastAsia"/>
                <w:color w:val="000000"/>
                <w:sz w:val="22"/>
                <w14:cntxtAlts/>
              </w:rPr>
              <w:t>100</w:t>
            </w:r>
            <w:r w:rsidRPr="00A87956">
              <w:rPr>
                <w:rFonts w:hAnsi="ＭＳ 明朝" w:cs="Times New Roman" w:hint="eastAsia"/>
                <w:color w:val="000000"/>
                <w:sz w:val="22"/>
                <w:lang w:val="ja-JP"/>
                <w14:cntxtAlts/>
              </w:rPr>
              <w:t>円</w:t>
            </w:r>
          </w:p>
        </w:tc>
      </w:tr>
      <w:tr w:rsidR="00A87956" w14:paraId="30D7E5C5" w14:textId="77777777" w:rsidTr="00A87956">
        <w:tc>
          <w:tcPr>
            <w:tcW w:w="2756" w:type="dxa"/>
            <w:vAlign w:val="center"/>
          </w:tcPr>
          <w:p w14:paraId="4FC378A3" w14:textId="5F726908" w:rsidR="00A87956" w:rsidRPr="00A87956" w:rsidRDefault="00A87956" w:rsidP="00A87956">
            <w:pPr>
              <w:rPr>
                <w:rFonts w:hAnsi="ＭＳ 明朝"/>
                <w:sz w:val="22"/>
              </w:rPr>
            </w:pPr>
            <w:r w:rsidRPr="00A87956">
              <w:rPr>
                <w:rFonts w:hAnsi="ＭＳ 明朝" w:cs="Times New Roman" w:hint="eastAsia"/>
                <w:color w:val="000000"/>
                <w:sz w:val="22"/>
                <w:lang w:val="ja-JP"/>
                <w14:cntxtAlts/>
              </w:rPr>
              <w:t>すこやか交流室１</w:t>
            </w:r>
          </w:p>
        </w:tc>
        <w:tc>
          <w:tcPr>
            <w:tcW w:w="1834" w:type="dxa"/>
            <w:vAlign w:val="center"/>
          </w:tcPr>
          <w:p w14:paraId="18F7F516" w14:textId="43342EE6" w:rsidR="00A87956" w:rsidRPr="00A87956" w:rsidRDefault="00A87956" w:rsidP="00A87956">
            <w:pPr>
              <w:jc w:val="right"/>
              <w:rPr>
                <w:rFonts w:hAnsi="ＭＳ 明朝"/>
                <w:sz w:val="22"/>
              </w:rPr>
            </w:pPr>
            <w:r w:rsidRPr="00A87956">
              <w:rPr>
                <w:rFonts w:hAnsi="ＭＳ 明朝" w:cs="Times New Roman" w:hint="eastAsia"/>
                <w:color w:val="000000"/>
                <w:sz w:val="22"/>
                <w14:cntxtAlts/>
              </w:rPr>
              <w:t>94.87</w:t>
            </w:r>
            <w:r w:rsidRPr="00A87956">
              <w:rPr>
                <w:rFonts w:hAnsi="ＭＳ 明朝" w:cs="Times New Roman" w:hint="eastAsia"/>
                <w:color w:val="000000"/>
                <w:sz w:val="22"/>
                <w:lang w:val="ja-JP"/>
                <w14:cntxtAlts/>
              </w:rPr>
              <w:t>㎡</w:t>
            </w:r>
          </w:p>
        </w:tc>
        <w:tc>
          <w:tcPr>
            <w:tcW w:w="3118" w:type="dxa"/>
            <w:vAlign w:val="center"/>
          </w:tcPr>
          <w:p w14:paraId="7B8207BC" w14:textId="746D2FD9" w:rsidR="00A87956" w:rsidRPr="00A87956" w:rsidRDefault="00A87956" w:rsidP="00A87956">
            <w:pPr>
              <w:jc w:val="right"/>
              <w:rPr>
                <w:rFonts w:hAnsi="ＭＳ 明朝"/>
                <w:sz w:val="22"/>
              </w:rPr>
            </w:pPr>
            <w:r w:rsidRPr="00A87956">
              <w:rPr>
                <w:rFonts w:hAnsi="ＭＳ 明朝" w:cs="Times New Roman" w:hint="eastAsia"/>
                <w:color w:val="000000"/>
                <w:sz w:val="22"/>
                <w14:cntxtAlts/>
              </w:rPr>
              <w:t>500</w:t>
            </w:r>
            <w:r w:rsidRPr="00A87956">
              <w:rPr>
                <w:rFonts w:hAnsi="ＭＳ 明朝" w:cs="Times New Roman" w:hint="eastAsia"/>
                <w:color w:val="000000"/>
                <w:sz w:val="22"/>
                <w:lang w:val="ja-JP"/>
                <w14:cntxtAlts/>
              </w:rPr>
              <w:t>円</w:t>
            </w:r>
          </w:p>
        </w:tc>
      </w:tr>
      <w:tr w:rsidR="00A87956" w14:paraId="53E40240" w14:textId="77777777" w:rsidTr="00A87956">
        <w:tc>
          <w:tcPr>
            <w:tcW w:w="2756" w:type="dxa"/>
            <w:vAlign w:val="center"/>
          </w:tcPr>
          <w:p w14:paraId="4375A290" w14:textId="1C96E6FF" w:rsidR="00A87956" w:rsidRPr="00A87956" w:rsidRDefault="00A87956" w:rsidP="00A87956">
            <w:pPr>
              <w:rPr>
                <w:rFonts w:hAnsi="ＭＳ 明朝"/>
                <w:sz w:val="22"/>
              </w:rPr>
            </w:pPr>
            <w:r w:rsidRPr="00A87956">
              <w:rPr>
                <w:rFonts w:hAnsi="ＭＳ 明朝" w:cs="Times New Roman" w:hint="eastAsia"/>
                <w:color w:val="000000"/>
                <w:sz w:val="22"/>
                <w:lang w:val="ja-JP"/>
                <w14:cntxtAlts/>
              </w:rPr>
              <w:t>すこやか交流室２</w:t>
            </w:r>
          </w:p>
        </w:tc>
        <w:tc>
          <w:tcPr>
            <w:tcW w:w="1834" w:type="dxa"/>
            <w:vAlign w:val="center"/>
          </w:tcPr>
          <w:p w14:paraId="12EA417C" w14:textId="642884A0" w:rsidR="00A87956" w:rsidRPr="00A87956" w:rsidRDefault="00A87956" w:rsidP="00A87956">
            <w:pPr>
              <w:jc w:val="right"/>
              <w:rPr>
                <w:rFonts w:hAnsi="ＭＳ 明朝"/>
                <w:sz w:val="22"/>
              </w:rPr>
            </w:pPr>
            <w:r w:rsidRPr="00A87956">
              <w:rPr>
                <w:rFonts w:hAnsi="ＭＳ 明朝" w:cs="Times New Roman" w:hint="eastAsia"/>
                <w:color w:val="000000"/>
                <w:sz w:val="22"/>
                <w14:cntxtAlts/>
              </w:rPr>
              <w:t>106.21</w:t>
            </w:r>
            <w:r w:rsidRPr="00A87956">
              <w:rPr>
                <w:rFonts w:hAnsi="ＭＳ 明朝" w:cs="Times New Roman" w:hint="eastAsia"/>
                <w:color w:val="000000"/>
                <w:sz w:val="22"/>
                <w:lang w:val="ja-JP"/>
                <w14:cntxtAlts/>
              </w:rPr>
              <w:t>㎡</w:t>
            </w:r>
          </w:p>
        </w:tc>
        <w:tc>
          <w:tcPr>
            <w:tcW w:w="3118" w:type="dxa"/>
            <w:vAlign w:val="center"/>
          </w:tcPr>
          <w:p w14:paraId="3FDEFD5A" w14:textId="53327E0C" w:rsidR="00A87956" w:rsidRPr="00A87956" w:rsidRDefault="00A87956" w:rsidP="00A87956">
            <w:pPr>
              <w:jc w:val="right"/>
              <w:rPr>
                <w:rFonts w:hAnsi="ＭＳ 明朝"/>
                <w:sz w:val="22"/>
              </w:rPr>
            </w:pPr>
            <w:r w:rsidRPr="00A87956">
              <w:rPr>
                <w:rFonts w:hAnsi="ＭＳ 明朝" w:cs="Times New Roman" w:hint="eastAsia"/>
                <w:color w:val="000000"/>
                <w:sz w:val="22"/>
                <w14:cntxtAlts/>
              </w:rPr>
              <w:t>600</w:t>
            </w:r>
            <w:r w:rsidRPr="00A87956">
              <w:rPr>
                <w:rFonts w:hAnsi="ＭＳ 明朝" w:cs="Times New Roman" w:hint="eastAsia"/>
                <w:color w:val="000000"/>
                <w:sz w:val="22"/>
                <w:lang w:val="ja-JP"/>
                <w14:cntxtAlts/>
              </w:rPr>
              <w:t>円</w:t>
            </w:r>
          </w:p>
        </w:tc>
      </w:tr>
      <w:tr w:rsidR="00A87956" w14:paraId="2B55833F" w14:textId="77777777" w:rsidTr="00A87956">
        <w:tc>
          <w:tcPr>
            <w:tcW w:w="2756" w:type="dxa"/>
            <w:vAlign w:val="center"/>
          </w:tcPr>
          <w:p w14:paraId="63BC3A50" w14:textId="78DA5862" w:rsidR="00A87956" w:rsidRPr="00A87956" w:rsidRDefault="00A87956" w:rsidP="00A87956">
            <w:pPr>
              <w:rPr>
                <w:rFonts w:hAnsi="ＭＳ 明朝"/>
                <w:sz w:val="22"/>
              </w:rPr>
            </w:pPr>
            <w:r w:rsidRPr="00A87956">
              <w:rPr>
                <w:rFonts w:hAnsi="ＭＳ 明朝" w:cs="Times New Roman" w:hint="eastAsia"/>
                <w:color w:val="000000"/>
                <w:sz w:val="22"/>
                <w:lang w:val="ja-JP"/>
                <w14:cntxtAlts/>
              </w:rPr>
              <w:t>すこやか交流室１，２</w:t>
            </w:r>
          </w:p>
        </w:tc>
        <w:tc>
          <w:tcPr>
            <w:tcW w:w="1834" w:type="dxa"/>
            <w:vAlign w:val="center"/>
          </w:tcPr>
          <w:p w14:paraId="471607B2" w14:textId="6B7D8E07" w:rsidR="00A87956" w:rsidRPr="00A87956" w:rsidRDefault="00A87956" w:rsidP="00A87956">
            <w:pPr>
              <w:jc w:val="right"/>
              <w:rPr>
                <w:rFonts w:hAnsi="ＭＳ 明朝"/>
                <w:sz w:val="22"/>
              </w:rPr>
            </w:pPr>
            <w:r w:rsidRPr="00A87956">
              <w:rPr>
                <w:rFonts w:hAnsi="ＭＳ 明朝" w:cs="Times New Roman" w:hint="eastAsia"/>
                <w:color w:val="000000"/>
                <w:sz w:val="22"/>
                <w14:cntxtAlts/>
              </w:rPr>
              <w:t>201.08</w:t>
            </w:r>
            <w:r w:rsidRPr="00A87956">
              <w:rPr>
                <w:rFonts w:hAnsi="ＭＳ 明朝" w:cs="Times New Roman" w:hint="eastAsia"/>
                <w:color w:val="000000"/>
                <w:sz w:val="22"/>
                <w:lang w:val="ja-JP"/>
                <w14:cntxtAlts/>
              </w:rPr>
              <w:t>㎡</w:t>
            </w:r>
          </w:p>
        </w:tc>
        <w:tc>
          <w:tcPr>
            <w:tcW w:w="3118" w:type="dxa"/>
            <w:vAlign w:val="center"/>
          </w:tcPr>
          <w:p w14:paraId="33322270" w14:textId="38A44777" w:rsidR="00A87956" w:rsidRPr="00A87956" w:rsidRDefault="00A87956" w:rsidP="00A87956">
            <w:pPr>
              <w:jc w:val="right"/>
              <w:rPr>
                <w:rFonts w:hAnsi="ＭＳ 明朝"/>
                <w:sz w:val="22"/>
              </w:rPr>
            </w:pPr>
            <w:r w:rsidRPr="00A87956">
              <w:rPr>
                <w:rFonts w:hAnsi="ＭＳ 明朝" w:cs="Times New Roman" w:hint="eastAsia"/>
                <w:color w:val="000000"/>
                <w:sz w:val="22"/>
                <w14:cntxtAlts/>
              </w:rPr>
              <w:t>900</w:t>
            </w:r>
            <w:r w:rsidRPr="00A87956">
              <w:rPr>
                <w:rFonts w:hAnsi="ＭＳ 明朝" w:cs="Times New Roman" w:hint="eastAsia"/>
                <w:color w:val="000000"/>
                <w:sz w:val="22"/>
                <w:lang w:val="ja-JP"/>
                <w14:cntxtAlts/>
              </w:rPr>
              <w:t>円</w:t>
            </w:r>
          </w:p>
        </w:tc>
      </w:tr>
      <w:tr w:rsidR="00A87956" w14:paraId="73A0B319" w14:textId="77777777" w:rsidTr="00A87956">
        <w:tc>
          <w:tcPr>
            <w:tcW w:w="2756" w:type="dxa"/>
            <w:vAlign w:val="center"/>
          </w:tcPr>
          <w:p w14:paraId="6D790372" w14:textId="0C31A543" w:rsidR="00A87956" w:rsidRPr="00A87956" w:rsidRDefault="00A87956" w:rsidP="00A87956">
            <w:pPr>
              <w:rPr>
                <w:rFonts w:hAnsi="ＭＳ 明朝"/>
                <w:sz w:val="22"/>
              </w:rPr>
            </w:pPr>
            <w:r w:rsidRPr="00A87956">
              <w:rPr>
                <w:rFonts w:hAnsi="ＭＳ 明朝" w:cs="Times New Roman" w:hint="eastAsia"/>
                <w:color w:val="000000"/>
                <w:sz w:val="22"/>
                <w:lang w:val="ja-JP"/>
                <w14:cntxtAlts/>
              </w:rPr>
              <w:t>すこやか交流室３</w:t>
            </w:r>
          </w:p>
        </w:tc>
        <w:tc>
          <w:tcPr>
            <w:tcW w:w="1834" w:type="dxa"/>
            <w:vAlign w:val="center"/>
          </w:tcPr>
          <w:p w14:paraId="568628F2" w14:textId="679DA9CB" w:rsidR="00A87956" w:rsidRPr="00A87956" w:rsidRDefault="00A87956" w:rsidP="00A87956">
            <w:pPr>
              <w:jc w:val="right"/>
              <w:rPr>
                <w:rFonts w:hAnsi="ＭＳ 明朝"/>
                <w:sz w:val="22"/>
              </w:rPr>
            </w:pPr>
            <w:r w:rsidRPr="00A87956">
              <w:rPr>
                <w:rFonts w:hAnsi="ＭＳ 明朝" w:cs="Times New Roman" w:hint="eastAsia"/>
                <w:color w:val="000000"/>
                <w:sz w:val="22"/>
                <w14:cntxtAlts/>
              </w:rPr>
              <w:t>124.76</w:t>
            </w:r>
            <w:r w:rsidRPr="00A87956">
              <w:rPr>
                <w:rFonts w:hAnsi="ＭＳ 明朝" w:cs="Times New Roman" w:hint="eastAsia"/>
                <w:color w:val="000000"/>
                <w:sz w:val="22"/>
                <w:lang w:val="ja-JP"/>
                <w14:cntxtAlts/>
              </w:rPr>
              <w:t>㎡</w:t>
            </w:r>
          </w:p>
        </w:tc>
        <w:tc>
          <w:tcPr>
            <w:tcW w:w="3118" w:type="dxa"/>
            <w:vAlign w:val="center"/>
          </w:tcPr>
          <w:p w14:paraId="73DDA18E" w14:textId="3E00316D" w:rsidR="00A87956" w:rsidRPr="00A87956" w:rsidRDefault="00A87956" w:rsidP="00A87956">
            <w:pPr>
              <w:jc w:val="right"/>
              <w:rPr>
                <w:rFonts w:hAnsi="ＭＳ 明朝"/>
                <w:sz w:val="22"/>
              </w:rPr>
            </w:pPr>
            <w:r w:rsidRPr="00A87956">
              <w:rPr>
                <w:rFonts w:hAnsi="ＭＳ 明朝" w:cs="Times New Roman" w:hint="eastAsia"/>
                <w:color w:val="000000"/>
                <w:sz w:val="22"/>
                <w14:cntxtAlts/>
              </w:rPr>
              <w:t>700</w:t>
            </w:r>
            <w:r w:rsidRPr="00A87956">
              <w:rPr>
                <w:rFonts w:hAnsi="ＭＳ 明朝" w:cs="Times New Roman" w:hint="eastAsia"/>
                <w:color w:val="000000"/>
                <w:sz w:val="22"/>
                <w:lang w:val="ja-JP"/>
                <w14:cntxtAlts/>
              </w:rPr>
              <w:t>円</w:t>
            </w:r>
          </w:p>
        </w:tc>
      </w:tr>
    </w:tbl>
    <w:p w14:paraId="56050D20" w14:textId="51C3C443" w:rsidR="00A8288C" w:rsidRPr="00A8288C" w:rsidRDefault="00A8288C" w:rsidP="00252982">
      <w:pPr>
        <w:spacing w:line="200" w:lineRule="exact"/>
        <w:ind w:leftChars="50" w:left="225" w:hangingChars="50" w:hanging="120"/>
        <w:rPr>
          <w:sz w:val="24"/>
          <w:szCs w:val="24"/>
        </w:rPr>
      </w:pPr>
      <w:r w:rsidRPr="00A8288C">
        <w:rPr>
          <w:rFonts w:ascii="ＭＳ Ｐゴシック" w:eastAsia="ＭＳ Ｐゴシック" w:hAnsi="ＭＳ Ｐゴシック" w:cs="ＭＳ Ｐゴシック"/>
          <w:noProof/>
          <w:kern w:val="0"/>
          <w:sz w:val="24"/>
          <w:szCs w:val="24"/>
        </w:rPr>
        <mc:AlternateContent>
          <mc:Choice Requires="wps">
            <w:drawing>
              <wp:anchor distT="36576" distB="36576" distL="36576" distR="36576" simplePos="0" relativeHeight="251659264" behindDoc="0" locked="0" layoutInCell="1" allowOverlap="1" wp14:anchorId="74A0BDD6" wp14:editId="559FBD0B">
                <wp:simplePos x="0" y="0"/>
                <wp:positionH relativeFrom="column">
                  <wp:posOffset>907415</wp:posOffset>
                </wp:positionH>
                <wp:positionV relativeFrom="paragraph">
                  <wp:posOffset>6657340</wp:posOffset>
                </wp:positionV>
                <wp:extent cx="5956300" cy="2336800"/>
                <wp:effectExtent l="2540" t="0" r="3810" b="0"/>
                <wp:wrapNone/>
                <wp:docPr id="1"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956300" cy="23368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8661B" id="Control 2" o:spid="_x0000_s1026" style="position:absolute;left:0;text-align:left;margin-left:71.45pt;margin-top:524.2pt;width:469pt;height:18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" filled="f" stroked="f" strokeweight="2pt">
                <v:shadow color="black [0]"/>
                <o:lock v:ext="edit" shapetype="t"/>
                <v:textbox inset="0,0,0,0"/>
              </v:rect>
            </w:pict>
          </mc:Fallback>
        </mc:AlternateContent>
      </w:r>
    </w:p>
    <w:p w14:paraId="277ADB13" w14:textId="437B537F" w:rsidR="00EB4391" w:rsidRDefault="005F4AF8" w:rsidP="00C93871">
      <w:pPr>
        <w:ind w:left="240" w:hangingChars="100" w:hanging="240"/>
        <w:rPr>
          <w:sz w:val="24"/>
          <w:szCs w:val="24"/>
        </w:rPr>
      </w:pPr>
      <w:r>
        <w:rPr>
          <w:rFonts w:hint="eastAsia"/>
          <w:sz w:val="24"/>
          <w:szCs w:val="24"/>
        </w:rPr>
        <w:t xml:space="preserve"> </w:t>
      </w:r>
      <w:r w:rsidR="00EB4391">
        <w:rPr>
          <w:rFonts w:hint="eastAsia"/>
          <w:sz w:val="24"/>
          <w:szCs w:val="24"/>
        </w:rPr>
        <w:t xml:space="preserve"> 【隣接施設】</w:t>
      </w:r>
    </w:p>
    <w:p w14:paraId="62250234" w14:textId="43408051" w:rsidR="002B0EC1" w:rsidRDefault="002B0EC1" w:rsidP="009C2EDD">
      <w:pPr>
        <w:ind w:leftChars="100" w:left="210" w:firstLineChars="200" w:firstLine="480"/>
        <w:rPr>
          <w:sz w:val="24"/>
          <w:szCs w:val="24"/>
        </w:rPr>
      </w:pPr>
      <w:r>
        <w:rPr>
          <w:rFonts w:hint="eastAsia"/>
          <w:sz w:val="24"/>
          <w:szCs w:val="24"/>
        </w:rPr>
        <w:t>岐阜市</w:t>
      </w:r>
      <w:r w:rsidR="00C26B16">
        <w:rPr>
          <w:rFonts w:hint="eastAsia"/>
          <w:sz w:val="24"/>
          <w:szCs w:val="24"/>
        </w:rPr>
        <w:t>柳ケ瀬</w:t>
      </w:r>
      <w:r w:rsidR="00D37C7C">
        <w:rPr>
          <w:rFonts w:hint="eastAsia"/>
          <w:sz w:val="24"/>
          <w:szCs w:val="24"/>
        </w:rPr>
        <w:t>子育て支援</w:t>
      </w:r>
      <w:r>
        <w:rPr>
          <w:rFonts w:hint="eastAsia"/>
          <w:sz w:val="24"/>
          <w:szCs w:val="24"/>
        </w:rPr>
        <w:t>施設“</w:t>
      </w:r>
      <w:r w:rsidR="00A8288C">
        <w:rPr>
          <w:rFonts w:hint="eastAsia"/>
          <w:sz w:val="24"/>
          <w:szCs w:val="24"/>
        </w:rPr>
        <w:t>ツナグテ</w:t>
      </w:r>
      <w:r>
        <w:rPr>
          <w:rFonts w:hint="eastAsia"/>
          <w:sz w:val="24"/>
          <w:szCs w:val="24"/>
        </w:rPr>
        <w:t>”（</w:t>
      </w:r>
      <w:r w:rsidR="00C26B16">
        <w:rPr>
          <w:rFonts w:hint="eastAsia"/>
          <w:sz w:val="24"/>
          <w:szCs w:val="24"/>
        </w:rPr>
        <w:t>柳ケ瀬</w:t>
      </w:r>
      <w:r>
        <w:rPr>
          <w:rFonts w:hint="eastAsia"/>
          <w:sz w:val="24"/>
          <w:szCs w:val="24"/>
        </w:rPr>
        <w:t xml:space="preserve">グラッスル35　</w:t>
      </w:r>
      <w:r w:rsidR="00A8288C">
        <w:rPr>
          <w:rFonts w:hint="eastAsia"/>
          <w:sz w:val="24"/>
          <w:szCs w:val="24"/>
        </w:rPr>
        <w:t>4</w:t>
      </w:r>
      <w:r>
        <w:rPr>
          <w:rFonts w:hint="eastAsia"/>
          <w:sz w:val="24"/>
          <w:szCs w:val="24"/>
        </w:rPr>
        <w:t>階）、</w:t>
      </w:r>
    </w:p>
    <w:p w14:paraId="39F7BD30" w14:textId="2DD7385E" w:rsidR="00A87956" w:rsidRDefault="00C93871" w:rsidP="00252982">
      <w:pPr>
        <w:ind w:leftChars="100" w:left="210" w:firstLineChars="200" w:firstLine="480"/>
        <w:rPr>
          <w:sz w:val="24"/>
          <w:szCs w:val="24"/>
        </w:rPr>
      </w:pPr>
      <w:r w:rsidRPr="00C93871">
        <w:rPr>
          <w:rFonts w:hint="eastAsia"/>
          <w:sz w:val="24"/>
          <w:szCs w:val="24"/>
        </w:rPr>
        <w:t>中保健センター、金公園、柳ケ瀬商店街　など</w:t>
      </w:r>
    </w:p>
    <w:p w14:paraId="190FCCF7" w14:textId="77777777" w:rsidR="00252982" w:rsidRPr="00252982" w:rsidRDefault="00252982" w:rsidP="00252982">
      <w:pPr>
        <w:spacing w:line="200" w:lineRule="exact"/>
        <w:ind w:leftChars="100" w:left="210" w:firstLineChars="200" w:firstLine="480"/>
        <w:rPr>
          <w:sz w:val="24"/>
          <w:szCs w:val="24"/>
        </w:rPr>
      </w:pPr>
    </w:p>
    <w:p w14:paraId="447D0289" w14:textId="6EDC6589" w:rsidR="004C4DA1" w:rsidRDefault="00A87956" w:rsidP="00A87956">
      <w:pPr>
        <w:ind w:firstLineChars="100" w:firstLine="240"/>
        <w:rPr>
          <w:sz w:val="24"/>
          <w:szCs w:val="24"/>
        </w:rPr>
      </w:pPr>
      <w:r>
        <w:rPr>
          <w:rFonts w:hint="eastAsia"/>
          <w:sz w:val="24"/>
          <w:szCs w:val="24"/>
        </w:rPr>
        <w:t>【販売実績】</w:t>
      </w:r>
    </w:p>
    <w:tbl>
      <w:tblPr>
        <w:tblStyle w:val="a7"/>
        <w:tblW w:w="0" w:type="auto"/>
        <w:tblInd w:w="421" w:type="dxa"/>
        <w:tblLook w:val="04A0" w:firstRow="1" w:lastRow="0" w:firstColumn="1" w:lastColumn="0" w:noHBand="0" w:noVBand="1"/>
      </w:tblPr>
      <w:tblGrid>
        <w:gridCol w:w="2268"/>
        <w:gridCol w:w="1928"/>
        <w:gridCol w:w="1928"/>
      </w:tblGrid>
      <w:tr w:rsidR="00A87956" w14:paraId="5CD912CA" w14:textId="77777777" w:rsidTr="006656C2">
        <w:tc>
          <w:tcPr>
            <w:tcW w:w="2268" w:type="dxa"/>
          </w:tcPr>
          <w:p w14:paraId="322731D1" w14:textId="77777777" w:rsidR="00A87956" w:rsidRPr="00252982" w:rsidRDefault="00A87956" w:rsidP="00A87956">
            <w:pPr>
              <w:rPr>
                <w:sz w:val="22"/>
              </w:rPr>
            </w:pPr>
          </w:p>
        </w:tc>
        <w:tc>
          <w:tcPr>
            <w:tcW w:w="1928" w:type="dxa"/>
          </w:tcPr>
          <w:p w14:paraId="24AEF086" w14:textId="0EA9BECA" w:rsidR="00A87956" w:rsidRPr="00252982" w:rsidRDefault="00252982" w:rsidP="006656C2">
            <w:pPr>
              <w:jc w:val="center"/>
              <w:rPr>
                <w:sz w:val="22"/>
              </w:rPr>
            </w:pPr>
            <w:r w:rsidRPr="00252982">
              <w:rPr>
                <w:rFonts w:hint="eastAsia"/>
                <w:sz w:val="22"/>
              </w:rPr>
              <w:t>令和5年度</w:t>
            </w:r>
          </w:p>
        </w:tc>
        <w:tc>
          <w:tcPr>
            <w:tcW w:w="1928" w:type="dxa"/>
          </w:tcPr>
          <w:p w14:paraId="664E1719" w14:textId="208C550C" w:rsidR="00A87956" w:rsidRPr="00252982" w:rsidRDefault="00252982" w:rsidP="006656C2">
            <w:pPr>
              <w:jc w:val="center"/>
              <w:rPr>
                <w:sz w:val="22"/>
              </w:rPr>
            </w:pPr>
            <w:r w:rsidRPr="00252982">
              <w:rPr>
                <w:rFonts w:hint="eastAsia"/>
                <w:sz w:val="22"/>
              </w:rPr>
              <w:t>令和6年度</w:t>
            </w:r>
          </w:p>
        </w:tc>
      </w:tr>
      <w:tr w:rsidR="00A87956" w14:paraId="75F20265" w14:textId="77777777" w:rsidTr="006656C2">
        <w:tc>
          <w:tcPr>
            <w:tcW w:w="2268" w:type="dxa"/>
          </w:tcPr>
          <w:p w14:paraId="0EB2C121" w14:textId="172937E2" w:rsidR="00A87956" w:rsidRPr="00252982" w:rsidRDefault="00252982" w:rsidP="00A87956">
            <w:pPr>
              <w:rPr>
                <w:sz w:val="22"/>
              </w:rPr>
            </w:pPr>
            <w:r w:rsidRPr="00252982">
              <w:rPr>
                <w:rFonts w:hint="eastAsia"/>
                <w:sz w:val="22"/>
              </w:rPr>
              <w:t>エントランスホール</w:t>
            </w:r>
          </w:p>
        </w:tc>
        <w:tc>
          <w:tcPr>
            <w:tcW w:w="1928" w:type="dxa"/>
            <w:vAlign w:val="center"/>
          </w:tcPr>
          <w:p w14:paraId="7AA7B81F" w14:textId="48AE3F28" w:rsidR="00A87956" w:rsidRPr="00252982" w:rsidRDefault="00252982" w:rsidP="006656C2">
            <w:pPr>
              <w:jc w:val="right"/>
              <w:rPr>
                <w:sz w:val="22"/>
              </w:rPr>
            </w:pPr>
            <w:r>
              <w:rPr>
                <w:rFonts w:hint="eastAsia"/>
                <w:sz w:val="22"/>
              </w:rPr>
              <w:t>509</w:t>
            </w:r>
            <w:r w:rsidR="006656C2">
              <w:rPr>
                <w:rFonts w:hint="eastAsia"/>
                <w:sz w:val="22"/>
              </w:rPr>
              <w:t>本</w:t>
            </w:r>
          </w:p>
        </w:tc>
        <w:tc>
          <w:tcPr>
            <w:tcW w:w="1928" w:type="dxa"/>
            <w:vAlign w:val="center"/>
          </w:tcPr>
          <w:p w14:paraId="0F4F72C1" w14:textId="742EE521" w:rsidR="00A87956" w:rsidRPr="00252982" w:rsidRDefault="00252982" w:rsidP="006656C2">
            <w:pPr>
              <w:jc w:val="right"/>
              <w:rPr>
                <w:sz w:val="22"/>
              </w:rPr>
            </w:pPr>
            <w:r>
              <w:rPr>
                <w:rFonts w:hint="eastAsia"/>
                <w:sz w:val="22"/>
              </w:rPr>
              <w:t>682</w:t>
            </w:r>
            <w:r w:rsidR="006656C2">
              <w:rPr>
                <w:rFonts w:hint="eastAsia"/>
                <w:sz w:val="22"/>
              </w:rPr>
              <w:t>本</w:t>
            </w:r>
          </w:p>
        </w:tc>
      </w:tr>
      <w:tr w:rsidR="00A87956" w14:paraId="5365F455" w14:textId="77777777" w:rsidTr="006656C2">
        <w:tc>
          <w:tcPr>
            <w:tcW w:w="2268" w:type="dxa"/>
          </w:tcPr>
          <w:p w14:paraId="6052C3F1" w14:textId="57D9AF13" w:rsidR="00A87956" w:rsidRPr="00252982" w:rsidRDefault="00252982" w:rsidP="00A87956">
            <w:pPr>
              <w:rPr>
                <w:sz w:val="22"/>
              </w:rPr>
            </w:pPr>
            <w:r w:rsidRPr="00252982">
              <w:rPr>
                <w:rFonts w:hint="eastAsia"/>
                <w:sz w:val="22"/>
              </w:rPr>
              <w:t>ロビー</w:t>
            </w:r>
          </w:p>
        </w:tc>
        <w:tc>
          <w:tcPr>
            <w:tcW w:w="1928" w:type="dxa"/>
            <w:vAlign w:val="center"/>
          </w:tcPr>
          <w:p w14:paraId="6233DA14" w14:textId="0AD373A3" w:rsidR="00A87956" w:rsidRPr="00252982" w:rsidRDefault="00252982" w:rsidP="006656C2">
            <w:pPr>
              <w:jc w:val="right"/>
              <w:rPr>
                <w:sz w:val="22"/>
              </w:rPr>
            </w:pPr>
            <w:r>
              <w:rPr>
                <w:rFonts w:hint="eastAsia"/>
                <w:sz w:val="22"/>
              </w:rPr>
              <w:t>2,542</w:t>
            </w:r>
            <w:r w:rsidR="006656C2">
              <w:rPr>
                <w:rFonts w:hint="eastAsia"/>
                <w:sz w:val="22"/>
              </w:rPr>
              <w:t>本</w:t>
            </w:r>
          </w:p>
        </w:tc>
        <w:tc>
          <w:tcPr>
            <w:tcW w:w="1928" w:type="dxa"/>
            <w:vAlign w:val="center"/>
          </w:tcPr>
          <w:p w14:paraId="7A420FD2" w14:textId="6931E4EA" w:rsidR="00A87956" w:rsidRPr="00252982" w:rsidRDefault="006656C2" w:rsidP="006656C2">
            <w:pPr>
              <w:jc w:val="right"/>
              <w:rPr>
                <w:sz w:val="22"/>
              </w:rPr>
            </w:pPr>
            <w:r>
              <w:rPr>
                <w:rFonts w:hint="eastAsia"/>
                <w:sz w:val="22"/>
              </w:rPr>
              <w:t>3,051本</w:t>
            </w:r>
          </w:p>
        </w:tc>
      </w:tr>
    </w:tbl>
    <w:p w14:paraId="0AEFD243" w14:textId="77777777" w:rsidR="00A87956" w:rsidRPr="00C93871" w:rsidRDefault="00A87956" w:rsidP="00C61001">
      <w:pPr>
        <w:rPr>
          <w:sz w:val="24"/>
          <w:szCs w:val="24"/>
        </w:rPr>
      </w:pPr>
    </w:p>
    <w:sectPr w:rsidR="00A87956" w:rsidRPr="00C938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2704" w14:textId="77777777" w:rsidR="007A2F4E" w:rsidRDefault="007A2F4E" w:rsidP="00AB5580">
      <w:r>
        <w:separator/>
      </w:r>
    </w:p>
  </w:endnote>
  <w:endnote w:type="continuationSeparator" w:id="0">
    <w:p w14:paraId="55442620" w14:textId="77777777" w:rsidR="007A2F4E" w:rsidRDefault="007A2F4E"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0F06" w14:textId="77777777" w:rsidR="007A2F4E" w:rsidRDefault="007A2F4E" w:rsidP="00AB5580">
      <w:r>
        <w:separator/>
      </w:r>
    </w:p>
  </w:footnote>
  <w:footnote w:type="continuationSeparator" w:id="0">
    <w:p w14:paraId="6F49E8B9" w14:textId="77777777" w:rsidR="007A2F4E" w:rsidRDefault="007A2F4E" w:rsidP="00AB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45542"/>
    <w:multiLevelType w:val="hybridMultilevel"/>
    <w:tmpl w:val="9FFE4E2A"/>
    <w:lvl w:ilvl="0" w:tplc="99C0D0BA">
      <w:start w:val="1"/>
      <w:numFmt w:val="decimalEnclosedCircle"/>
      <w:lvlText w:val="%1"/>
      <w:lvlJc w:val="left"/>
      <w:pPr>
        <w:ind w:left="885" w:hanging="360"/>
      </w:pPr>
    </w:lvl>
    <w:lvl w:ilvl="1" w:tplc="E536F626">
      <w:start w:val="1"/>
      <w:numFmt w:val="decimalEnclosedCircle"/>
      <w:lvlText w:val="%2"/>
      <w:lvlJc w:val="left"/>
      <w:pPr>
        <w:ind w:left="1305" w:hanging="360"/>
      </w:pPr>
    </w:lvl>
    <w:lvl w:ilvl="2" w:tplc="3850D196">
      <w:start w:val="5"/>
      <w:numFmt w:val="bullet"/>
      <w:lvlText w:val="※"/>
      <w:lvlJc w:val="left"/>
      <w:pPr>
        <w:ind w:left="1725" w:hanging="360"/>
      </w:pPr>
      <w:rPr>
        <w:rFonts w:ascii="ＭＳ 明朝" w:eastAsia="ＭＳ 明朝" w:hAnsi="ＭＳ 明朝" w:cs="Times New Roman" w:hint="eastAsia"/>
      </w:rPr>
    </w:lvl>
    <w:lvl w:ilvl="3" w:tplc="0409000F">
      <w:start w:val="1"/>
      <w:numFmt w:val="decimal"/>
      <w:lvlText w:val="%4."/>
      <w:lvlJc w:val="left"/>
      <w:pPr>
        <w:ind w:left="2205" w:hanging="420"/>
      </w:pPr>
    </w:lvl>
    <w:lvl w:ilvl="4" w:tplc="04090017">
      <w:start w:val="1"/>
      <w:numFmt w:val="aiueoFullWidth"/>
      <w:lvlText w:val="(%5)"/>
      <w:lvlJc w:val="left"/>
      <w:pPr>
        <w:ind w:left="2625" w:hanging="420"/>
      </w:pPr>
    </w:lvl>
    <w:lvl w:ilvl="5" w:tplc="04090011">
      <w:start w:val="1"/>
      <w:numFmt w:val="decimalEnclosedCircle"/>
      <w:lvlText w:val="%6"/>
      <w:lvlJc w:val="left"/>
      <w:pPr>
        <w:ind w:left="3045" w:hanging="420"/>
      </w:pPr>
    </w:lvl>
    <w:lvl w:ilvl="6" w:tplc="0409000F">
      <w:start w:val="1"/>
      <w:numFmt w:val="decimal"/>
      <w:lvlText w:val="%7."/>
      <w:lvlJc w:val="left"/>
      <w:pPr>
        <w:ind w:left="3465" w:hanging="420"/>
      </w:pPr>
    </w:lvl>
    <w:lvl w:ilvl="7" w:tplc="04090017">
      <w:start w:val="1"/>
      <w:numFmt w:val="aiueoFullWidth"/>
      <w:lvlText w:val="(%8)"/>
      <w:lvlJc w:val="left"/>
      <w:pPr>
        <w:ind w:left="3885" w:hanging="420"/>
      </w:pPr>
    </w:lvl>
    <w:lvl w:ilvl="8" w:tplc="04090011">
      <w:start w:val="1"/>
      <w:numFmt w:val="decimalEnclosedCircle"/>
      <w:lvlText w:val="%9"/>
      <w:lvlJc w:val="left"/>
      <w:pPr>
        <w:ind w:left="4305" w:hanging="420"/>
      </w:pPr>
    </w:lvl>
  </w:abstractNum>
  <w:num w:numId="1" w16cid:durableId="1615745422">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D82"/>
    <w:rsid w:val="00041FF4"/>
    <w:rsid w:val="000558EA"/>
    <w:rsid w:val="000F7F36"/>
    <w:rsid w:val="00154326"/>
    <w:rsid w:val="00156538"/>
    <w:rsid w:val="001705B8"/>
    <w:rsid w:val="00184640"/>
    <w:rsid w:val="001C4032"/>
    <w:rsid w:val="001C5B52"/>
    <w:rsid w:val="001E1862"/>
    <w:rsid w:val="00205F62"/>
    <w:rsid w:val="00217342"/>
    <w:rsid w:val="0024552B"/>
    <w:rsid w:val="00252982"/>
    <w:rsid w:val="00267D7E"/>
    <w:rsid w:val="002777F1"/>
    <w:rsid w:val="00295852"/>
    <w:rsid w:val="00297857"/>
    <w:rsid w:val="002A4244"/>
    <w:rsid w:val="002B0EC1"/>
    <w:rsid w:val="002D37FF"/>
    <w:rsid w:val="00301DC2"/>
    <w:rsid w:val="00361664"/>
    <w:rsid w:val="0040709B"/>
    <w:rsid w:val="00427A87"/>
    <w:rsid w:val="00435B18"/>
    <w:rsid w:val="00485276"/>
    <w:rsid w:val="004C4DA1"/>
    <w:rsid w:val="004F6F4E"/>
    <w:rsid w:val="00550F73"/>
    <w:rsid w:val="005A3936"/>
    <w:rsid w:val="005D736D"/>
    <w:rsid w:val="005F4AF8"/>
    <w:rsid w:val="0060077A"/>
    <w:rsid w:val="006105F5"/>
    <w:rsid w:val="006656C2"/>
    <w:rsid w:val="006B777D"/>
    <w:rsid w:val="006F36DB"/>
    <w:rsid w:val="007144DC"/>
    <w:rsid w:val="0074197A"/>
    <w:rsid w:val="007A2CD7"/>
    <w:rsid w:val="007A2F4E"/>
    <w:rsid w:val="007B3EAB"/>
    <w:rsid w:val="007C1457"/>
    <w:rsid w:val="007E0FD4"/>
    <w:rsid w:val="007F0616"/>
    <w:rsid w:val="007F1634"/>
    <w:rsid w:val="00802C24"/>
    <w:rsid w:val="008220E7"/>
    <w:rsid w:val="00867D82"/>
    <w:rsid w:val="008A1667"/>
    <w:rsid w:val="008B1E6B"/>
    <w:rsid w:val="009020F7"/>
    <w:rsid w:val="009317CE"/>
    <w:rsid w:val="00933540"/>
    <w:rsid w:val="00955D51"/>
    <w:rsid w:val="009563AD"/>
    <w:rsid w:val="009C2EDD"/>
    <w:rsid w:val="009E102E"/>
    <w:rsid w:val="009F5223"/>
    <w:rsid w:val="00A124F7"/>
    <w:rsid w:val="00A7102D"/>
    <w:rsid w:val="00A8288C"/>
    <w:rsid w:val="00A87956"/>
    <w:rsid w:val="00AA6467"/>
    <w:rsid w:val="00AB5580"/>
    <w:rsid w:val="00AE6B3E"/>
    <w:rsid w:val="00B21FA6"/>
    <w:rsid w:val="00B91E7C"/>
    <w:rsid w:val="00BA3D46"/>
    <w:rsid w:val="00BB6D33"/>
    <w:rsid w:val="00BF3F00"/>
    <w:rsid w:val="00C26B16"/>
    <w:rsid w:val="00C4764D"/>
    <w:rsid w:val="00C61001"/>
    <w:rsid w:val="00C93871"/>
    <w:rsid w:val="00CA5CE6"/>
    <w:rsid w:val="00CC0A6E"/>
    <w:rsid w:val="00CE4126"/>
    <w:rsid w:val="00D2587A"/>
    <w:rsid w:val="00D37C7C"/>
    <w:rsid w:val="00DF0D30"/>
    <w:rsid w:val="00E350DC"/>
    <w:rsid w:val="00EB4391"/>
    <w:rsid w:val="00F15347"/>
    <w:rsid w:val="00F45CCA"/>
    <w:rsid w:val="00F94291"/>
    <w:rsid w:val="00F966A2"/>
    <w:rsid w:val="00FD6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572A4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style>
  <w:style w:type="character" w:customStyle="1" w:styleId="a6">
    <w:name w:val="フッター (文字)"/>
    <w:basedOn w:val="a0"/>
    <w:link w:val="a5"/>
    <w:uiPriority w:val="99"/>
    <w:rsid w:val="00AB5580"/>
  </w:style>
  <w:style w:type="table" w:styleId="a7">
    <w:name w:val="Table Grid"/>
    <w:basedOn w:val="a1"/>
    <w:uiPriority w:val="39"/>
    <w:rsid w:val="00295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8288C"/>
    <w:rPr>
      <w:sz w:val="18"/>
      <w:szCs w:val="18"/>
    </w:rPr>
  </w:style>
  <w:style w:type="paragraph" w:styleId="a9">
    <w:name w:val="annotation text"/>
    <w:basedOn w:val="a"/>
    <w:link w:val="aa"/>
    <w:uiPriority w:val="99"/>
    <w:semiHidden/>
    <w:unhideWhenUsed/>
    <w:rsid w:val="00A8288C"/>
    <w:pPr>
      <w:jc w:val="left"/>
    </w:pPr>
  </w:style>
  <w:style w:type="character" w:customStyle="1" w:styleId="aa">
    <w:name w:val="コメント文字列 (文字)"/>
    <w:basedOn w:val="a0"/>
    <w:link w:val="a9"/>
    <w:uiPriority w:val="99"/>
    <w:semiHidden/>
    <w:rsid w:val="00A8288C"/>
  </w:style>
  <w:style w:type="paragraph" w:styleId="ab">
    <w:name w:val="annotation subject"/>
    <w:basedOn w:val="a9"/>
    <w:next w:val="a9"/>
    <w:link w:val="ac"/>
    <w:uiPriority w:val="99"/>
    <w:semiHidden/>
    <w:unhideWhenUsed/>
    <w:rsid w:val="00A8288C"/>
    <w:rPr>
      <w:b/>
      <w:bCs/>
    </w:rPr>
  </w:style>
  <w:style w:type="character" w:customStyle="1" w:styleId="ac">
    <w:name w:val="コメント内容 (文字)"/>
    <w:basedOn w:val="aa"/>
    <w:link w:val="ab"/>
    <w:uiPriority w:val="99"/>
    <w:semiHidden/>
    <w:rsid w:val="00A82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6857">
      <w:bodyDiv w:val="1"/>
      <w:marLeft w:val="0"/>
      <w:marRight w:val="0"/>
      <w:marTop w:val="0"/>
      <w:marBottom w:val="0"/>
      <w:divBdr>
        <w:top w:val="none" w:sz="0" w:space="0" w:color="auto"/>
        <w:left w:val="none" w:sz="0" w:space="0" w:color="auto"/>
        <w:bottom w:val="none" w:sz="0" w:space="0" w:color="auto"/>
        <w:right w:val="none" w:sz="0" w:space="0" w:color="auto"/>
      </w:divBdr>
    </w:div>
    <w:div w:id="210045305">
      <w:bodyDiv w:val="1"/>
      <w:marLeft w:val="0"/>
      <w:marRight w:val="0"/>
      <w:marTop w:val="0"/>
      <w:marBottom w:val="0"/>
      <w:divBdr>
        <w:top w:val="none" w:sz="0" w:space="0" w:color="auto"/>
        <w:left w:val="none" w:sz="0" w:space="0" w:color="auto"/>
        <w:bottom w:val="none" w:sz="0" w:space="0" w:color="auto"/>
        <w:right w:val="none" w:sz="0" w:space="0" w:color="auto"/>
      </w:divBdr>
    </w:div>
    <w:div w:id="293171827">
      <w:bodyDiv w:val="1"/>
      <w:marLeft w:val="0"/>
      <w:marRight w:val="0"/>
      <w:marTop w:val="0"/>
      <w:marBottom w:val="0"/>
      <w:divBdr>
        <w:top w:val="none" w:sz="0" w:space="0" w:color="auto"/>
        <w:left w:val="none" w:sz="0" w:space="0" w:color="auto"/>
        <w:bottom w:val="none" w:sz="0" w:space="0" w:color="auto"/>
        <w:right w:val="none" w:sz="0" w:space="0" w:color="auto"/>
      </w:divBdr>
    </w:div>
    <w:div w:id="484664613">
      <w:bodyDiv w:val="1"/>
      <w:marLeft w:val="0"/>
      <w:marRight w:val="0"/>
      <w:marTop w:val="0"/>
      <w:marBottom w:val="0"/>
      <w:divBdr>
        <w:top w:val="none" w:sz="0" w:space="0" w:color="auto"/>
        <w:left w:val="none" w:sz="0" w:space="0" w:color="auto"/>
        <w:bottom w:val="none" w:sz="0" w:space="0" w:color="auto"/>
        <w:right w:val="none" w:sz="0" w:space="0" w:color="auto"/>
      </w:divBdr>
    </w:div>
    <w:div w:id="918098473">
      <w:bodyDiv w:val="1"/>
      <w:marLeft w:val="0"/>
      <w:marRight w:val="0"/>
      <w:marTop w:val="0"/>
      <w:marBottom w:val="0"/>
      <w:divBdr>
        <w:top w:val="none" w:sz="0" w:space="0" w:color="auto"/>
        <w:left w:val="none" w:sz="0" w:space="0" w:color="auto"/>
        <w:bottom w:val="none" w:sz="0" w:space="0" w:color="auto"/>
        <w:right w:val="none" w:sz="0" w:space="0" w:color="auto"/>
      </w:divBdr>
    </w:div>
    <w:div w:id="1028875229">
      <w:bodyDiv w:val="1"/>
      <w:marLeft w:val="0"/>
      <w:marRight w:val="0"/>
      <w:marTop w:val="0"/>
      <w:marBottom w:val="0"/>
      <w:divBdr>
        <w:top w:val="none" w:sz="0" w:space="0" w:color="auto"/>
        <w:left w:val="none" w:sz="0" w:space="0" w:color="auto"/>
        <w:bottom w:val="none" w:sz="0" w:space="0" w:color="auto"/>
        <w:right w:val="none" w:sz="0" w:space="0" w:color="auto"/>
      </w:divBdr>
    </w:div>
    <w:div w:id="1132285684">
      <w:bodyDiv w:val="1"/>
      <w:marLeft w:val="0"/>
      <w:marRight w:val="0"/>
      <w:marTop w:val="0"/>
      <w:marBottom w:val="0"/>
      <w:divBdr>
        <w:top w:val="none" w:sz="0" w:space="0" w:color="auto"/>
        <w:left w:val="none" w:sz="0" w:space="0" w:color="auto"/>
        <w:bottom w:val="none" w:sz="0" w:space="0" w:color="auto"/>
        <w:right w:val="none" w:sz="0" w:space="0" w:color="auto"/>
      </w:divBdr>
    </w:div>
    <w:div w:id="1183590943">
      <w:bodyDiv w:val="1"/>
      <w:marLeft w:val="0"/>
      <w:marRight w:val="0"/>
      <w:marTop w:val="0"/>
      <w:marBottom w:val="0"/>
      <w:divBdr>
        <w:top w:val="none" w:sz="0" w:space="0" w:color="auto"/>
        <w:left w:val="none" w:sz="0" w:space="0" w:color="auto"/>
        <w:bottom w:val="none" w:sz="0" w:space="0" w:color="auto"/>
        <w:right w:val="none" w:sz="0" w:space="0" w:color="auto"/>
      </w:divBdr>
    </w:div>
    <w:div w:id="1185750972">
      <w:bodyDiv w:val="1"/>
      <w:marLeft w:val="0"/>
      <w:marRight w:val="0"/>
      <w:marTop w:val="0"/>
      <w:marBottom w:val="0"/>
      <w:divBdr>
        <w:top w:val="none" w:sz="0" w:space="0" w:color="auto"/>
        <w:left w:val="none" w:sz="0" w:space="0" w:color="auto"/>
        <w:bottom w:val="none" w:sz="0" w:space="0" w:color="auto"/>
        <w:right w:val="none" w:sz="0" w:space="0" w:color="auto"/>
      </w:divBdr>
    </w:div>
    <w:div w:id="1235043308">
      <w:bodyDiv w:val="1"/>
      <w:marLeft w:val="0"/>
      <w:marRight w:val="0"/>
      <w:marTop w:val="0"/>
      <w:marBottom w:val="0"/>
      <w:divBdr>
        <w:top w:val="none" w:sz="0" w:space="0" w:color="auto"/>
        <w:left w:val="none" w:sz="0" w:space="0" w:color="auto"/>
        <w:bottom w:val="none" w:sz="0" w:space="0" w:color="auto"/>
        <w:right w:val="none" w:sz="0" w:space="0" w:color="auto"/>
      </w:divBdr>
    </w:div>
    <w:div w:id="1403871456">
      <w:bodyDiv w:val="1"/>
      <w:marLeft w:val="0"/>
      <w:marRight w:val="0"/>
      <w:marTop w:val="0"/>
      <w:marBottom w:val="0"/>
      <w:divBdr>
        <w:top w:val="none" w:sz="0" w:space="0" w:color="auto"/>
        <w:left w:val="none" w:sz="0" w:space="0" w:color="auto"/>
        <w:bottom w:val="none" w:sz="0" w:space="0" w:color="auto"/>
        <w:right w:val="none" w:sz="0" w:space="0" w:color="auto"/>
      </w:divBdr>
    </w:div>
    <w:div w:id="1485007473">
      <w:bodyDiv w:val="1"/>
      <w:marLeft w:val="0"/>
      <w:marRight w:val="0"/>
      <w:marTop w:val="0"/>
      <w:marBottom w:val="0"/>
      <w:divBdr>
        <w:top w:val="none" w:sz="0" w:space="0" w:color="auto"/>
        <w:left w:val="none" w:sz="0" w:space="0" w:color="auto"/>
        <w:bottom w:val="none" w:sz="0" w:space="0" w:color="auto"/>
        <w:right w:val="none" w:sz="0" w:space="0" w:color="auto"/>
      </w:divBdr>
    </w:div>
    <w:div w:id="1973628734">
      <w:bodyDiv w:val="1"/>
      <w:marLeft w:val="0"/>
      <w:marRight w:val="0"/>
      <w:marTop w:val="0"/>
      <w:marBottom w:val="0"/>
      <w:divBdr>
        <w:top w:val="none" w:sz="0" w:space="0" w:color="auto"/>
        <w:left w:val="none" w:sz="0" w:space="0" w:color="auto"/>
        <w:bottom w:val="none" w:sz="0" w:space="0" w:color="auto"/>
        <w:right w:val="none" w:sz="0" w:space="0" w:color="auto"/>
      </w:divBdr>
    </w:div>
    <w:div w:id="210449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2211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2025-11-27T02:46:00Z</dcterms:created>
  <dcterms:modified xsi:type="dcterms:W3CDTF">2025-11-27T02:46:00Z</dcterms:modified>
</cp:coreProperties>
</file>