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Pr="00FD36D0" w:rsidRDefault="00AA3419" w:rsidP="00FD36D0">
      <w:pPr>
        <w:jc w:val="left"/>
        <w:rPr>
          <w:rFonts w:ascii="ＭＳ Ｐ明朝" w:hAnsi="ＭＳ Ｐ明朝" w:cs="ＭＳ Ｐゴシック"/>
          <w:kern w:val="0"/>
          <w:sz w:val="22"/>
        </w:rPr>
      </w:pPr>
      <w:r w:rsidRPr="001B17FE">
        <w:rPr>
          <w:rFonts w:ascii="ＭＳ Ｐ明朝" w:hAnsi="ＭＳ Ｐ明朝" w:cs="ＭＳ Ｐゴシック" w:hint="eastAsia"/>
          <w:kern w:val="0"/>
          <w:sz w:val="22"/>
        </w:rPr>
        <w:t>（様式</w:t>
      </w:r>
      <w:r>
        <w:rPr>
          <w:rFonts w:ascii="ＭＳ Ｐ明朝" w:hAnsi="ＭＳ Ｐ明朝" w:cs="ＭＳ Ｐゴシック" w:hint="eastAsia"/>
          <w:kern w:val="0"/>
          <w:sz w:val="22"/>
        </w:rPr>
        <w:t>2</w:t>
      </w:r>
      <w:r w:rsidRPr="001B17FE">
        <w:rPr>
          <w:rFonts w:ascii="ＭＳ Ｐ明朝" w:hAnsi="ＭＳ Ｐ明朝" w:cs="ＭＳ Ｐゴシック" w:hint="eastAsia"/>
          <w:kern w:val="0"/>
          <w:sz w:val="22"/>
        </w:rPr>
        <w:t>）</w:t>
      </w:r>
    </w:p>
    <w:p w:rsidR="007912F3" w:rsidRPr="00605ADF" w:rsidRDefault="00947521" w:rsidP="00605ADF">
      <w:pPr>
        <w:spacing w:afterLines="50" w:after="196"/>
        <w:jc w:val="center"/>
        <w:rPr>
          <w:rFonts w:ascii="ＭＳ Ｐ明朝" w:hAnsi="ＭＳ Ｐ明朝"/>
          <w:sz w:val="28"/>
          <w:szCs w:val="28"/>
        </w:rPr>
      </w:pPr>
      <w:r w:rsidRPr="005F35DF">
        <w:rPr>
          <w:rFonts w:ascii="ＭＳ Ｐ明朝" w:hAnsi="ＭＳ Ｐ明朝" w:hint="eastAsia"/>
          <w:sz w:val="28"/>
          <w:szCs w:val="28"/>
        </w:rPr>
        <w:t>提</w:t>
      </w:r>
      <w:r w:rsidR="00EC1294" w:rsidRPr="005F35DF">
        <w:rPr>
          <w:rFonts w:ascii="ＭＳ Ｐ明朝" w:hAnsi="ＭＳ Ｐ明朝" w:hint="eastAsia"/>
          <w:sz w:val="28"/>
          <w:szCs w:val="28"/>
        </w:rPr>
        <w:t xml:space="preserve"> </w:t>
      </w:r>
      <w:r w:rsidRPr="005F35DF">
        <w:rPr>
          <w:rFonts w:ascii="ＭＳ Ｐ明朝" w:hAnsi="ＭＳ Ｐ明朝" w:hint="eastAsia"/>
          <w:sz w:val="28"/>
          <w:szCs w:val="28"/>
        </w:rPr>
        <w:t>案</w:t>
      </w:r>
      <w:r w:rsidR="00EC1294" w:rsidRPr="005F35DF">
        <w:rPr>
          <w:rFonts w:ascii="ＭＳ Ｐ明朝" w:hAnsi="ＭＳ Ｐ明朝" w:hint="eastAsia"/>
          <w:sz w:val="28"/>
          <w:szCs w:val="28"/>
        </w:rPr>
        <w:t xml:space="preserve"> </w:t>
      </w:r>
      <w:r w:rsidRPr="005F35DF">
        <w:rPr>
          <w:rFonts w:ascii="ＭＳ Ｐ明朝" w:hAnsi="ＭＳ Ｐ明朝" w:hint="eastAsia"/>
          <w:sz w:val="28"/>
          <w:szCs w:val="28"/>
        </w:rPr>
        <w:t>者</w:t>
      </w:r>
      <w:r w:rsidR="00EC1294" w:rsidRPr="005F35DF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5F35DF">
        <w:rPr>
          <w:rFonts w:ascii="ＭＳ Ｐ明朝" w:hAnsi="ＭＳ Ｐ明朝" w:hint="eastAsia"/>
          <w:sz w:val="28"/>
          <w:szCs w:val="28"/>
        </w:rPr>
        <w:t>情</w:t>
      </w:r>
      <w:r w:rsidR="00EC1294" w:rsidRPr="005F35DF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5F35DF">
        <w:rPr>
          <w:rFonts w:ascii="ＭＳ Ｐ明朝" w:hAnsi="ＭＳ Ｐ明朝" w:hint="eastAsia"/>
          <w:sz w:val="28"/>
          <w:szCs w:val="28"/>
        </w:rPr>
        <w:t>報</w:t>
      </w:r>
      <w:r w:rsidR="00EC1294" w:rsidRPr="005F35DF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5F35DF">
        <w:rPr>
          <w:rFonts w:ascii="ＭＳ Ｐ明朝" w:hAnsi="ＭＳ Ｐ明朝" w:hint="eastAsia"/>
          <w:sz w:val="28"/>
          <w:szCs w:val="28"/>
        </w:rPr>
        <w:t>書</w:t>
      </w:r>
    </w:p>
    <w:p w:rsidR="007912F3" w:rsidRPr="005F35DF" w:rsidRDefault="00E32FC5" w:rsidP="007912F3">
      <w:pPr>
        <w:rPr>
          <w:rFonts w:ascii="ＭＳ Ｐ明朝" w:hAnsi="ＭＳ Ｐ明朝"/>
          <w:b/>
          <w:sz w:val="24"/>
        </w:rPr>
      </w:pPr>
      <w:r>
        <w:rPr>
          <w:rFonts w:ascii="ＭＳ Ｐ明朝" w:hAnsi="ＭＳ Ｐ明朝" w:hint="eastAsia"/>
          <w:b/>
          <w:sz w:val="24"/>
        </w:rPr>
        <w:t>【提案者</w:t>
      </w:r>
      <w:r w:rsidR="007912F3" w:rsidRPr="005F35DF">
        <w:rPr>
          <w:rFonts w:ascii="ＭＳ Ｐ明朝" w:hAnsi="ＭＳ Ｐ明朝" w:hint="eastAsia"/>
          <w:b/>
          <w:sz w:val="24"/>
        </w:rPr>
        <w:t>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5"/>
        <w:gridCol w:w="426"/>
        <w:gridCol w:w="6949"/>
      </w:tblGrid>
      <w:tr w:rsidR="005F35DF" w:rsidRPr="005F35DF" w:rsidTr="00486815">
        <w:trPr>
          <w:trHeight w:val="90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32FC5" w:rsidRDefault="00E32FC5" w:rsidP="00E20393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ふりがな</w:t>
            </w:r>
          </w:p>
          <w:p w:rsidR="005F35DF" w:rsidRPr="005F35DF" w:rsidRDefault="00E32FC5" w:rsidP="00E20393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団</w:t>
            </w:r>
            <w:r>
              <w:rPr>
                <w:rFonts w:ascii="ＭＳ Ｐ明朝" w:hAnsi="ＭＳ Ｐ明朝" w:hint="eastAsia"/>
              </w:rPr>
              <w:t xml:space="preserve"> </w:t>
            </w:r>
            <w:r>
              <w:rPr>
                <w:rFonts w:ascii="ＭＳ Ｐ明朝" w:hAnsi="ＭＳ Ｐ明朝" w:hint="eastAsia"/>
              </w:rPr>
              <w:t>体</w:t>
            </w:r>
            <w:r>
              <w:rPr>
                <w:rFonts w:ascii="ＭＳ Ｐ明朝" w:hAnsi="ＭＳ Ｐ明朝" w:hint="eastAsia"/>
              </w:rPr>
              <w:t xml:space="preserve"> </w:t>
            </w:r>
            <w:r w:rsidR="005F35DF" w:rsidRPr="005F35DF">
              <w:rPr>
                <w:rFonts w:ascii="ＭＳ Ｐ明朝" w:hAnsi="ＭＳ Ｐ明朝" w:hint="eastAsia"/>
              </w:rPr>
              <w:t>名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5DF" w:rsidRPr="005F35DF" w:rsidRDefault="005F35DF" w:rsidP="00DB038E">
            <w:pPr>
              <w:rPr>
                <w:rFonts w:ascii="ＭＳ Ｐ明朝" w:hAnsi="ＭＳ Ｐ明朝"/>
              </w:rPr>
            </w:pPr>
          </w:p>
        </w:tc>
      </w:tr>
      <w:tr w:rsidR="00DB038E" w:rsidRPr="005F35DF" w:rsidTr="00486815">
        <w:trPr>
          <w:trHeight w:val="1247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038E" w:rsidRPr="005F35DF" w:rsidRDefault="00DB038E" w:rsidP="00E20393">
            <w:pPr>
              <w:jc w:val="left"/>
              <w:rPr>
                <w:rFonts w:ascii="ＭＳ Ｐ明朝" w:hAnsi="ＭＳ Ｐ明朝"/>
              </w:rPr>
            </w:pPr>
            <w:r w:rsidRPr="005F35DF">
              <w:rPr>
                <w:rFonts w:ascii="ＭＳ Ｐ明朝" w:hAnsi="ＭＳ Ｐ明朝" w:hint="eastAsia"/>
              </w:rPr>
              <w:t>所</w:t>
            </w:r>
            <w:r w:rsidR="00E32FC5">
              <w:rPr>
                <w:rFonts w:ascii="ＭＳ Ｐ明朝" w:hAnsi="ＭＳ Ｐ明朝" w:hint="eastAsia"/>
              </w:rPr>
              <w:t xml:space="preserve"> </w:t>
            </w:r>
            <w:r w:rsidRPr="005F35DF">
              <w:rPr>
                <w:rFonts w:ascii="ＭＳ Ｐ明朝" w:hAnsi="ＭＳ Ｐ明朝" w:hint="eastAsia"/>
              </w:rPr>
              <w:t>在</w:t>
            </w:r>
            <w:r w:rsidR="00E32FC5">
              <w:rPr>
                <w:rFonts w:ascii="ＭＳ Ｐ明朝" w:hAnsi="ＭＳ Ｐ明朝" w:hint="eastAsia"/>
              </w:rPr>
              <w:t xml:space="preserve"> </w:t>
            </w:r>
            <w:r w:rsidRPr="005F35DF">
              <w:rPr>
                <w:rFonts w:ascii="ＭＳ Ｐ明朝" w:hAnsi="ＭＳ Ｐ明朝" w:hint="eastAsia"/>
              </w:rPr>
              <w:t>地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5F35DF" w:rsidRDefault="00DB038E" w:rsidP="00DB038E">
            <w:pPr>
              <w:rPr>
                <w:rFonts w:ascii="ＭＳ Ｐ明朝" w:hAnsi="ＭＳ Ｐ明朝"/>
              </w:rPr>
            </w:pPr>
          </w:p>
        </w:tc>
      </w:tr>
      <w:tr w:rsidR="00E32FC5" w:rsidRPr="005F35DF" w:rsidTr="00486815">
        <w:trPr>
          <w:trHeight w:val="624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32FC5" w:rsidRDefault="00E32FC5" w:rsidP="00E20393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ふりがな</w:t>
            </w:r>
          </w:p>
          <w:p w:rsidR="00E32FC5" w:rsidRPr="005F35DF" w:rsidRDefault="00E32FC5" w:rsidP="00E20393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代表者氏名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FC5" w:rsidRPr="005F35DF" w:rsidRDefault="00E32FC5" w:rsidP="00DB038E">
            <w:pPr>
              <w:rPr>
                <w:rFonts w:ascii="ＭＳ Ｐ明朝" w:hAnsi="ＭＳ Ｐ明朝"/>
              </w:rPr>
            </w:pPr>
          </w:p>
        </w:tc>
      </w:tr>
      <w:tr w:rsidR="00DB038E" w:rsidRPr="005F35DF" w:rsidTr="00486815">
        <w:trPr>
          <w:trHeight w:val="624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038E" w:rsidRPr="005F35DF" w:rsidRDefault="00DB038E" w:rsidP="00E20393">
            <w:pPr>
              <w:jc w:val="left"/>
              <w:rPr>
                <w:rFonts w:ascii="ＭＳ Ｐ明朝" w:hAnsi="ＭＳ Ｐ明朝"/>
              </w:rPr>
            </w:pPr>
            <w:r w:rsidRPr="005F35DF">
              <w:rPr>
                <w:rFonts w:ascii="ＭＳ Ｐ明朝" w:hAnsi="ＭＳ Ｐ明朝" w:hint="eastAsia"/>
              </w:rPr>
              <w:t>設立年月日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5F35DF" w:rsidRDefault="00DB038E" w:rsidP="00DB038E">
            <w:pPr>
              <w:rPr>
                <w:rFonts w:ascii="ＭＳ Ｐ明朝" w:hAnsi="ＭＳ Ｐ明朝"/>
              </w:rPr>
            </w:pPr>
          </w:p>
        </w:tc>
      </w:tr>
      <w:tr w:rsidR="00DB038E" w:rsidRPr="005F35DF" w:rsidTr="00486815">
        <w:trPr>
          <w:trHeight w:val="624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038E" w:rsidRPr="005F35DF" w:rsidRDefault="00DB038E" w:rsidP="00E20393">
            <w:pPr>
              <w:jc w:val="left"/>
              <w:rPr>
                <w:rFonts w:ascii="ＭＳ Ｐ明朝" w:hAnsi="ＭＳ Ｐ明朝"/>
              </w:rPr>
            </w:pPr>
            <w:r w:rsidRPr="005F35DF">
              <w:rPr>
                <w:rFonts w:ascii="ＭＳ Ｐ明朝" w:hAnsi="ＭＳ Ｐ明朝" w:hint="eastAsia"/>
              </w:rPr>
              <w:t>従業員数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5F35DF" w:rsidRDefault="00DB038E" w:rsidP="00DB038E">
            <w:pPr>
              <w:rPr>
                <w:rFonts w:ascii="ＭＳ Ｐ明朝" w:hAnsi="ＭＳ Ｐ明朝"/>
              </w:rPr>
            </w:pPr>
          </w:p>
        </w:tc>
      </w:tr>
      <w:tr w:rsidR="005F6F49" w:rsidRPr="005F35DF" w:rsidTr="009E0533">
        <w:trPr>
          <w:trHeight w:val="2718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32FC5" w:rsidRPr="005F35DF" w:rsidRDefault="00E32FC5" w:rsidP="00E20393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主な業務内容</w:t>
            </w:r>
          </w:p>
        </w:tc>
        <w:tc>
          <w:tcPr>
            <w:tcW w:w="737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49" w:rsidRPr="005F35DF" w:rsidRDefault="005F6F49" w:rsidP="00DB038E">
            <w:pPr>
              <w:rPr>
                <w:rFonts w:ascii="ＭＳ Ｐ明朝" w:hAnsi="ＭＳ Ｐ明朝"/>
              </w:rPr>
            </w:pPr>
          </w:p>
        </w:tc>
      </w:tr>
      <w:tr w:rsidR="009E0533" w:rsidRPr="00A82715" w:rsidTr="003604DA">
        <w:trPr>
          <w:trHeight w:val="510"/>
        </w:trPr>
        <w:tc>
          <w:tcPr>
            <w:tcW w:w="2165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33" w:rsidRPr="00A82715" w:rsidRDefault="009E0533" w:rsidP="003604DA">
            <w:pPr>
              <w:spacing w:line="300" w:lineRule="exact"/>
              <w:jc w:val="left"/>
            </w:pPr>
            <w:r w:rsidRPr="00A82715">
              <w:rPr>
                <w:rFonts w:hint="eastAsia"/>
              </w:rPr>
              <w:t>ワーク・ライフ・バランス等を推進する取組内容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</w:pPr>
            <w:r w:rsidRPr="00A82715">
              <w:rPr>
                <w:rFonts w:hint="eastAsia"/>
              </w:rPr>
              <w:t>以下の取組みのうち、実施しているものに〇を記入してください。</w:t>
            </w:r>
          </w:p>
        </w:tc>
      </w:tr>
      <w:tr w:rsidR="009E0533" w:rsidRPr="00A82715" w:rsidTr="003604DA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33" w:rsidRPr="00A82715" w:rsidRDefault="009E0533" w:rsidP="003604DA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ア</w:t>
            </w:r>
          </w:p>
        </w:tc>
        <w:tc>
          <w:tcPr>
            <w:tcW w:w="6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次世代育成支援対策推進法に基づく「くるみん認定」「プラチナくるみん　　認定」を受けている。</w:t>
            </w:r>
          </w:p>
        </w:tc>
      </w:tr>
      <w:tr w:rsidR="009E0533" w:rsidRPr="00A82715" w:rsidTr="003604DA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33" w:rsidRPr="00A82715" w:rsidRDefault="009E0533" w:rsidP="003604DA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イ</w:t>
            </w:r>
          </w:p>
        </w:tc>
        <w:tc>
          <w:tcPr>
            <w:tcW w:w="6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rPr>
                <w:sz w:val="20"/>
              </w:rPr>
            </w:pPr>
            <w:r w:rsidRPr="00673030">
              <w:rPr>
                <w:rFonts w:hint="eastAsia"/>
                <w:sz w:val="20"/>
              </w:rPr>
              <w:t>女性活躍推進法に基づく「えるぼし認定」「プラチナえるぼし認定」を受けている。</w:t>
            </w:r>
          </w:p>
        </w:tc>
      </w:tr>
      <w:tr w:rsidR="009E0533" w:rsidRPr="00A82715" w:rsidTr="003604DA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33" w:rsidRPr="00A82715" w:rsidRDefault="009E0533" w:rsidP="003604DA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ウ</w:t>
            </w:r>
          </w:p>
        </w:tc>
        <w:tc>
          <w:tcPr>
            <w:tcW w:w="6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rPr>
                <w:sz w:val="20"/>
              </w:rPr>
            </w:pPr>
            <w:r w:rsidRPr="00673030">
              <w:rPr>
                <w:rFonts w:hint="eastAsia"/>
                <w:sz w:val="20"/>
              </w:rPr>
              <w:t>「岐阜県ワーク・ライフ・バランス推進エクセレント企業」の認定を受けている。</w:t>
            </w:r>
          </w:p>
        </w:tc>
      </w:tr>
      <w:tr w:rsidR="009E0533" w:rsidRPr="00A82715" w:rsidTr="003604DA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33" w:rsidRPr="00A82715" w:rsidRDefault="009E0533" w:rsidP="003604DA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エ</w:t>
            </w:r>
          </w:p>
        </w:tc>
        <w:tc>
          <w:tcPr>
            <w:tcW w:w="6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rPr>
                <w:sz w:val="20"/>
              </w:rPr>
            </w:pPr>
            <w:r w:rsidRPr="00673030">
              <w:rPr>
                <w:rFonts w:hint="eastAsia"/>
                <w:sz w:val="20"/>
              </w:rPr>
              <w:t>「ぎふし共育・女性活躍企業」「岐阜市男女共同参画優良事業者」である。</w:t>
            </w:r>
          </w:p>
        </w:tc>
      </w:tr>
      <w:tr w:rsidR="009E0533" w:rsidRPr="00A82715" w:rsidTr="003604DA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33" w:rsidRPr="00A82715" w:rsidRDefault="009E0533" w:rsidP="003604DA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オ</w:t>
            </w:r>
          </w:p>
        </w:tc>
        <w:tc>
          <w:tcPr>
            <w:tcW w:w="6949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0533" w:rsidRPr="00A82715" w:rsidRDefault="009E0533" w:rsidP="003604DA">
            <w:pPr>
              <w:snapToGrid w:val="0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その他</w:t>
            </w:r>
          </w:p>
          <w:p w:rsidR="009E0533" w:rsidRPr="00A82715" w:rsidRDefault="009E0533" w:rsidP="003604DA">
            <w:pPr>
              <w:snapToGrid w:val="0"/>
              <w:rPr>
                <w:sz w:val="20"/>
              </w:rPr>
            </w:pPr>
            <w:r w:rsidRPr="00A82715">
              <w:rPr>
                <w:rFonts w:hint="eastAsia"/>
                <w:sz w:val="16"/>
              </w:rPr>
              <w:t>※「育休・産休をとりやすいよう管理職向けの研修をしている。」「次世代育成支援対策推進法に基づく一般事業主行動計画について、策定義務のない企業等（従業員</w:t>
            </w:r>
            <w:r w:rsidRPr="00A82715">
              <w:rPr>
                <w:rFonts w:hint="eastAsia"/>
                <w:sz w:val="16"/>
              </w:rPr>
              <w:t>100</w:t>
            </w:r>
            <w:r w:rsidRPr="00A82715">
              <w:rPr>
                <w:rFonts w:hint="eastAsia"/>
                <w:sz w:val="16"/>
              </w:rPr>
              <w:t>人以下）が策定し、労働局に提出している。」など）</w:t>
            </w:r>
            <w:bookmarkStart w:id="0" w:name="_GoBack"/>
            <w:bookmarkEnd w:id="0"/>
          </w:p>
        </w:tc>
      </w:tr>
      <w:tr w:rsidR="009E0533" w:rsidRPr="00A82715" w:rsidTr="003604DA">
        <w:trPr>
          <w:trHeight w:val="907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533" w:rsidRPr="00A82715" w:rsidRDefault="009E0533" w:rsidP="003604DA">
            <w:pPr>
              <w:jc w:val="left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0533" w:rsidRPr="00A82715" w:rsidRDefault="009E0533" w:rsidP="003604D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94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0533" w:rsidRPr="00A82715" w:rsidRDefault="009E0533" w:rsidP="003604DA">
            <w:pPr>
              <w:snapToGrid w:val="0"/>
              <w:rPr>
                <w:sz w:val="20"/>
              </w:rPr>
            </w:pPr>
          </w:p>
        </w:tc>
      </w:tr>
    </w:tbl>
    <w:p w:rsidR="00E32FC5" w:rsidRDefault="00E32FC5" w:rsidP="00E32FC5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※1 コンソーシアム</w:t>
      </w:r>
      <w:r w:rsidRPr="002E7605">
        <w:rPr>
          <w:rFonts w:ascii="ＭＳ 明朝" w:hAnsi="ＭＳ 明朝" w:hint="eastAsia"/>
          <w:sz w:val="20"/>
          <w:szCs w:val="20"/>
        </w:rPr>
        <w:t>の場合は、</w:t>
      </w:r>
      <w:r>
        <w:rPr>
          <w:rFonts w:ascii="ＭＳ 明朝" w:hAnsi="ＭＳ 明朝" w:hint="eastAsia"/>
          <w:sz w:val="20"/>
          <w:szCs w:val="20"/>
        </w:rPr>
        <w:t>岐阜市柳ケ瀬子育て支援施設運営業務における</w:t>
      </w:r>
      <w:r w:rsidRPr="002E7605">
        <w:rPr>
          <w:rFonts w:ascii="ＭＳ 明朝" w:hAnsi="ＭＳ 明朝" w:hint="eastAsia"/>
          <w:sz w:val="20"/>
          <w:szCs w:val="20"/>
        </w:rPr>
        <w:t>位置付け</w:t>
      </w:r>
      <w:r>
        <w:rPr>
          <w:rFonts w:ascii="ＭＳ 明朝" w:hAnsi="ＭＳ 明朝" w:hint="eastAsia"/>
          <w:sz w:val="20"/>
          <w:szCs w:val="20"/>
        </w:rPr>
        <w:t>及び役割分担に</w:t>
      </w:r>
    </w:p>
    <w:p w:rsidR="00E32FC5" w:rsidRDefault="00E32FC5" w:rsidP="00E32FC5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ついて裏面に記入してください</w:t>
      </w:r>
      <w:r w:rsidRPr="002E7605">
        <w:rPr>
          <w:rFonts w:ascii="ＭＳ 明朝" w:hAnsi="ＭＳ 明朝" w:hint="eastAsia"/>
          <w:sz w:val="20"/>
          <w:szCs w:val="20"/>
        </w:rPr>
        <w:t>。</w:t>
      </w:r>
    </w:p>
    <w:p w:rsidR="00E32FC5" w:rsidRDefault="00E32FC5" w:rsidP="00E32FC5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※2 コンソーシアムの代表団体の方は、コンソーシアム全体の組織図も添付してください。（任意様式）</w:t>
      </w:r>
      <w:r>
        <w:rPr>
          <w:rFonts w:ascii="ＭＳ 明朝" w:hAnsi="ＭＳ 明朝"/>
          <w:sz w:val="20"/>
          <w:szCs w:val="20"/>
        </w:rPr>
        <w:br w:type="page"/>
      </w:r>
    </w:p>
    <w:tbl>
      <w:tblPr>
        <w:tblpPr w:leftFromText="142" w:rightFromText="142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E32FC5" w:rsidRPr="00223A5A" w:rsidTr="00E32FC5">
        <w:trPr>
          <w:trHeight w:val="1232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32FC5" w:rsidRPr="00223A5A" w:rsidRDefault="00E32FC5" w:rsidP="00BD635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E32FC5" w:rsidRPr="00223A5A" w:rsidRDefault="00E32FC5" w:rsidP="00BD635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23A5A">
              <w:rPr>
                <w:rFonts w:ascii="ＭＳ 明朝" w:hAnsi="ＭＳ 明朝" w:hint="eastAsia"/>
                <w:kern w:val="0"/>
                <w:sz w:val="22"/>
                <w:szCs w:val="22"/>
              </w:rPr>
              <w:t>構成団体における位置付け及び役割分担（※1）</w:t>
            </w:r>
          </w:p>
          <w:p w:rsidR="00E32FC5" w:rsidRPr="00223A5A" w:rsidRDefault="00E32FC5" w:rsidP="00BD635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E32FC5" w:rsidRPr="00223A5A" w:rsidRDefault="00E32FC5" w:rsidP="00BD635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auto"/>
          </w:tcPr>
          <w:p w:rsidR="00E32FC5" w:rsidRPr="00223A5A" w:rsidRDefault="00E32FC5" w:rsidP="00BD635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32FC5" w:rsidRPr="00D4011B" w:rsidRDefault="00E32FC5" w:rsidP="00E32FC5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（裏面）</w:t>
      </w:r>
    </w:p>
    <w:p w:rsidR="00E32FC5" w:rsidRPr="00E32FC5" w:rsidRDefault="00E32FC5" w:rsidP="00E32FC5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E32FC5" w:rsidRPr="00E32FC5" w:rsidSect="00605ADF">
      <w:pgSz w:w="11906" w:h="16838" w:code="9"/>
      <w:pgMar w:top="851" w:right="1134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66" w:rsidRDefault="00542666">
      <w:r>
        <w:separator/>
      </w:r>
    </w:p>
  </w:endnote>
  <w:endnote w:type="continuationSeparator" w:id="0">
    <w:p w:rsidR="00542666" w:rsidRDefault="005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66" w:rsidRDefault="00542666">
      <w:r>
        <w:separator/>
      </w:r>
    </w:p>
  </w:footnote>
  <w:footnote w:type="continuationSeparator" w:id="0">
    <w:p w:rsidR="00542666" w:rsidRDefault="0054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B49FB"/>
    <w:multiLevelType w:val="hybridMultilevel"/>
    <w:tmpl w:val="570270BE"/>
    <w:lvl w:ilvl="0" w:tplc="C6BC97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162F7"/>
    <w:rsid w:val="00023079"/>
    <w:rsid w:val="00023097"/>
    <w:rsid w:val="00027716"/>
    <w:rsid w:val="000413B0"/>
    <w:rsid w:val="00053F7D"/>
    <w:rsid w:val="00055A28"/>
    <w:rsid w:val="00055C91"/>
    <w:rsid w:val="0007606F"/>
    <w:rsid w:val="00084808"/>
    <w:rsid w:val="000B4DF0"/>
    <w:rsid w:val="000B6683"/>
    <w:rsid w:val="000E4634"/>
    <w:rsid w:val="000E4B65"/>
    <w:rsid w:val="000E7D03"/>
    <w:rsid w:val="000F78F8"/>
    <w:rsid w:val="00100A8B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214DB2"/>
    <w:rsid w:val="00215A3C"/>
    <w:rsid w:val="00234861"/>
    <w:rsid w:val="002454CB"/>
    <w:rsid w:val="00246B86"/>
    <w:rsid w:val="002578C0"/>
    <w:rsid w:val="00274322"/>
    <w:rsid w:val="002835BC"/>
    <w:rsid w:val="00287D3F"/>
    <w:rsid w:val="00293E74"/>
    <w:rsid w:val="002A090A"/>
    <w:rsid w:val="002A5854"/>
    <w:rsid w:val="00307EDF"/>
    <w:rsid w:val="00310B5D"/>
    <w:rsid w:val="00313AFC"/>
    <w:rsid w:val="00316C13"/>
    <w:rsid w:val="003245A2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583"/>
    <w:rsid w:val="00417220"/>
    <w:rsid w:val="004200F2"/>
    <w:rsid w:val="004521A4"/>
    <w:rsid w:val="00486815"/>
    <w:rsid w:val="004C29AE"/>
    <w:rsid w:val="004C4DD2"/>
    <w:rsid w:val="004E7FEC"/>
    <w:rsid w:val="004F033B"/>
    <w:rsid w:val="004F6BD6"/>
    <w:rsid w:val="0050259F"/>
    <w:rsid w:val="005103A1"/>
    <w:rsid w:val="00530AB4"/>
    <w:rsid w:val="00542666"/>
    <w:rsid w:val="00565E99"/>
    <w:rsid w:val="00567EC1"/>
    <w:rsid w:val="00577957"/>
    <w:rsid w:val="005A2411"/>
    <w:rsid w:val="005C3DDD"/>
    <w:rsid w:val="005F35DF"/>
    <w:rsid w:val="005F5BAE"/>
    <w:rsid w:val="005F6F49"/>
    <w:rsid w:val="005F78C6"/>
    <w:rsid w:val="00605ADF"/>
    <w:rsid w:val="006B186B"/>
    <w:rsid w:val="006B4334"/>
    <w:rsid w:val="006D2271"/>
    <w:rsid w:val="006F0E52"/>
    <w:rsid w:val="007010DC"/>
    <w:rsid w:val="00714E4B"/>
    <w:rsid w:val="00715BF0"/>
    <w:rsid w:val="007316AC"/>
    <w:rsid w:val="00736BD5"/>
    <w:rsid w:val="007428FF"/>
    <w:rsid w:val="007626DA"/>
    <w:rsid w:val="00764AA4"/>
    <w:rsid w:val="007701B3"/>
    <w:rsid w:val="00785321"/>
    <w:rsid w:val="007912F3"/>
    <w:rsid w:val="007956EE"/>
    <w:rsid w:val="007B193F"/>
    <w:rsid w:val="007B7734"/>
    <w:rsid w:val="007C1E56"/>
    <w:rsid w:val="007C2D52"/>
    <w:rsid w:val="007E67B6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9E0533"/>
    <w:rsid w:val="00A30FBC"/>
    <w:rsid w:val="00A37B2E"/>
    <w:rsid w:val="00A61A3B"/>
    <w:rsid w:val="00A81AA9"/>
    <w:rsid w:val="00A90A7D"/>
    <w:rsid w:val="00AA3419"/>
    <w:rsid w:val="00AD4FB1"/>
    <w:rsid w:val="00AE1CF7"/>
    <w:rsid w:val="00AE54C8"/>
    <w:rsid w:val="00AF24F9"/>
    <w:rsid w:val="00AF75F9"/>
    <w:rsid w:val="00B3233B"/>
    <w:rsid w:val="00B3472B"/>
    <w:rsid w:val="00B37425"/>
    <w:rsid w:val="00B506B1"/>
    <w:rsid w:val="00B93E5D"/>
    <w:rsid w:val="00B951B3"/>
    <w:rsid w:val="00BA3B05"/>
    <w:rsid w:val="00BC223C"/>
    <w:rsid w:val="00BC288F"/>
    <w:rsid w:val="00BD7997"/>
    <w:rsid w:val="00BE2FB4"/>
    <w:rsid w:val="00C1518F"/>
    <w:rsid w:val="00C1755B"/>
    <w:rsid w:val="00C27C40"/>
    <w:rsid w:val="00C34C86"/>
    <w:rsid w:val="00C546F8"/>
    <w:rsid w:val="00CA135A"/>
    <w:rsid w:val="00CC52B4"/>
    <w:rsid w:val="00CD1A67"/>
    <w:rsid w:val="00CE6B4B"/>
    <w:rsid w:val="00CF2A62"/>
    <w:rsid w:val="00D06AF1"/>
    <w:rsid w:val="00D11466"/>
    <w:rsid w:val="00D229F3"/>
    <w:rsid w:val="00D306AC"/>
    <w:rsid w:val="00D3324B"/>
    <w:rsid w:val="00D43E33"/>
    <w:rsid w:val="00D6576A"/>
    <w:rsid w:val="00D84BEF"/>
    <w:rsid w:val="00D87389"/>
    <w:rsid w:val="00DB038E"/>
    <w:rsid w:val="00DB7510"/>
    <w:rsid w:val="00DC134D"/>
    <w:rsid w:val="00DD328B"/>
    <w:rsid w:val="00DD3F81"/>
    <w:rsid w:val="00DE1856"/>
    <w:rsid w:val="00DF0283"/>
    <w:rsid w:val="00E02B6D"/>
    <w:rsid w:val="00E053B2"/>
    <w:rsid w:val="00E20393"/>
    <w:rsid w:val="00E32FC5"/>
    <w:rsid w:val="00E461EF"/>
    <w:rsid w:val="00E5172A"/>
    <w:rsid w:val="00E527DB"/>
    <w:rsid w:val="00EA42F1"/>
    <w:rsid w:val="00EC1294"/>
    <w:rsid w:val="00EC40AD"/>
    <w:rsid w:val="00EF254E"/>
    <w:rsid w:val="00F01C15"/>
    <w:rsid w:val="00F07718"/>
    <w:rsid w:val="00F16F5C"/>
    <w:rsid w:val="00F96081"/>
    <w:rsid w:val="00FC1218"/>
    <w:rsid w:val="00FC561F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  <w:style w:type="paragraph" w:styleId="ab">
    <w:name w:val="List Paragraph"/>
    <w:basedOn w:val="a"/>
    <w:uiPriority w:val="34"/>
    <w:qFormat/>
    <w:rsid w:val="00041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AC51-43C5-486B-94A7-24A3C715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2019-03-18T01:02:00Z</dcterms:created>
  <dcterms:modified xsi:type="dcterms:W3CDTF">2022-06-22T07:01:00Z</dcterms:modified>
</cp:coreProperties>
</file>