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00E6" w14:textId="43B25530" w:rsidR="00816939" w:rsidRPr="009716E0" w:rsidRDefault="0003064C" w:rsidP="00F77432">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且格</w:t>
      </w:r>
      <w:r w:rsidR="002C4DAF">
        <w:rPr>
          <w:rFonts w:ascii="ＭＳ 明朝" w:eastAsia="ＭＳ 明朝" w:hAnsi="ＭＳ 明朝" w:hint="eastAsia"/>
          <w:sz w:val="24"/>
          <w:szCs w:val="24"/>
        </w:rPr>
        <w:t>小学校ほか2施設</w:t>
      </w:r>
      <w:r w:rsidR="00DF63E1" w:rsidRPr="009716E0">
        <w:rPr>
          <w:rFonts w:ascii="ＭＳ 明朝" w:eastAsia="ＭＳ 明朝" w:hAnsi="ＭＳ 明朝" w:hint="eastAsia"/>
          <w:sz w:val="24"/>
          <w:szCs w:val="24"/>
        </w:rPr>
        <w:t>体育館空調機用ＬＰ</w:t>
      </w:r>
      <w:r w:rsidR="00816939" w:rsidRPr="009716E0">
        <w:rPr>
          <w:rFonts w:ascii="ＭＳ 明朝" w:eastAsia="ＭＳ 明朝" w:hAnsi="ＭＳ 明朝" w:hint="eastAsia"/>
          <w:sz w:val="24"/>
          <w:szCs w:val="24"/>
        </w:rPr>
        <w:t>ガス</w:t>
      </w:r>
      <w:r w:rsidR="002C4DAF">
        <w:rPr>
          <w:rFonts w:ascii="ＭＳ 明朝" w:eastAsia="ＭＳ 明朝" w:hAnsi="ＭＳ 明朝" w:hint="eastAsia"/>
          <w:sz w:val="24"/>
          <w:szCs w:val="24"/>
        </w:rPr>
        <w:t>需給</w:t>
      </w:r>
      <w:r w:rsidR="00816939" w:rsidRPr="009716E0">
        <w:rPr>
          <w:rFonts w:ascii="ＭＳ 明朝" w:eastAsia="ＭＳ 明朝" w:hAnsi="ＭＳ 明朝" w:hint="eastAsia"/>
          <w:sz w:val="24"/>
          <w:szCs w:val="24"/>
        </w:rPr>
        <w:t>仕様書</w:t>
      </w:r>
    </w:p>
    <w:p w14:paraId="075D5E23" w14:textId="77777777" w:rsidR="00816939" w:rsidRPr="009716E0" w:rsidRDefault="00816939" w:rsidP="00F2379E">
      <w:pPr>
        <w:ind w:leftChars="-67" w:left="1" w:hangingChars="59" w:hanging="142"/>
        <w:rPr>
          <w:rFonts w:ascii="ＭＳ 明朝" w:eastAsia="ＭＳ 明朝" w:hAnsi="ＭＳ 明朝"/>
          <w:sz w:val="24"/>
          <w:szCs w:val="24"/>
        </w:rPr>
      </w:pPr>
    </w:p>
    <w:p w14:paraId="23F10B61" w14:textId="6AF8973C" w:rsidR="004E4709" w:rsidRPr="009716E0" w:rsidRDefault="004E4709" w:rsidP="009716E0">
      <w:pPr>
        <w:rPr>
          <w:rFonts w:ascii="ＭＳ 明朝" w:eastAsia="ＭＳ 明朝" w:hAnsi="ＭＳ 明朝"/>
          <w:sz w:val="24"/>
          <w:szCs w:val="24"/>
        </w:rPr>
      </w:pPr>
      <w:r w:rsidRPr="009716E0">
        <w:rPr>
          <w:rFonts w:ascii="ＭＳ 明朝" w:eastAsia="ＭＳ 明朝" w:hAnsi="ＭＳ 明朝" w:hint="eastAsia"/>
          <w:sz w:val="24"/>
          <w:szCs w:val="24"/>
        </w:rPr>
        <w:t xml:space="preserve">１　</w:t>
      </w:r>
      <w:r w:rsidR="00356536">
        <w:rPr>
          <w:rFonts w:ascii="ＭＳ 明朝" w:eastAsia="ＭＳ 明朝" w:hAnsi="ＭＳ 明朝" w:hint="eastAsia"/>
          <w:sz w:val="24"/>
          <w:szCs w:val="24"/>
        </w:rPr>
        <w:t>件</w:t>
      </w:r>
      <w:r w:rsidR="004F7CD4" w:rsidRPr="009716E0">
        <w:rPr>
          <w:rFonts w:ascii="ＭＳ 明朝" w:eastAsia="ＭＳ 明朝" w:hAnsi="ＭＳ 明朝" w:hint="eastAsia"/>
          <w:sz w:val="24"/>
          <w:szCs w:val="24"/>
        </w:rPr>
        <w:t xml:space="preserve">　　名</w:t>
      </w:r>
      <w:r w:rsidR="00DF63E1" w:rsidRPr="009716E0">
        <w:rPr>
          <w:rFonts w:ascii="ＭＳ 明朝" w:eastAsia="ＭＳ 明朝" w:hAnsi="ＭＳ 明朝" w:hint="eastAsia"/>
          <w:sz w:val="24"/>
          <w:szCs w:val="24"/>
        </w:rPr>
        <w:t xml:space="preserve">　</w:t>
      </w:r>
      <w:r w:rsidR="0003064C">
        <w:rPr>
          <w:rFonts w:ascii="ＭＳ 明朝" w:eastAsia="ＭＳ 明朝" w:hAnsi="ＭＳ 明朝" w:hint="eastAsia"/>
          <w:sz w:val="24"/>
          <w:szCs w:val="24"/>
        </w:rPr>
        <w:t>且格</w:t>
      </w:r>
      <w:r w:rsidR="00356536">
        <w:rPr>
          <w:rFonts w:ascii="ＭＳ 明朝" w:eastAsia="ＭＳ 明朝" w:hAnsi="ＭＳ 明朝" w:hint="eastAsia"/>
          <w:sz w:val="24"/>
          <w:szCs w:val="24"/>
        </w:rPr>
        <w:t>小学校ほか2施設体育館空調機で使用する</w:t>
      </w:r>
      <w:r w:rsidR="006320AC" w:rsidRPr="007A2ACE">
        <w:rPr>
          <w:rFonts w:ascii="ＭＳ 明朝" w:eastAsia="ＭＳ 明朝" w:hAnsi="ＭＳ 明朝" w:hint="eastAsia"/>
          <w:sz w:val="24"/>
          <w:szCs w:val="24"/>
        </w:rPr>
        <w:t>ＬＰ</w:t>
      </w:r>
      <w:r w:rsidR="00356536">
        <w:rPr>
          <w:rFonts w:ascii="ＭＳ 明朝" w:eastAsia="ＭＳ 明朝" w:hAnsi="ＭＳ 明朝" w:hint="eastAsia"/>
          <w:sz w:val="24"/>
          <w:szCs w:val="24"/>
        </w:rPr>
        <w:t>ガス</w:t>
      </w:r>
    </w:p>
    <w:p w14:paraId="714E5796" w14:textId="5F7EBEC9" w:rsidR="004E4709" w:rsidRPr="00B4439C" w:rsidRDefault="004E4709" w:rsidP="00F2379E">
      <w:pPr>
        <w:rPr>
          <w:rFonts w:ascii="ＭＳ 明朝" w:eastAsia="ＭＳ 明朝" w:hAnsi="ＭＳ 明朝"/>
          <w:sz w:val="24"/>
          <w:szCs w:val="24"/>
        </w:rPr>
      </w:pPr>
    </w:p>
    <w:p w14:paraId="1C6A1E08" w14:textId="3346CB31" w:rsidR="00356536" w:rsidRPr="00356536" w:rsidRDefault="00356536" w:rsidP="009716E0">
      <w:pPr>
        <w:rPr>
          <w:rFonts w:ascii="ＭＳ 明朝" w:eastAsia="ＭＳ 明朝" w:hAnsi="ＭＳ 明朝"/>
          <w:sz w:val="24"/>
          <w:szCs w:val="24"/>
        </w:rPr>
      </w:pPr>
      <w:r>
        <w:rPr>
          <w:rFonts w:ascii="ＭＳ 明朝" w:eastAsia="ＭＳ 明朝" w:hAnsi="ＭＳ 明朝" w:hint="eastAsia"/>
          <w:sz w:val="24"/>
          <w:szCs w:val="24"/>
        </w:rPr>
        <w:t>２</w:t>
      </w:r>
      <w:r w:rsidRPr="009716E0">
        <w:rPr>
          <w:rFonts w:ascii="ＭＳ 明朝" w:eastAsia="ＭＳ 明朝" w:hAnsi="ＭＳ 明朝" w:hint="eastAsia"/>
          <w:sz w:val="24"/>
          <w:szCs w:val="24"/>
        </w:rPr>
        <w:t xml:space="preserve">　品　　名　ＬＰガス（バルクローリー）</w:t>
      </w:r>
    </w:p>
    <w:p w14:paraId="0AC62621" w14:textId="77777777" w:rsidR="00356536" w:rsidRPr="003D1603" w:rsidRDefault="00356536" w:rsidP="009716E0">
      <w:pPr>
        <w:rPr>
          <w:rFonts w:ascii="ＭＳ 明朝" w:eastAsia="ＭＳ 明朝" w:hAnsi="ＭＳ 明朝"/>
          <w:sz w:val="24"/>
          <w:szCs w:val="24"/>
        </w:rPr>
      </w:pPr>
    </w:p>
    <w:p w14:paraId="6582FD0B" w14:textId="240B3A1F" w:rsidR="004E4709" w:rsidRPr="009716E0" w:rsidRDefault="00356536" w:rsidP="009716E0">
      <w:pPr>
        <w:rPr>
          <w:rFonts w:ascii="ＭＳ 明朝" w:eastAsia="ＭＳ 明朝" w:hAnsi="ＭＳ 明朝"/>
          <w:sz w:val="24"/>
          <w:szCs w:val="24"/>
        </w:rPr>
      </w:pPr>
      <w:r>
        <w:rPr>
          <w:rFonts w:ascii="ＭＳ 明朝" w:eastAsia="ＭＳ 明朝" w:hAnsi="ＭＳ 明朝" w:hint="eastAsia"/>
          <w:sz w:val="24"/>
          <w:szCs w:val="24"/>
        </w:rPr>
        <w:t>３</w:t>
      </w:r>
      <w:r w:rsidR="004E4709" w:rsidRPr="009716E0">
        <w:rPr>
          <w:rFonts w:ascii="ＭＳ 明朝" w:eastAsia="ＭＳ 明朝" w:hAnsi="ＭＳ 明朝" w:hint="eastAsia"/>
          <w:sz w:val="24"/>
          <w:szCs w:val="24"/>
        </w:rPr>
        <w:t xml:space="preserve">　供給期間</w:t>
      </w:r>
      <w:r w:rsidR="004F7CD4" w:rsidRPr="009716E0">
        <w:rPr>
          <w:rFonts w:ascii="ＭＳ 明朝" w:eastAsia="ＭＳ 明朝" w:hAnsi="ＭＳ 明朝" w:hint="eastAsia"/>
          <w:sz w:val="24"/>
          <w:szCs w:val="24"/>
        </w:rPr>
        <w:t xml:space="preserve">　</w:t>
      </w:r>
      <w:r w:rsidR="0003064C">
        <w:rPr>
          <w:rFonts w:ascii="ＭＳ 明朝" w:eastAsia="ＭＳ 明朝" w:hAnsi="ＭＳ 明朝" w:hint="eastAsia"/>
          <w:sz w:val="24"/>
          <w:szCs w:val="24"/>
        </w:rPr>
        <w:t>令和４</w:t>
      </w:r>
      <w:r w:rsidR="009718CB">
        <w:rPr>
          <w:rFonts w:ascii="ＭＳ 明朝" w:eastAsia="ＭＳ 明朝" w:hAnsi="ＭＳ 明朝" w:hint="eastAsia"/>
          <w:sz w:val="24"/>
          <w:szCs w:val="24"/>
        </w:rPr>
        <w:t>年</w:t>
      </w:r>
      <w:r w:rsidR="0003064C">
        <w:rPr>
          <w:rFonts w:ascii="ＭＳ 明朝" w:eastAsia="ＭＳ 明朝" w:hAnsi="ＭＳ 明朝" w:hint="eastAsia"/>
          <w:sz w:val="24"/>
          <w:szCs w:val="24"/>
        </w:rPr>
        <w:t>７</w:t>
      </w:r>
      <w:r w:rsidR="0004283E">
        <w:rPr>
          <w:rFonts w:ascii="ＭＳ 明朝" w:eastAsia="ＭＳ 明朝" w:hAnsi="ＭＳ 明朝" w:hint="eastAsia"/>
          <w:sz w:val="24"/>
          <w:szCs w:val="24"/>
        </w:rPr>
        <w:t>月</w:t>
      </w:r>
      <w:r w:rsidR="00B4439C">
        <w:rPr>
          <w:rFonts w:ascii="ＭＳ 明朝" w:eastAsia="ＭＳ 明朝" w:hAnsi="ＭＳ 明朝" w:hint="eastAsia"/>
          <w:sz w:val="24"/>
          <w:szCs w:val="24"/>
        </w:rPr>
        <w:t>１</w:t>
      </w:r>
      <w:r w:rsidR="0004283E">
        <w:rPr>
          <w:rFonts w:ascii="ＭＳ 明朝" w:eastAsia="ＭＳ 明朝" w:hAnsi="ＭＳ 明朝" w:hint="eastAsia"/>
          <w:sz w:val="24"/>
          <w:szCs w:val="24"/>
        </w:rPr>
        <w:t>日から令和</w:t>
      </w:r>
      <w:r w:rsidR="00B4439C">
        <w:rPr>
          <w:rFonts w:ascii="ＭＳ 明朝" w:eastAsia="ＭＳ 明朝" w:hAnsi="ＭＳ 明朝" w:hint="eastAsia"/>
          <w:sz w:val="24"/>
          <w:szCs w:val="24"/>
        </w:rPr>
        <w:t>６</w:t>
      </w:r>
      <w:r w:rsidR="003D1603">
        <w:rPr>
          <w:rFonts w:ascii="ＭＳ 明朝" w:eastAsia="ＭＳ 明朝" w:hAnsi="ＭＳ 明朝" w:hint="eastAsia"/>
          <w:sz w:val="24"/>
          <w:szCs w:val="24"/>
        </w:rPr>
        <w:t>年</w:t>
      </w:r>
      <w:r w:rsidR="00B4439C">
        <w:rPr>
          <w:rFonts w:ascii="ＭＳ 明朝" w:eastAsia="ＭＳ 明朝" w:hAnsi="ＭＳ 明朝" w:hint="eastAsia"/>
          <w:sz w:val="24"/>
          <w:szCs w:val="24"/>
        </w:rPr>
        <w:t>１２</w:t>
      </w:r>
      <w:r w:rsidR="004E4709" w:rsidRPr="009716E0">
        <w:rPr>
          <w:rFonts w:ascii="ＭＳ 明朝" w:eastAsia="ＭＳ 明朝" w:hAnsi="ＭＳ 明朝" w:hint="eastAsia"/>
          <w:sz w:val="24"/>
          <w:szCs w:val="24"/>
        </w:rPr>
        <w:t>月</w:t>
      </w:r>
      <w:r w:rsidR="00B4439C">
        <w:rPr>
          <w:rFonts w:ascii="ＭＳ 明朝" w:eastAsia="ＭＳ 明朝" w:hAnsi="ＭＳ 明朝" w:hint="eastAsia"/>
          <w:sz w:val="24"/>
          <w:szCs w:val="24"/>
        </w:rPr>
        <w:t>３１</w:t>
      </w:r>
      <w:r w:rsidR="004E4709" w:rsidRPr="009716E0">
        <w:rPr>
          <w:rFonts w:ascii="ＭＳ 明朝" w:eastAsia="ＭＳ 明朝" w:hAnsi="ＭＳ 明朝" w:hint="eastAsia"/>
          <w:sz w:val="24"/>
          <w:szCs w:val="24"/>
        </w:rPr>
        <w:t>日まで</w:t>
      </w:r>
    </w:p>
    <w:p w14:paraId="6D326A08" w14:textId="77777777" w:rsidR="00816939" w:rsidRPr="00356536" w:rsidRDefault="00816939" w:rsidP="009716E0">
      <w:pPr>
        <w:rPr>
          <w:rFonts w:ascii="ＭＳ 明朝" w:eastAsia="ＭＳ 明朝" w:hAnsi="ＭＳ 明朝"/>
          <w:sz w:val="24"/>
          <w:szCs w:val="24"/>
        </w:rPr>
      </w:pPr>
    </w:p>
    <w:p w14:paraId="421AA958" w14:textId="53F827DE" w:rsidR="004F7CD4" w:rsidRPr="009716E0" w:rsidRDefault="00356536" w:rsidP="009716E0">
      <w:pPr>
        <w:rPr>
          <w:rFonts w:ascii="ＭＳ 明朝" w:eastAsia="ＭＳ 明朝" w:hAnsi="ＭＳ 明朝"/>
          <w:sz w:val="24"/>
          <w:szCs w:val="24"/>
        </w:rPr>
      </w:pPr>
      <w:r>
        <w:rPr>
          <w:rFonts w:ascii="ＭＳ 明朝" w:eastAsia="ＭＳ 明朝" w:hAnsi="ＭＳ 明朝" w:hint="eastAsia"/>
          <w:sz w:val="24"/>
          <w:szCs w:val="24"/>
        </w:rPr>
        <w:t>４</w:t>
      </w:r>
      <w:r w:rsidR="001D758A">
        <w:rPr>
          <w:rFonts w:ascii="ＭＳ 明朝" w:eastAsia="ＭＳ 明朝" w:hAnsi="ＭＳ 明朝" w:hint="eastAsia"/>
          <w:sz w:val="24"/>
          <w:szCs w:val="24"/>
        </w:rPr>
        <w:t xml:space="preserve">　</w:t>
      </w:r>
      <w:r w:rsidR="00D6570E">
        <w:rPr>
          <w:rFonts w:ascii="ＭＳ 明朝" w:eastAsia="ＭＳ 明朝" w:hAnsi="ＭＳ 明朝" w:hint="eastAsia"/>
          <w:sz w:val="24"/>
          <w:szCs w:val="24"/>
        </w:rPr>
        <w:t>供給</w:t>
      </w:r>
      <w:r w:rsidR="001D758A">
        <w:rPr>
          <w:rFonts w:ascii="ＭＳ 明朝" w:eastAsia="ＭＳ 明朝" w:hAnsi="ＭＳ 明朝" w:hint="eastAsia"/>
          <w:sz w:val="24"/>
          <w:szCs w:val="24"/>
        </w:rPr>
        <w:t xml:space="preserve">場所　</w:t>
      </w:r>
      <w:r w:rsidR="00D6570E">
        <w:rPr>
          <w:rFonts w:ascii="ＭＳ 明朝" w:eastAsia="ＭＳ 明朝" w:hAnsi="ＭＳ 明朝" w:hint="eastAsia"/>
          <w:sz w:val="24"/>
          <w:szCs w:val="24"/>
        </w:rPr>
        <w:t>岐阜市長が指定する場所</w:t>
      </w:r>
    </w:p>
    <w:p w14:paraId="13DF794D" w14:textId="0C707671" w:rsidR="00C43A5A" w:rsidRDefault="00C43A5A" w:rsidP="009716E0">
      <w:pPr>
        <w:rPr>
          <w:rFonts w:ascii="ＭＳ 明朝" w:eastAsia="ＭＳ 明朝" w:hAnsi="ＭＳ 明朝"/>
          <w:sz w:val="24"/>
          <w:szCs w:val="24"/>
        </w:rPr>
      </w:pPr>
    </w:p>
    <w:p w14:paraId="7F3D3AC3" w14:textId="7BFF473D" w:rsidR="004F7CD4" w:rsidRDefault="00356536" w:rsidP="009716E0">
      <w:pPr>
        <w:rPr>
          <w:rFonts w:ascii="ＭＳ 明朝" w:eastAsia="ＭＳ 明朝" w:hAnsi="ＭＳ 明朝"/>
          <w:sz w:val="24"/>
          <w:szCs w:val="24"/>
        </w:rPr>
      </w:pPr>
      <w:r>
        <w:rPr>
          <w:rFonts w:ascii="ＭＳ 明朝" w:eastAsia="ＭＳ 明朝" w:hAnsi="ＭＳ 明朝" w:hint="eastAsia"/>
          <w:sz w:val="24"/>
          <w:szCs w:val="24"/>
        </w:rPr>
        <w:t>５</w:t>
      </w:r>
      <w:r w:rsidR="00C43A5A">
        <w:rPr>
          <w:rFonts w:ascii="ＭＳ 明朝" w:eastAsia="ＭＳ 明朝" w:hAnsi="ＭＳ 明朝" w:hint="eastAsia"/>
          <w:sz w:val="24"/>
          <w:szCs w:val="24"/>
        </w:rPr>
        <w:t xml:space="preserve">　供給建物　</w:t>
      </w:r>
      <w:r w:rsidR="004F7CD4" w:rsidRPr="009716E0">
        <w:rPr>
          <w:rFonts w:ascii="ＭＳ 明朝" w:eastAsia="ＭＳ 明朝" w:hAnsi="ＭＳ 明朝" w:hint="eastAsia"/>
          <w:sz w:val="24"/>
          <w:szCs w:val="24"/>
        </w:rPr>
        <w:t>表</w:t>
      </w:r>
      <w:r w:rsidR="00C43A5A">
        <w:rPr>
          <w:rFonts w:ascii="ＭＳ 明朝" w:eastAsia="ＭＳ 明朝" w:hAnsi="ＭＳ 明朝" w:hint="eastAsia"/>
          <w:sz w:val="24"/>
          <w:szCs w:val="24"/>
        </w:rPr>
        <w:t>１</w:t>
      </w:r>
      <w:r w:rsidR="004F7CD4" w:rsidRPr="009716E0">
        <w:rPr>
          <w:rFonts w:ascii="ＭＳ 明朝" w:eastAsia="ＭＳ 明朝" w:hAnsi="ＭＳ 明朝" w:hint="eastAsia"/>
          <w:sz w:val="24"/>
          <w:szCs w:val="24"/>
        </w:rPr>
        <w:t>のとおり</w:t>
      </w:r>
    </w:p>
    <w:p w14:paraId="088E4926" w14:textId="77777777" w:rsidR="00EB5902" w:rsidRPr="009716E0" w:rsidRDefault="00EB5902" w:rsidP="009716E0">
      <w:pPr>
        <w:rPr>
          <w:rFonts w:ascii="ＭＳ 明朝" w:eastAsia="ＭＳ 明朝" w:hAnsi="ＭＳ 明朝"/>
          <w:sz w:val="24"/>
          <w:szCs w:val="24"/>
        </w:rPr>
      </w:pPr>
    </w:p>
    <w:p w14:paraId="02BFA0CA" w14:textId="05270DAE" w:rsidR="00EB5902" w:rsidRPr="009716E0" w:rsidRDefault="005F5BF8" w:rsidP="00EB5902">
      <w:pPr>
        <w:rPr>
          <w:rFonts w:ascii="ＭＳ 明朝" w:eastAsia="ＭＳ 明朝" w:hAnsi="ＭＳ 明朝"/>
          <w:sz w:val="24"/>
          <w:szCs w:val="24"/>
        </w:rPr>
      </w:pPr>
      <w:r>
        <w:rPr>
          <w:rFonts w:ascii="ＭＳ 明朝" w:eastAsia="ＭＳ 明朝" w:hAnsi="ＭＳ 明朝" w:hint="eastAsia"/>
          <w:sz w:val="24"/>
          <w:szCs w:val="24"/>
        </w:rPr>
        <w:t>【</w:t>
      </w:r>
      <w:r w:rsidR="00EB5902" w:rsidRPr="009716E0">
        <w:rPr>
          <w:rFonts w:ascii="ＭＳ 明朝" w:eastAsia="ＭＳ 明朝" w:hAnsi="ＭＳ 明朝" w:hint="eastAsia"/>
          <w:sz w:val="24"/>
          <w:szCs w:val="24"/>
        </w:rPr>
        <w:t>表</w:t>
      </w:r>
      <w:r w:rsidR="00EB5902">
        <w:rPr>
          <w:rFonts w:ascii="ＭＳ 明朝" w:eastAsia="ＭＳ 明朝" w:hAnsi="ＭＳ 明朝" w:hint="eastAsia"/>
          <w:sz w:val="24"/>
          <w:szCs w:val="24"/>
        </w:rPr>
        <w:t>１</w:t>
      </w:r>
      <w:r w:rsidR="00EB5902" w:rsidRPr="009716E0">
        <w:rPr>
          <w:rFonts w:ascii="ＭＳ 明朝" w:eastAsia="ＭＳ 明朝" w:hAnsi="ＭＳ 明朝" w:hint="eastAsia"/>
          <w:sz w:val="24"/>
          <w:szCs w:val="24"/>
        </w:rPr>
        <w:t>】</w:t>
      </w:r>
    </w:p>
    <w:tbl>
      <w:tblPr>
        <w:tblStyle w:val="a4"/>
        <w:tblW w:w="8642" w:type="dxa"/>
        <w:tblLook w:val="04A0" w:firstRow="1" w:lastRow="0" w:firstColumn="1" w:lastColumn="0" w:noHBand="0" w:noVBand="1"/>
      </w:tblPr>
      <w:tblGrid>
        <w:gridCol w:w="1980"/>
        <w:gridCol w:w="3402"/>
        <w:gridCol w:w="1559"/>
        <w:gridCol w:w="1701"/>
      </w:tblGrid>
      <w:tr w:rsidR="00EB5902" w:rsidRPr="009716E0" w14:paraId="35717C65" w14:textId="77777777" w:rsidTr="002E0937">
        <w:tc>
          <w:tcPr>
            <w:tcW w:w="1980" w:type="dxa"/>
            <w:vAlign w:val="center"/>
          </w:tcPr>
          <w:p w14:paraId="0C881963"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学校名</w:t>
            </w:r>
          </w:p>
        </w:tc>
        <w:tc>
          <w:tcPr>
            <w:tcW w:w="3402" w:type="dxa"/>
            <w:vAlign w:val="center"/>
          </w:tcPr>
          <w:p w14:paraId="5C42A0B0"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所在地</w:t>
            </w:r>
          </w:p>
        </w:tc>
        <w:tc>
          <w:tcPr>
            <w:tcW w:w="1559" w:type="dxa"/>
            <w:vAlign w:val="center"/>
          </w:tcPr>
          <w:p w14:paraId="031B79D7"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バルク</w:t>
            </w:r>
          </w:p>
          <w:p w14:paraId="501DE59A"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タンク</w:t>
            </w:r>
          </w:p>
        </w:tc>
        <w:tc>
          <w:tcPr>
            <w:tcW w:w="1701" w:type="dxa"/>
            <w:vAlign w:val="center"/>
          </w:tcPr>
          <w:p w14:paraId="25FE1D24"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年間</w:t>
            </w:r>
            <w:r>
              <w:rPr>
                <w:rFonts w:ascii="ＭＳ 明朝" w:eastAsia="ＭＳ 明朝" w:hAnsi="ＭＳ 明朝" w:hint="eastAsia"/>
                <w:sz w:val="24"/>
                <w:szCs w:val="24"/>
              </w:rPr>
              <w:t>予定</w:t>
            </w:r>
            <w:r w:rsidRPr="009716E0">
              <w:rPr>
                <w:rFonts w:ascii="ＭＳ 明朝" w:eastAsia="ＭＳ 明朝" w:hAnsi="ＭＳ 明朝" w:hint="eastAsia"/>
                <w:sz w:val="24"/>
                <w:szCs w:val="24"/>
              </w:rPr>
              <w:t>使用</w:t>
            </w:r>
          </w:p>
          <w:p w14:paraId="20B0B08B"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量（㎥）</w:t>
            </w:r>
          </w:p>
        </w:tc>
      </w:tr>
      <w:tr w:rsidR="00EB5902" w:rsidRPr="009716E0" w14:paraId="1F524E02" w14:textId="77777777" w:rsidTr="002E0937">
        <w:tc>
          <w:tcPr>
            <w:tcW w:w="1980" w:type="dxa"/>
            <w:vAlign w:val="center"/>
          </w:tcPr>
          <w:p w14:paraId="5DBDF57F" w14:textId="77777777" w:rsidR="00EB5902" w:rsidRPr="009716E0" w:rsidRDefault="00EB5902" w:rsidP="002E0937">
            <w:pPr>
              <w:rPr>
                <w:rFonts w:ascii="ＭＳ 明朝" w:eastAsia="ＭＳ 明朝" w:hAnsi="ＭＳ 明朝"/>
                <w:sz w:val="24"/>
                <w:szCs w:val="24"/>
              </w:rPr>
            </w:pPr>
            <w:r>
              <w:rPr>
                <w:rFonts w:ascii="ＭＳ 明朝" w:eastAsia="ＭＳ 明朝" w:hAnsi="ＭＳ 明朝" w:hint="eastAsia"/>
                <w:sz w:val="24"/>
                <w:szCs w:val="24"/>
              </w:rPr>
              <w:t>且格</w:t>
            </w:r>
            <w:r w:rsidRPr="009716E0">
              <w:rPr>
                <w:rFonts w:ascii="ＭＳ 明朝" w:eastAsia="ＭＳ 明朝" w:hAnsi="ＭＳ 明朝" w:hint="eastAsia"/>
                <w:sz w:val="24"/>
                <w:szCs w:val="24"/>
              </w:rPr>
              <w:t>小学校</w:t>
            </w:r>
          </w:p>
        </w:tc>
        <w:tc>
          <w:tcPr>
            <w:tcW w:w="3402" w:type="dxa"/>
            <w:vAlign w:val="center"/>
          </w:tcPr>
          <w:p w14:paraId="5B7FFBED" w14:textId="77777777" w:rsidR="00EB5902" w:rsidRPr="009716E0" w:rsidRDefault="00EB5902" w:rsidP="002E0937">
            <w:pPr>
              <w:rPr>
                <w:rFonts w:ascii="ＭＳ 明朝" w:eastAsia="ＭＳ 明朝" w:hAnsi="ＭＳ 明朝"/>
                <w:sz w:val="24"/>
                <w:szCs w:val="24"/>
              </w:rPr>
            </w:pPr>
            <w:r w:rsidRPr="009716E0">
              <w:rPr>
                <w:rFonts w:ascii="ＭＳ 明朝" w:eastAsia="ＭＳ 明朝" w:hAnsi="ＭＳ 明朝" w:hint="eastAsia"/>
                <w:sz w:val="24"/>
                <w:szCs w:val="24"/>
              </w:rPr>
              <w:t>岐阜市</w:t>
            </w:r>
            <w:r>
              <w:rPr>
                <w:rFonts w:ascii="ＭＳ 明朝" w:eastAsia="ＭＳ 明朝" w:hAnsi="ＭＳ 明朝" w:hint="eastAsia"/>
                <w:sz w:val="24"/>
                <w:szCs w:val="24"/>
              </w:rPr>
              <w:t>日置江1859番地1</w:t>
            </w:r>
          </w:p>
        </w:tc>
        <w:tc>
          <w:tcPr>
            <w:tcW w:w="1559" w:type="dxa"/>
            <w:vAlign w:val="center"/>
          </w:tcPr>
          <w:p w14:paraId="57F0976D"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１ｔ型</w:t>
            </w:r>
          </w:p>
        </w:tc>
        <w:tc>
          <w:tcPr>
            <w:tcW w:w="1701" w:type="dxa"/>
            <w:vAlign w:val="center"/>
          </w:tcPr>
          <w:p w14:paraId="43EE12C1" w14:textId="77777777" w:rsidR="00EB5902" w:rsidRPr="009716E0" w:rsidRDefault="00EB5902" w:rsidP="002E0937">
            <w:pPr>
              <w:jc w:val="center"/>
              <w:rPr>
                <w:rFonts w:ascii="ＭＳ 明朝" w:eastAsia="ＭＳ 明朝" w:hAnsi="ＭＳ 明朝"/>
                <w:sz w:val="24"/>
                <w:szCs w:val="24"/>
              </w:rPr>
            </w:pPr>
            <w:r>
              <w:rPr>
                <w:rFonts w:ascii="ＭＳ 明朝" w:eastAsia="ＭＳ 明朝" w:hAnsi="ＭＳ 明朝" w:hint="eastAsia"/>
                <w:sz w:val="24"/>
                <w:szCs w:val="24"/>
              </w:rPr>
              <w:t>３６６</w:t>
            </w:r>
            <w:r w:rsidRPr="0003064C">
              <w:rPr>
                <w:rFonts w:ascii="ＭＳ 明朝" w:eastAsia="ＭＳ 明朝" w:hAnsi="ＭＳ 明朝" w:hint="eastAsia"/>
                <w:sz w:val="24"/>
                <w:szCs w:val="24"/>
              </w:rPr>
              <w:t>．８</w:t>
            </w:r>
          </w:p>
        </w:tc>
      </w:tr>
      <w:tr w:rsidR="00EB5902" w:rsidRPr="009716E0" w14:paraId="40BC5E54" w14:textId="77777777" w:rsidTr="002E0937">
        <w:tc>
          <w:tcPr>
            <w:tcW w:w="1980" w:type="dxa"/>
            <w:vAlign w:val="center"/>
          </w:tcPr>
          <w:p w14:paraId="338758AD" w14:textId="77777777" w:rsidR="00EB5902" w:rsidRPr="009716E0" w:rsidRDefault="00EB5902" w:rsidP="002E0937">
            <w:pPr>
              <w:rPr>
                <w:rFonts w:ascii="ＭＳ 明朝" w:eastAsia="ＭＳ 明朝" w:hAnsi="ＭＳ 明朝"/>
                <w:sz w:val="24"/>
                <w:szCs w:val="24"/>
              </w:rPr>
            </w:pPr>
            <w:r>
              <w:rPr>
                <w:rFonts w:ascii="ＭＳ 明朝" w:eastAsia="ＭＳ 明朝" w:hAnsi="ＭＳ 明朝" w:hint="eastAsia"/>
                <w:sz w:val="24"/>
                <w:szCs w:val="24"/>
              </w:rPr>
              <w:t>合渡</w:t>
            </w:r>
            <w:r w:rsidRPr="009716E0">
              <w:rPr>
                <w:rFonts w:ascii="ＭＳ 明朝" w:eastAsia="ＭＳ 明朝" w:hAnsi="ＭＳ 明朝" w:hint="eastAsia"/>
                <w:sz w:val="24"/>
                <w:szCs w:val="24"/>
              </w:rPr>
              <w:t>小学校</w:t>
            </w:r>
          </w:p>
        </w:tc>
        <w:tc>
          <w:tcPr>
            <w:tcW w:w="3402" w:type="dxa"/>
            <w:vAlign w:val="center"/>
          </w:tcPr>
          <w:p w14:paraId="6A61B64B" w14:textId="77777777" w:rsidR="00EB5902" w:rsidRPr="009716E0" w:rsidRDefault="00EB5902" w:rsidP="002E0937">
            <w:pPr>
              <w:rPr>
                <w:rFonts w:ascii="ＭＳ 明朝" w:eastAsia="ＭＳ 明朝" w:hAnsi="ＭＳ 明朝"/>
                <w:sz w:val="24"/>
                <w:szCs w:val="24"/>
              </w:rPr>
            </w:pPr>
            <w:r w:rsidRPr="0003064C">
              <w:rPr>
                <w:rFonts w:ascii="ＭＳ 明朝" w:eastAsia="ＭＳ 明朝" w:hAnsi="ＭＳ 明朝" w:hint="eastAsia"/>
                <w:sz w:val="24"/>
                <w:szCs w:val="24"/>
              </w:rPr>
              <w:t>岐阜市寺田</w:t>
            </w:r>
            <w:r w:rsidRPr="0003064C">
              <w:rPr>
                <w:rFonts w:ascii="ＭＳ 明朝" w:eastAsia="ＭＳ 明朝" w:hAnsi="ＭＳ 明朝"/>
                <w:sz w:val="24"/>
                <w:szCs w:val="24"/>
              </w:rPr>
              <w:t>1番地1</w:t>
            </w:r>
          </w:p>
        </w:tc>
        <w:tc>
          <w:tcPr>
            <w:tcW w:w="1559" w:type="dxa"/>
            <w:vAlign w:val="center"/>
          </w:tcPr>
          <w:p w14:paraId="419B4618"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１ｔ型</w:t>
            </w:r>
          </w:p>
        </w:tc>
        <w:tc>
          <w:tcPr>
            <w:tcW w:w="1701" w:type="dxa"/>
            <w:vAlign w:val="center"/>
          </w:tcPr>
          <w:p w14:paraId="7CDCE14E" w14:textId="77777777" w:rsidR="00EB5902" w:rsidRPr="009716E0" w:rsidRDefault="00EB5902" w:rsidP="002E0937">
            <w:pPr>
              <w:jc w:val="center"/>
              <w:rPr>
                <w:rFonts w:ascii="ＭＳ 明朝" w:eastAsia="ＭＳ 明朝" w:hAnsi="ＭＳ 明朝"/>
                <w:sz w:val="24"/>
                <w:szCs w:val="24"/>
              </w:rPr>
            </w:pPr>
            <w:r>
              <w:rPr>
                <w:rFonts w:ascii="ＭＳ 明朝" w:eastAsia="ＭＳ 明朝" w:hAnsi="ＭＳ 明朝" w:hint="eastAsia"/>
                <w:sz w:val="24"/>
                <w:szCs w:val="24"/>
              </w:rPr>
              <w:t>１１８７．７</w:t>
            </w:r>
          </w:p>
        </w:tc>
      </w:tr>
      <w:tr w:rsidR="00EB5902" w:rsidRPr="009716E0" w14:paraId="5E777B71" w14:textId="77777777" w:rsidTr="002E0937">
        <w:tc>
          <w:tcPr>
            <w:tcW w:w="1980" w:type="dxa"/>
            <w:vAlign w:val="center"/>
          </w:tcPr>
          <w:p w14:paraId="157B9310" w14:textId="77777777" w:rsidR="00EB5902" w:rsidRPr="005C1F2C" w:rsidRDefault="00EB5902" w:rsidP="002E0937">
            <w:pPr>
              <w:rPr>
                <w:rFonts w:ascii="ＭＳ 明朝" w:eastAsia="ＭＳ 明朝" w:hAnsi="ＭＳ 明朝"/>
                <w:sz w:val="24"/>
                <w:szCs w:val="24"/>
              </w:rPr>
            </w:pPr>
            <w:r w:rsidRPr="005C1F2C">
              <w:rPr>
                <w:rFonts w:ascii="ＭＳ 明朝" w:eastAsia="ＭＳ 明朝" w:hAnsi="ＭＳ 明朝" w:hint="eastAsia"/>
                <w:sz w:val="24"/>
                <w:szCs w:val="24"/>
              </w:rPr>
              <w:t>岐阜中央中学校</w:t>
            </w:r>
          </w:p>
          <w:p w14:paraId="40C5786C" w14:textId="77777777" w:rsidR="00EB5902" w:rsidRPr="009716E0" w:rsidRDefault="00EB5902" w:rsidP="002E0937">
            <w:pPr>
              <w:rPr>
                <w:rFonts w:ascii="ＭＳ 明朝" w:eastAsia="ＭＳ 明朝" w:hAnsi="ＭＳ 明朝"/>
                <w:sz w:val="24"/>
                <w:szCs w:val="24"/>
              </w:rPr>
            </w:pPr>
            <w:r w:rsidRPr="005C1F2C">
              <w:rPr>
                <w:rFonts w:ascii="ＭＳ 明朝" w:eastAsia="ＭＳ 明朝" w:hAnsi="ＭＳ 明朝" w:hint="eastAsia"/>
                <w:sz w:val="24"/>
                <w:szCs w:val="24"/>
              </w:rPr>
              <w:t>（第２体育館）</w:t>
            </w:r>
          </w:p>
        </w:tc>
        <w:tc>
          <w:tcPr>
            <w:tcW w:w="3402" w:type="dxa"/>
            <w:vAlign w:val="center"/>
          </w:tcPr>
          <w:p w14:paraId="72A99622" w14:textId="77777777" w:rsidR="00EB5902" w:rsidRPr="009716E0" w:rsidRDefault="00EB5902" w:rsidP="002E0937">
            <w:pPr>
              <w:rPr>
                <w:rFonts w:ascii="ＭＳ 明朝" w:eastAsia="ＭＳ 明朝" w:hAnsi="ＭＳ 明朝"/>
                <w:sz w:val="24"/>
                <w:szCs w:val="24"/>
              </w:rPr>
            </w:pPr>
            <w:r w:rsidRPr="005C1F2C">
              <w:rPr>
                <w:rFonts w:ascii="ＭＳ 明朝" w:eastAsia="ＭＳ 明朝" w:hAnsi="ＭＳ 明朝" w:hint="eastAsia"/>
                <w:sz w:val="24"/>
                <w:szCs w:val="24"/>
              </w:rPr>
              <w:t>岐阜市明徳町</w:t>
            </w:r>
            <w:r w:rsidRPr="005C1F2C">
              <w:rPr>
                <w:rFonts w:ascii="ＭＳ 明朝" w:eastAsia="ＭＳ 明朝" w:hAnsi="ＭＳ 明朝"/>
                <w:sz w:val="24"/>
                <w:szCs w:val="24"/>
              </w:rPr>
              <w:t>11番地</w:t>
            </w:r>
          </w:p>
        </w:tc>
        <w:tc>
          <w:tcPr>
            <w:tcW w:w="1559" w:type="dxa"/>
            <w:vAlign w:val="center"/>
          </w:tcPr>
          <w:p w14:paraId="6EF17A74" w14:textId="77777777" w:rsidR="00EB5902" w:rsidRPr="009716E0" w:rsidRDefault="00EB5902" w:rsidP="002E0937">
            <w:pPr>
              <w:jc w:val="center"/>
              <w:rPr>
                <w:rFonts w:ascii="ＭＳ 明朝" w:eastAsia="ＭＳ 明朝" w:hAnsi="ＭＳ 明朝"/>
                <w:sz w:val="24"/>
                <w:szCs w:val="24"/>
              </w:rPr>
            </w:pPr>
            <w:r w:rsidRPr="009716E0">
              <w:rPr>
                <w:rFonts w:ascii="ＭＳ 明朝" w:eastAsia="ＭＳ 明朝" w:hAnsi="ＭＳ 明朝" w:hint="eastAsia"/>
                <w:sz w:val="24"/>
                <w:szCs w:val="24"/>
              </w:rPr>
              <w:t>１ｔ型</w:t>
            </w:r>
          </w:p>
        </w:tc>
        <w:tc>
          <w:tcPr>
            <w:tcW w:w="1701" w:type="dxa"/>
            <w:vAlign w:val="center"/>
          </w:tcPr>
          <w:p w14:paraId="40F3A7C1" w14:textId="77777777" w:rsidR="00EB5902" w:rsidRPr="009716E0" w:rsidRDefault="00EB5902" w:rsidP="002E0937">
            <w:pPr>
              <w:jc w:val="center"/>
              <w:rPr>
                <w:rFonts w:ascii="ＭＳ 明朝" w:eastAsia="ＭＳ 明朝" w:hAnsi="ＭＳ 明朝"/>
                <w:sz w:val="24"/>
                <w:szCs w:val="24"/>
              </w:rPr>
            </w:pPr>
            <w:r>
              <w:rPr>
                <w:rFonts w:ascii="ＭＳ 明朝" w:eastAsia="ＭＳ 明朝" w:hAnsi="ＭＳ 明朝" w:hint="eastAsia"/>
                <w:sz w:val="24"/>
                <w:szCs w:val="24"/>
              </w:rPr>
              <w:t>２５９．０</w:t>
            </w:r>
          </w:p>
        </w:tc>
      </w:tr>
    </w:tbl>
    <w:p w14:paraId="6B044917" w14:textId="77777777" w:rsidR="004F7CD4" w:rsidRPr="00356536" w:rsidRDefault="004F7CD4" w:rsidP="009716E0">
      <w:pPr>
        <w:rPr>
          <w:rFonts w:ascii="ＭＳ 明朝" w:eastAsia="ＭＳ 明朝" w:hAnsi="ＭＳ 明朝"/>
          <w:sz w:val="24"/>
          <w:szCs w:val="24"/>
        </w:rPr>
      </w:pPr>
    </w:p>
    <w:p w14:paraId="1E74FA1C" w14:textId="12546B4A" w:rsidR="005C7C94" w:rsidRDefault="00356536" w:rsidP="009716E0">
      <w:pPr>
        <w:rPr>
          <w:rFonts w:ascii="ＭＳ 明朝" w:eastAsia="ＭＳ 明朝" w:hAnsi="ＭＳ 明朝"/>
          <w:sz w:val="24"/>
          <w:szCs w:val="24"/>
        </w:rPr>
      </w:pPr>
      <w:r>
        <w:rPr>
          <w:rFonts w:ascii="ＭＳ 明朝" w:eastAsia="ＭＳ 明朝" w:hAnsi="ＭＳ 明朝" w:hint="eastAsia"/>
          <w:sz w:val="24"/>
          <w:szCs w:val="24"/>
        </w:rPr>
        <w:t>６</w:t>
      </w:r>
      <w:r w:rsidR="005C7C94">
        <w:rPr>
          <w:rFonts w:ascii="ＭＳ 明朝" w:eastAsia="ＭＳ 明朝" w:hAnsi="ＭＳ 明朝" w:hint="eastAsia"/>
          <w:sz w:val="24"/>
          <w:szCs w:val="24"/>
        </w:rPr>
        <w:t xml:space="preserve">　用　　途　体育館空調機運転用</w:t>
      </w:r>
    </w:p>
    <w:p w14:paraId="08ABB64D" w14:textId="77777777" w:rsidR="005B18D5" w:rsidRPr="00356536" w:rsidRDefault="005B18D5" w:rsidP="009716E0">
      <w:pPr>
        <w:rPr>
          <w:rFonts w:ascii="ＭＳ 明朝" w:eastAsia="ＭＳ 明朝" w:hAnsi="ＭＳ 明朝"/>
          <w:sz w:val="24"/>
          <w:szCs w:val="24"/>
        </w:rPr>
      </w:pPr>
    </w:p>
    <w:p w14:paraId="145C27B1" w14:textId="77777777" w:rsidR="00720C3D" w:rsidRDefault="00356536" w:rsidP="00720C3D">
      <w:pPr>
        <w:rPr>
          <w:rFonts w:ascii="ＭＳ 明朝" w:eastAsia="ＭＳ 明朝" w:hAnsi="ＭＳ 明朝"/>
          <w:sz w:val="24"/>
          <w:szCs w:val="24"/>
        </w:rPr>
      </w:pPr>
      <w:r>
        <w:rPr>
          <w:rFonts w:ascii="ＭＳ 明朝" w:eastAsia="ＭＳ 明朝" w:hAnsi="ＭＳ 明朝" w:hint="eastAsia"/>
          <w:sz w:val="24"/>
          <w:szCs w:val="24"/>
        </w:rPr>
        <w:t>７</w:t>
      </w:r>
      <w:r w:rsidR="00946DAF">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年間予定使用量</w:t>
      </w:r>
    </w:p>
    <w:p w14:paraId="1BF0B7D9" w14:textId="77777777" w:rsidR="005F5BF8" w:rsidRDefault="00720C3D" w:rsidP="00006BC2">
      <w:pPr>
        <w:rPr>
          <w:rFonts w:ascii="ＭＳ 明朝" w:eastAsia="ＭＳ 明朝" w:hAnsi="ＭＳ 明朝"/>
          <w:sz w:val="24"/>
          <w:szCs w:val="24"/>
        </w:rPr>
      </w:pPr>
      <w:r>
        <w:rPr>
          <w:rFonts w:ascii="ＭＳ 明朝" w:eastAsia="ＭＳ 明朝" w:hAnsi="ＭＳ 明朝" w:hint="eastAsia"/>
          <w:sz w:val="24"/>
          <w:szCs w:val="24"/>
        </w:rPr>
        <w:t xml:space="preserve">　　</w:t>
      </w:r>
      <w:r w:rsidR="005F5BF8">
        <w:rPr>
          <w:rFonts w:ascii="ＭＳ 明朝" w:eastAsia="ＭＳ 明朝" w:hAnsi="ＭＳ 明朝" w:hint="eastAsia"/>
          <w:sz w:val="24"/>
          <w:szCs w:val="24"/>
        </w:rPr>
        <w:t>各学校の年間予定使用量及び設置するバルクタンクについては、</w:t>
      </w:r>
      <w:r w:rsidR="00006BC2" w:rsidRPr="009716E0">
        <w:rPr>
          <w:rFonts w:ascii="ＭＳ 明朝" w:eastAsia="ＭＳ 明朝" w:hAnsi="ＭＳ 明朝" w:hint="eastAsia"/>
          <w:sz w:val="24"/>
          <w:szCs w:val="24"/>
        </w:rPr>
        <w:t>表</w:t>
      </w:r>
      <w:r w:rsidR="00006BC2">
        <w:rPr>
          <w:rFonts w:ascii="ＭＳ 明朝" w:eastAsia="ＭＳ 明朝" w:hAnsi="ＭＳ 明朝" w:hint="eastAsia"/>
          <w:sz w:val="24"/>
          <w:szCs w:val="24"/>
        </w:rPr>
        <w:t>１</w:t>
      </w:r>
      <w:r w:rsidR="00006BC2" w:rsidRPr="009716E0">
        <w:rPr>
          <w:rFonts w:ascii="ＭＳ 明朝" w:eastAsia="ＭＳ 明朝" w:hAnsi="ＭＳ 明朝" w:hint="eastAsia"/>
          <w:sz w:val="24"/>
          <w:szCs w:val="24"/>
        </w:rPr>
        <w:t>のと</w:t>
      </w:r>
    </w:p>
    <w:p w14:paraId="74A59165" w14:textId="7CC9BEFE" w:rsidR="0085214B" w:rsidRDefault="005F5BF8" w:rsidP="00006BC2">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sidRPr="009716E0">
        <w:rPr>
          <w:rFonts w:ascii="ＭＳ 明朝" w:eastAsia="ＭＳ 明朝" w:hAnsi="ＭＳ 明朝" w:hint="eastAsia"/>
          <w:sz w:val="24"/>
          <w:szCs w:val="24"/>
        </w:rPr>
        <w:t>おり。</w:t>
      </w:r>
      <w:r w:rsidR="00126BA8">
        <w:rPr>
          <w:rFonts w:ascii="ＭＳ 明朝" w:eastAsia="ＭＳ 明朝" w:hAnsi="ＭＳ 明朝" w:hint="eastAsia"/>
          <w:sz w:val="24"/>
          <w:szCs w:val="24"/>
        </w:rPr>
        <w:t>また、</w:t>
      </w:r>
      <w:r w:rsidR="000239DF">
        <w:rPr>
          <w:rFonts w:ascii="ＭＳ 明朝" w:eastAsia="ＭＳ 明朝" w:hAnsi="ＭＳ 明朝" w:hint="eastAsia"/>
          <w:sz w:val="24"/>
          <w:szCs w:val="24"/>
        </w:rPr>
        <w:t>供給期間中の</w:t>
      </w:r>
      <w:r w:rsidR="00AA6264">
        <w:rPr>
          <w:rFonts w:ascii="ＭＳ 明朝" w:eastAsia="ＭＳ 明朝" w:hAnsi="ＭＳ 明朝" w:hint="eastAsia"/>
          <w:sz w:val="24"/>
          <w:szCs w:val="24"/>
        </w:rPr>
        <w:t>月間</w:t>
      </w:r>
      <w:r w:rsidR="000239DF">
        <w:rPr>
          <w:rFonts w:ascii="ＭＳ 明朝" w:eastAsia="ＭＳ 明朝" w:hAnsi="ＭＳ 明朝" w:hint="eastAsia"/>
          <w:sz w:val="24"/>
          <w:szCs w:val="24"/>
        </w:rPr>
        <w:t>予定使用量は別紙１のとおり。</w:t>
      </w:r>
    </w:p>
    <w:p w14:paraId="32D4649C" w14:textId="2DF5E94F" w:rsidR="00720C3D" w:rsidRDefault="00720C3D" w:rsidP="00A27483">
      <w:pPr>
        <w:rPr>
          <w:rFonts w:ascii="ＭＳ 明朝" w:eastAsia="ＭＳ 明朝" w:hAnsi="ＭＳ 明朝"/>
          <w:sz w:val="24"/>
          <w:szCs w:val="24"/>
        </w:rPr>
      </w:pPr>
    </w:p>
    <w:p w14:paraId="0120B9FA" w14:textId="20A4227A" w:rsidR="00A27483" w:rsidRDefault="00356536" w:rsidP="00F2379E">
      <w:pPr>
        <w:ind w:hanging="1"/>
        <w:rPr>
          <w:rFonts w:ascii="ＭＳ 明朝" w:eastAsia="ＭＳ 明朝" w:hAnsi="ＭＳ 明朝"/>
          <w:sz w:val="24"/>
          <w:szCs w:val="24"/>
        </w:rPr>
      </w:pPr>
      <w:r>
        <w:rPr>
          <w:rFonts w:ascii="ＭＳ 明朝" w:eastAsia="ＭＳ 明朝" w:hAnsi="ＭＳ 明朝" w:hint="eastAsia"/>
          <w:sz w:val="24"/>
          <w:szCs w:val="24"/>
        </w:rPr>
        <w:t>８</w:t>
      </w:r>
      <w:r w:rsidR="004E4709" w:rsidRPr="009716E0">
        <w:rPr>
          <w:rFonts w:ascii="ＭＳ 明朝" w:eastAsia="ＭＳ 明朝" w:hAnsi="ＭＳ 明朝" w:hint="eastAsia"/>
          <w:sz w:val="24"/>
          <w:szCs w:val="24"/>
        </w:rPr>
        <w:t xml:space="preserve">　ガス料金の</w:t>
      </w:r>
      <w:r w:rsidR="00C43A5A">
        <w:rPr>
          <w:rFonts w:ascii="ＭＳ 明朝" w:eastAsia="ＭＳ 明朝" w:hAnsi="ＭＳ 明朝" w:hint="eastAsia"/>
          <w:sz w:val="24"/>
          <w:szCs w:val="24"/>
        </w:rPr>
        <w:t>計算方法</w:t>
      </w:r>
      <w:r w:rsidR="005B18D5">
        <w:rPr>
          <w:rFonts w:ascii="ＭＳ 明朝" w:eastAsia="ＭＳ 明朝" w:hAnsi="ＭＳ 明朝" w:hint="eastAsia"/>
          <w:sz w:val="24"/>
          <w:szCs w:val="24"/>
        </w:rPr>
        <w:t>等</w:t>
      </w:r>
      <w:r w:rsidR="002E45E4">
        <w:rPr>
          <w:rFonts w:ascii="ＭＳ 明朝" w:eastAsia="ＭＳ 明朝" w:hAnsi="ＭＳ 明朝" w:hint="eastAsia"/>
          <w:sz w:val="24"/>
          <w:szCs w:val="24"/>
        </w:rPr>
        <w:t>（二部料金スライド制）</w:t>
      </w:r>
    </w:p>
    <w:p w14:paraId="745CC78B" w14:textId="4AE0FED1" w:rsidR="007366DC" w:rsidRDefault="009211E4" w:rsidP="007366DC">
      <w:pPr>
        <w:ind w:left="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B18D5">
        <w:rPr>
          <w:rFonts w:ascii="ＭＳ 明朝" w:eastAsia="ＭＳ 明朝" w:hAnsi="ＭＳ 明朝" w:hint="eastAsia"/>
          <w:sz w:val="24"/>
          <w:szCs w:val="24"/>
        </w:rPr>
        <w:t>ア　毎月のガス料金＝基本料金＋</w:t>
      </w:r>
      <w:r w:rsidR="007366DC">
        <w:rPr>
          <w:rFonts w:ascii="ＭＳ 明朝" w:eastAsia="ＭＳ 明朝" w:hAnsi="ＭＳ 明朝" w:hint="eastAsia"/>
          <w:sz w:val="24"/>
          <w:szCs w:val="24"/>
        </w:rPr>
        <w:t>（</w:t>
      </w:r>
      <w:r w:rsidR="005B18D5">
        <w:rPr>
          <w:rFonts w:ascii="ＭＳ 明朝" w:eastAsia="ＭＳ 明朝" w:hAnsi="ＭＳ 明朝" w:hint="eastAsia"/>
          <w:sz w:val="24"/>
          <w:szCs w:val="24"/>
        </w:rPr>
        <w:t>従量料金</w:t>
      </w:r>
      <w:r w:rsidR="007B2110">
        <w:rPr>
          <w:rFonts w:ascii="ＭＳ 明朝" w:eastAsia="ＭＳ 明朝" w:hAnsi="ＭＳ 明朝" w:hint="eastAsia"/>
          <w:sz w:val="24"/>
          <w:szCs w:val="24"/>
        </w:rPr>
        <w:t>単価</w:t>
      </w:r>
      <w:r w:rsidR="007366DC">
        <w:rPr>
          <w:rFonts w:ascii="ＭＳ 明朝" w:eastAsia="ＭＳ 明朝" w:hAnsi="ＭＳ 明朝" w:hint="eastAsia"/>
          <w:sz w:val="24"/>
          <w:szCs w:val="24"/>
        </w:rPr>
        <w:t>＋原料費調整額）</w:t>
      </w:r>
      <w:r w:rsidR="007B2110">
        <w:rPr>
          <w:rFonts w:ascii="ＭＳ 明朝" w:eastAsia="ＭＳ 明朝" w:hAnsi="ＭＳ 明朝" w:hint="eastAsia"/>
          <w:sz w:val="24"/>
          <w:szCs w:val="24"/>
        </w:rPr>
        <w:t>×</w:t>
      </w:r>
      <w:r w:rsidR="00932549">
        <w:rPr>
          <w:rFonts w:ascii="ＭＳ 明朝" w:eastAsia="ＭＳ 明朝" w:hAnsi="ＭＳ 明朝" w:hint="eastAsia"/>
          <w:sz w:val="24"/>
          <w:szCs w:val="24"/>
        </w:rPr>
        <w:t>使用量</w:t>
      </w:r>
    </w:p>
    <w:p w14:paraId="6BCCAA9C" w14:textId="6CE745B4" w:rsidR="009211E4" w:rsidRDefault="007366DC" w:rsidP="007366DC">
      <w:pPr>
        <w:ind w:left="2"/>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F393B" w:rsidRPr="00712C5E">
        <w:rPr>
          <w:rFonts w:ascii="ＭＳ 明朝" w:eastAsia="ＭＳ 明朝" w:hAnsi="ＭＳ 明朝" w:hint="eastAsia"/>
          <w:snapToGrid w:val="0"/>
        </w:rPr>
        <w:t>（消費税及び地方消費税相当分を含む。）</w:t>
      </w:r>
    </w:p>
    <w:p w14:paraId="330ADB67" w14:textId="77777777" w:rsidR="009211E4" w:rsidRDefault="009211E4" w:rsidP="009211E4">
      <w:pPr>
        <w:ind w:left="2" w:firstLine="2"/>
        <w:jc w:val="left"/>
        <w:rPr>
          <w:rFonts w:ascii="ＭＳ 明朝" w:eastAsia="ＭＳ 明朝" w:hAnsi="ＭＳ 明朝" w:cs="Generic0-Regular"/>
          <w:kern w:val="0"/>
          <w:sz w:val="24"/>
          <w:szCs w:val="24"/>
        </w:rPr>
      </w:pPr>
      <w:r>
        <w:rPr>
          <w:rFonts w:ascii="ＭＳ 明朝" w:eastAsia="ＭＳ 明朝" w:hAnsi="ＭＳ 明朝" w:hint="eastAsia"/>
          <w:sz w:val="24"/>
          <w:szCs w:val="24"/>
        </w:rPr>
        <w:t xml:space="preserve">　</w:t>
      </w:r>
      <w:r w:rsidR="000E4053">
        <w:rPr>
          <w:rFonts w:ascii="ＭＳ 明朝" w:eastAsia="ＭＳ 明朝" w:hAnsi="ＭＳ 明朝" w:cs="Generic0-Regular" w:hint="eastAsia"/>
          <w:kern w:val="0"/>
          <w:sz w:val="24"/>
          <w:szCs w:val="24"/>
        </w:rPr>
        <w:t xml:space="preserve">イ　</w:t>
      </w:r>
      <w:r w:rsidR="004E4709" w:rsidRPr="009716E0">
        <w:rPr>
          <w:rFonts w:ascii="ＭＳ 明朝" w:eastAsia="ＭＳ 明朝" w:hAnsi="ＭＳ 明朝" w:cs="Generic0-Regular" w:hint="eastAsia"/>
          <w:kern w:val="0"/>
          <w:sz w:val="24"/>
          <w:szCs w:val="24"/>
        </w:rPr>
        <w:t>基本料金には、</w:t>
      </w:r>
      <w:r w:rsidR="005C7C94">
        <w:rPr>
          <w:rFonts w:ascii="ＭＳ 明朝" w:eastAsia="ＭＳ 明朝" w:hAnsi="ＭＳ 明朝" w:cs="Generic0-Regular" w:hint="eastAsia"/>
          <w:kern w:val="0"/>
          <w:sz w:val="24"/>
          <w:szCs w:val="24"/>
        </w:rPr>
        <w:t>ガスメーター及び通信機器の機器類や</w:t>
      </w:r>
      <w:r w:rsidR="00720C3D">
        <w:rPr>
          <w:rFonts w:ascii="ＭＳ 明朝" w:eastAsia="ＭＳ 明朝" w:hAnsi="ＭＳ 明朝" w:cs="Generic0-Regular" w:hint="eastAsia"/>
          <w:kern w:val="0"/>
          <w:sz w:val="24"/>
          <w:szCs w:val="24"/>
        </w:rPr>
        <w:t>設備の保安点検、</w:t>
      </w:r>
    </w:p>
    <w:p w14:paraId="1086B09E" w14:textId="1528C79C" w:rsidR="009211E4" w:rsidRDefault="009211E4" w:rsidP="009211E4">
      <w:pPr>
        <w:ind w:left="2" w:firstLine="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720C3D">
        <w:rPr>
          <w:rFonts w:ascii="ＭＳ 明朝" w:eastAsia="ＭＳ 明朝" w:hAnsi="ＭＳ 明朝" w:hint="eastAsia"/>
          <w:sz w:val="24"/>
          <w:szCs w:val="24"/>
        </w:rPr>
        <w:t>検</w:t>
      </w:r>
      <w:r w:rsidR="004E4709" w:rsidRPr="009716E0">
        <w:rPr>
          <w:rFonts w:ascii="ＭＳ 明朝" w:eastAsia="ＭＳ 明朝" w:hAnsi="ＭＳ 明朝" w:cs="Generic0-Regular" w:hint="eastAsia"/>
          <w:kern w:val="0"/>
          <w:sz w:val="24"/>
          <w:szCs w:val="24"/>
        </w:rPr>
        <w:t>針費用などを含むものとする。</w:t>
      </w:r>
      <w:r w:rsidR="00541EEB">
        <w:rPr>
          <w:rFonts w:ascii="ＭＳ 明朝" w:eastAsia="ＭＳ 明朝" w:hAnsi="ＭＳ 明朝" w:cs="Generic0-Regular" w:hint="eastAsia"/>
          <w:kern w:val="0"/>
          <w:sz w:val="24"/>
          <w:szCs w:val="24"/>
        </w:rPr>
        <w:t>ただし、1ヶ月</w:t>
      </w:r>
      <w:r w:rsidR="00720C3D">
        <w:rPr>
          <w:rFonts w:ascii="ＭＳ 明朝" w:eastAsia="ＭＳ 明朝" w:hAnsi="ＭＳ 明朝" w:cs="Generic0-Regular" w:hint="eastAsia"/>
          <w:kern w:val="0"/>
          <w:sz w:val="24"/>
          <w:szCs w:val="24"/>
        </w:rPr>
        <w:t>に満たない期間について</w:t>
      </w:r>
    </w:p>
    <w:p w14:paraId="306F91A9" w14:textId="16417F77" w:rsidR="00720C3D" w:rsidRDefault="009211E4" w:rsidP="009211E4">
      <w:pPr>
        <w:ind w:left="2" w:firstLine="2"/>
        <w:jc w:val="left"/>
        <w:rPr>
          <w:rFonts w:ascii="ＭＳ 明朝" w:eastAsia="ＭＳ 明朝" w:hAnsi="ＭＳ 明朝"/>
          <w:sz w:val="24"/>
          <w:szCs w:val="24"/>
        </w:rPr>
      </w:pPr>
      <w:r>
        <w:rPr>
          <w:rFonts w:ascii="ＭＳ 明朝" w:eastAsia="ＭＳ 明朝" w:hAnsi="ＭＳ 明朝" w:cs="Generic0-Regular" w:hint="eastAsia"/>
          <w:kern w:val="0"/>
          <w:sz w:val="24"/>
          <w:szCs w:val="24"/>
        </w:rPr>
        <w:t xml:space="preserve">　　</w:t>
      </w:r>
      <w:r w:rsidR="004E4709" w:rsidRPr="009716E0">
        <w:rPr>
          <w:rFonts w:ascii="ＭＳ 明朝" w:eastAsia="ＭＳ 明朝" w:hAnsi="ＭＳ 明朝" w:cs="Generic0-Regular" w:hint="eastAsia"/>
          <w:kern w:val="0"/>
          <w:sz w:val="24"/>
          <w:szCs w:val="24"/>
        </w:rPr>
        <w:t>は、日割り計算とする。</w:t>
      </w:r>
    </w:p>
    <w:p w14:paraId="46C7CA0F" w14:textId="77777777" w:rsidR="009211E4" w:rsidRDefault="009211E4" w:rsidP="009211E4">
      <w:pPr>
        <w:ind w:left="1" w:firstLine="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2E45E4">
        <w:rPr>
          <w:rFonts w:ascii="ＭＳ 明朝" w:eastAsia="ＭＳ 明朝" w:hAnsi="ＭＳ 明朝" w:cs="Generic0-Regular" w:hint="eastAsia"/>
          <w:kern w:val="0"/>
          <w:sz w:val="24"/>
          <w:szCs w:val="24"/>
        </w:rPr>
        <w:t>ウ</w:t>
      </w:r>
      <w:r w:rsidR="00265E63">
        <w:rPr>
          <w:rFonts w:ascii="ＭＳ 明朝" w:eastAsia="ＭＳ 明朝" w:hAnsi="ＭＳ 明朝" w:cs="Generic0-Regular" w:hint="eastAsia"/>
          <w:kern w:val="0"/>
          <w:sz w:val="24"/>
          <w:szCs w:val="24"/>
        </w:rPr>
        <w:t xml:space="preserve">　使用量の単位は、</w:t>
      </w:r>
      <w:r w:rsidR="00712C5E">
        <w:rPr>
          <w:rFonts w:ascii="ＭＳ 明朝" w:eastAsia="ＭＳ 明朝" w:hAnsi="ＭＳ 明朝" w:cs="Generic0-Regular" w:hint="eastAsia"/>
          <w:kern w:val="0"/>
          <w:sz w:val="24"/>
          <w:szCs w:val="24"/>
        </w:rPr>
        <w:t>立方メートル</w:t>
      </w:r>
      <w:r w:rsidR="00265E63">
        <w:rPr>
          <w:rFonts w:ascii="ＭＳ 明朝" w:eastAsia="ＭＳ 明朝" w:hAnsi="ＭＳ 明朝" w:cs="Generic0-Regular" w:hint="eastAsia"/>
          <w:kern w:val="0"/>
          <w:sz w:val="24"/>
          <w:szCs w:val="24"/>
        </w:rPr>
        <w:t>と</w:t>
      </w:r>
      <w:r w:rsidR="009577A5">
        <w:rPr>
          <w:rFonts w:ascii="ＭＳ 明朝" w:eastAsia="ＭＳ 明朝" w:hAnsi="ＭＳ 明朝" w:cs="Generic0-Regular" w:hint="eastAsia"/>
          <w:kern w:val="0"/>
          <w:sz w:val="24"/>
          <w:szCs w:val="24"/>
        </w:rPr>
        <w:t>し、その</w:t>
      </w:r>
      <w:r w:rsidR="00265E63">
        <w:rPr>
          <w:rFonts w:ascii="ＭＳ 明朝" w:eastAsia="ＭＳ 明朝" w:hAnsi="ＭＳ 明朝" w:cs="Generic0-Regular" w:hint="eastAsia"/>
          <w:kern w:val="0"/>
          <w:sz w:val="24"/>
          <w:szCs w:val="24"/>
        </w:rPr>
        <w:t>端数は小数点第１</w:t>
      </w:r>
      <w:r w:rsidR="007935FC">
        <w:rPr>
          <w:rFonts w:ascii="ＭＳ 明朝" w:eastAsia="ＭＳ 明朝" w:hAnsi="ＭＳ 明朝" w:cs="Generic0-Regular" w:hint="eastAsia"/>
          <w:kern w:val="0"/>
          <w:sz w:val="24"/>
          <w:szCs w:val="24"/>
        </w:rPr>
        <w:t>位以下の端</w:t>
      </w:r>
    </w:p>
    <w:p w14:paraId="64866629" w14:textId="77777777" w:rsidR="009211E4" w:rsidRDefault="009211E4" w:rsidP="009211E4">
      <w:pPr>
        <w:ind w:left="1" w:firstLine="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7935FC">
        <w:rPr>
          <w:rFonts w:ascii="ＭＳ 明朝" w:eastAsia="ＭＳ 明朝" w:hAnsi="ＭＳ 明朝" w:cs="Generic0-Regular" w:hint="eastAsia"/>
          <w:kern w:val="0"/>
          <w:sz w:val="24"/>
          <w:szCs w:val="24"/>
        </w:rPr>
        <w:t>数</w:t>
      </w:r>
      <w:r w:rsidR="009577A5">
        <w:rPr>
          <w:rFonts w:ascii="ＭＳ 明朝" w:eastAsia="ＭＳ 明朝" w:hAnsi="ＭＳ 明朝" w:cs="Generic0-Regular" w:hint="eastAsia"/>
          <w:kern w:val="0"/>
          <w:sz w:val="24"/>
          <w:szCs w:val="24"/>
        </w:rPr>
        <w:t>を切り捨てる。</w:t>
      </w:r>
    </w:p>
    <w:p w14:paraId="03560CAF" w14:textId="7FDD7200" w:rsidR="007366DC" w:rsidRPr="00932549" w:rsidRDefault="009211E4" w:rsidP="009211E4">
      <w:pPr>
        <w:ind w:left="1" w:firstLine="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DA39E0">
        <w:rPr>
          <w:rFonts w:ascii="ＭＳ 明朝" w:eastAsia="ＭＳ 明朝" w:hAnsi="ＭＳ 明朝" w:cs="Generic0-Regular" w:hint="eastAsia"/>
          <w:kern w:val="0"/>
          <w:sz w:val="24"/>
          <w:szCs w:val="24"/>
        </w:rPr>
        <w:t>請</w:t>
      </w:r>
      <w:r>
        <w:rPr>
          <w:rFonts w:ascii="ＭＳ 明朝" w:eastAsia="ＭＳ 明朝" w:hAnsi="ＭＳ 明朝" w:cs="Generic0-Regular" w:hint="eastAsia"/>
          <w:kern w:val="0"/>
          <w:sz w:val="24"/>
          <w:szCs w:val="24"/>
        </w:rPr>
        <w:t>求額は、総額(</w:t>
      </w:r>
      <w:r w:rsidR="00265E63">
        <w:rPr>
          <w:rFonts w:ascii="ＭＳ 明朝" w:eastAsia="ＭＳ 明朝" w:hAnsi="ＭＳ 明朝" w:cs="Generic0-Regular" w:hint="eastAsia"/>
          <w:kern w:val="0"/>
          <w:sz w:val="24"/>
          <w:szCs w:val="24"/>
        </w:rPr>
        <w:t>基本料金＋</w:t>
      </w:r>
      <w:r w:rsidR="007366DC">
        <w:rPr>
          <w:rFonts w:ascii="ＭＳ 明朝" w:eastAsia="ＭＳ 明朝" w:hAnsi="ＭＳ 明朝" w:cs="Generic0-Regular" w:hint="eastAsia"/>
          <w:kern w:val="0"/>
          <w:sz w:val="24"/>
          <w:szCs w:val="24"/>
        </w:rPr>
        <w:t>（</w:t>
      </w:r>
      <w:r w:rsidR="00265E63">
        <w:rPr>
          <w:rFonts w:ascii="ＭＳ 明朝" w:eastAsia="ＭＳ 明朝" w:hAnsi="ＭＳ 明朝" w:cs="Generic0-Regular" w:hint="eastAsia"/>
          <w:kern w:val="0"/>
          <w:sz w:val="24"/>
          <w:szCs w:val="24"/>
        </w:rPr>
        <w:t>従量料金</w:t>
      </w:r>
      <w:r w:rsidR="00946DAF">
        <w:rPr>
          <w:rFonts w:ascii="ＭＳ 明朝" w:eastAsia="ＭＳ 明朝" w:hAnsi="ＭＳ 明朝" w:cs="Generic0-Regular" w:hint="eastAsia"/>
          <w:kern w:val="0"/>
          <w:sz w:val="24"/>
          <w:szCs w:val="24"/>
        </w:rPr>
        <w:t>単価</w:t>
      </w:r>
      <w:r w:rsidR="007366DC">
        <w:rPr>
          <w:rFonts w:ascii="ＭＳ 明朝" w:eastAsia="ＭＳ 明朝" w:hAnsi="ＭＳ 明朝" w:cs="Generic0-Regular" w:hint="eastAsia"/>
          <w:kern w:val="0"/>
          <w:sz w:val="24"/>
          <w:szCs w:val="24"/>
        </w:rPr>
        <w:t>＋原料費調整額）</w:t>
      </w:r>
      <w:r w:rsidR="00932549">
        <w:rPr>
          <w:rFonts w:ascii="ＭＳ 明朝" w:eastAsia="ＭＳ 明朝" w:hAnsi="ＭＳ 明朝" w:cs="Generic0-Regular" w:hint="eastAsia"/>
          <w:kern w:val="0"/>
          <w:sz w:val="24"/>
          <w:szCs w:val="24"/>
        </w:rPr>
        <w:t>×使用量)</w:t>
      </w:r>
    </w:p>
    <w:p w14:paraId="267E6DA3" w14:textId="4ABEBA84" w:rsidR="0085214B" w:rsidRPr="009211E4" w:rsidRDefault="007366DC" w:rsidP="007366DC">
      <w:pPr>
        <w:ind w:left="1" w:firstLine="2"/>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946DAF">
        <w:rPr>
          <w:rFonts w:ascii="ＭＳ 明朝" w:eastAsia="ＭＳ 明朝" w:hAnsi="ＭＳ 明朝" w:cs="Generic0-Regular" w:hint="eastAsia"/>
          <w:kern w:val="0"/>
          <w:sz w:val="24"/>
          <w:szCs w:val="24"/>
        </w:rPr>
        <w:t>＋</w:t>
      </w:r>
      <w:r w:rsidR="007935FC">
        <w:rPr>
          <w:rFonts w:ascii="ＭＳ 明朝" w:eastAsia="ＭＳ 明朝" w:hAnsi="ＭＳ 明朝" w:cs="Generic0-Regular" w:hint="eastAsia"/>
          <w:kern w:val="0"/>
          <w:sz w:val="24"/>
          <w:szCs w:val="24"/>
        </w:rPr>
        <w:t>消費税相当</w:t>
      </w:r>
      <w:r w:rsidR="009211E4">
        <w:rPr>
          <w:rFonts w:ascii="ＭＳ 明朝" w:eastAsia="ＭＳ 明朝" w:hAnsi="ＭＳ 明朝" w:cs="Generic0-Regular" w:hint="eastAsia"/>
          <w:kern w:val="0"/>
          <w:sz w:val="24"/>
          <w:szCs w:val="24"/>
        </w:rPr>
        <w:t>額</w:t>
      </w:r>
      <w:r w:rsidR="00265E63">
        <w:rPr>
          <w:rFonts w:ascii="ＭＳ 明朝" w:eastAsia="ＭＳ 明朝" w:hAnsi="ＭＳ 明朝" w:cs="Generic0-Regular" w:hint="eastAsia"/>
          <w:kern w:val="0"/>
          <w:sz w:val="24"/>
          <w:szCs w:val="24"/>
        </w:rPr>
        <w:t>の小数点以下を切り捨てとする。</w:t>
      </w:r>
    </w:p>
    <w:p w14:paraId="18CFC9B1" w14:textId="77777777" w:rsidR="007366DC" w:rsidRDefault="007366DC" w:rsidP="009716E0">
      <w:pPr>
        <w:rPr>
          <w:rFonts w:ascii="ＭＳ 明朝" w:eastAsia="ＭＳ 明朝" w:hAnsi="ＭＳ 明朝"/>
          <w:sz w:val="24"/>
          <w:szCs w:val="24"/>
        </w:rPr>
      </w:pPr>
    </w:p>
    <w:p w14:paraId="7F0BDC26" w14:textId="77777777" w:rsidR="00DD2C8E" w:rsidRDefault="00B50901" w:rsidP="009716E0">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エ</w:t>
      </w:r>
      <w:r w:rsidR="00126BA8">
        <w:rPr>
          <w:rFonts w:ascii="ＭＳ 明朝" w:eastAsia="ＭＳ 明朝" w:hAnsi="ＭＳ 明朝" w:hint="eastAsia"/>
          <w:sz w:val="24"/>
          <w:szCs w:val="24"/>
        </w:rPr>
        <w:t xml:space="preserve">　</w:t>
      </w:r>
      <w:r w:rsidR="007366DC">
        <w:rPr>
          <w:rFonts w:ascii="ＭＳ 明朝" w:eastAsia="ＭＳ 明朝" w:hAnsi="ＭＳ 明朝" w:hint="eastAsia"/>
          <w:sz w:val="24"/>
          <w:szCs w:val="24"/>
        </w:rPr>
        <w:t>原料費調整額は、原則、中部電力ミライズ</w:t>
      </w:r>
      <w:r w:rsidR="00DD2C8E">
        <w:rPr>
          <w:rFonts w:ascii="ＭＳ 明朝" w:eastAsia="ＭＳ 明朝" w:hAnsi="ＭＳ 明朝" w:hint="eastAsia"/>
          <w:sz w:val="24"/>
          <w:szCs w:val="24"/>
        </w:rPr>
        <w:t>㈱</w:t>
      </w:r>
      <w:r w:rsidR="007366DC">
        <w:rPr>
          <w:rFonts w:ascii="ＭＳ 明朝" w:eastAsia="ＭＳ 明朝" w:hAnsi="ＭＳ 明朝" w:hint="eastAsia"/>
          <w:sz w:val="24"/>
          <w:szCs w:val="24"/>
        </w:rPr>
        <w:t>が適用する金額とし、適用期</w:t>
      </w:r>
    </w:p>
    <w:p w14:paraId="2DAAB978" w14:textId="5D7DFEC8" w:rsidR="009E419D" w:rsidRDefault="00DD2C8E" w:rsidP="009716E0">
      <w:pPr>
        <w:rPr>
          <w:rFonts w:ascii="ＭＳ 明朝" w:eastAsia="ＭＳ 明朝" w:hAnsi="ＭＳ 明朝"/>
          <w:sz w:val="24"/>
          <w:szCs w:val="24"/>
        </w:rPr>
      </w:pPr>
      <w:r>
        <w:rPr>
          <w:rFonts w:ascii="ＭＳ 明朝" w:eastAsia="ＭＳ 明朝" w:hAnsi="ＭＳ 明朝" w:hint="eastAsia"/>
          <w:sz w:val="24"/>
          <w:szCs w:val="24"/>
        </w:rPr>
        <w:t xml:space="preserve">　　</w:t>
      </w:r>
      <w:r w:rsidR="007366DC">
        <w:rPr>
          <w:rFonts w:ascii="ＭＳ 明朝" w:eastAsia="ＭＳ 明朝" w:hAnsi="ＭＳ 明朝" w:hint="eastAsia"/>
          <w:sz w:val="24"/>
          <w:szCs w:val="24"/>
        </w:rPr>
        <w:t>間についても同様とする。</w:t>
      </w:r>
    </w:p>
    <w:p w14:paraId="3E34BAB6" w14:textId="77777777" w:rsidR="00B50901" w:rsidRDefault="00B50901" w:rsidP="009716E0">
      <w:pPr>
        <w:rPr>
          <w:rFonts w:ascii="ＭＳ 明朝" w:eastAsia="ＭＳ 明朝" w:hAnsi="ＭＳ 明朝"/>
          <w:sz w:val="24"/>
          <w:szCs w:val="24"/>
        </w:rPr>
      </w:pPr>
    </w:p>
    <w:p w14:paraId="3CA05D81" w14:textId="77777777" w:rsidR="000E4053" w:rsidRDefault="00356536" w:rsidP="000E4053">
      <w:pPr>
        <w:rPr>
          <w:rFonts w:ascii="ＭＳ 明朝" w:eastAsia="ＭＳ 明朝" w:hAnsi="ＭＳ 明朝"/>
          <w:sz w:val="24"/>
          <w:szCs w:val="24"/>
        </w:rPr>
      </w:pPr>
      <w:r>
        <w:rPr>
          <w:rFonts w:ascii="ＭＳ 明朝" w:eastAsia="ＭＳ 明朝" w:hAnsi="ＭＳ 明朝" w:hint="eastAsia"/>
          <w:sz w:val="24"/>
          <w:szCs w:val="24"/>
        </w:rPr>
        <w:t>９</w:t>
      </w:r>
      <w:r w:rsidR="00816939" w:rsidRPr="009716E0">
        <w:rPr>
          <w:rFonts w:ascii="ＭＳ 明朝" w:eastAsia="ＭＳ 明朝" w:hAnsi="ＭＳ 明朝" w:hint="eastAsia"/>
          <w:sz w:val="24"/>
          <w:szCs w:val="24"/>
        </w:rPr>
        <w:t xml:space="preserve">　</w:t>
      </w:r>
      <w:r w:rsidR="003675E5" w:rsidRPr="009716E0">
        <w:rPr>
          <w:rFonts w:ascii="ＭＳ 明朝" w:eastAsia="ＭＳ 明朝" w:hAnsi="ＭＳ 明朝" w:hint="eastAsia"/>
          <w:sz w:val="24"/>
          <w:szCs w:val="24"/>
        </w:rPr>
        <w:t>ガスメーター及び通信機器取</w:t>
      </w:r>
      <w:r w:rsidR="006B1049">
        <w:rPr>
          <w:rFonts w:ascii="ＭＳ 明朝" w:eastAsia="ＭＳ 明朝" w:hAnsi="ＭＳ 明朝" w:hint="eastAsia"/>
          <w:sz w:val="24"/>
          <w:szCs w:val="24"/>
        </w:rPr>
        <w:t>り</w:t>
      </w:r>
      <w:r w:rsidR="003675E5" w:rsidRPr="009716E0">
        <w:rPr>
          <w:rFonts w:ascii="ＭＳ 明朝" w:eastAsia="ＭＳ 明朝" w:hAnsi="ＭＳ 明朝" w:hint="eastAsia"/>
          <w:sz w:val="24"/>
          <w:szCs w:val="24"/>
        </w:rPr>
        <w:t>付</w:t>
      </w:r>
      <w:r w:rsidR="006B1049">
        <w:rPr>
          <w:rFonts w:ascii="ＭＳ 明朝" w:eastAsia="ＭＳ 明朝" w:hAnsi="ＭＳ 明朝" w:hint="eastAsia"/>
          <w:sz w:val="24"/>
          <w:szCs w:val="24"/>
        </w:rPr>
        <w:t>け</w:t>
      </w:r>
    </w:p>
    <w:p w14:paraId="7D102671"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 xml:space="preserve">ア　</w:t>
      </w:r>
      <w:r w:rsidR="008F3398" w:rsidRPr="009716E0">
        <w:rPr>
          <w:rFonts w:ascii="ＭＳ 明朝" w:eastAsia="ＭＳ 明朝" w:hAnsi="ＭＳ 明朝" w:hint="eastAsia"/>
          <w:sz w:val="24"/>
          <w:szCs w:val="24"/>
        </w:rPr>
        <w:t>ガス</w:t>
      </w:r>
      <w:r w:rsidR="00816939" w:rsidRPr="009716E0">
        <w:rPr>
          <w:rFonts w:ascii="ＭＳ 明朝" w:eastAsia="ＭＳ 明朝" w:hAnsi="ＭＳ 明朝" w:hint="eastAsia"/>
          <w:sz w:val="24"/>
          <w:szCs w:val="24"/>
        </w:rPr>
        <w:t>メーターの</w:t>
      </w:r>
      <w:r w:rsidR="003675E5" w:rsidRPr="009716E0">
        <w:rPr>
          <w:rFonts w:ascii="ＭＳ 明朝" w:eastAsia="ＭＳ 明朝" w:hAnsi="ＭＳ 明朝" w:hint="eastAsia"/>
          <w:sz w:val="24"/>
          <w:szCs w:val="24"/>
        </w:rPr>
        <w:t>取り付け</w:t>
      </w:r>
      <w:r w:rsidR="008F3398" w:rsidRPr="009716E0">
        <w:rPr>
          <w:rFonts w:ascii="ＭＳ 明朝" w:eastAsia="ＭＳ 明朝" w:hAnsi="ＭＳ 明朝" w:hint="eastAsia"/>
          <w:sz w:val="24"/>
          <w:szCs w:val="24"/>
        </w:rPr>
        <w:t>は、受注者にて</w:t>
      </w:r>
      <w:r w:rsidR="00816939" w:rsidRPr="009716E0">
        <w:rPr>
          <w:rFonts w:ascii="ＭＳ 明朝" w:eastAsia="ＭＳ 明朝" w:hAnsi="ＭＳ 明朝" w:hint="eastAsia"/>
          <w:sz w:val="24"/>
          <w:szCs w:val="24"/>
        </w:rPr>
        <w:t>行う</w:t>
      </w:r>
      <w:r w:rsidR="00006BC2">
        <w:rPr>
          <w:rFonts w:ascii="ＭＳ 明朝" w:eastAsia="ＭＳ 明朝" w:hAnsi="ＭＳ 明朝" w:hint="eastAsia"/>
          <w:sz w:val="24"/>
          <w:szCs w:val="24"/>
        </w:rPr>
        <w:t>こと</w:t>
      </w:r>
      <w:r w:rsidR="00816939" w:rsidRPr="009716E0">
        <w:rPr>
          <w:rFonts w:ascii="ＭＳ 明朝" w:eastAsia="ＭＳ 明朝" w:hAnsi="ＭＳ 明朝" w:hint="eastAsia"/>
          <w:sz w:val="24"/>
          <w:szCs w:val="24"/>
        </w:rPr>
        <w:t>。また、取り付ける</w:t>
      </w:r>
      <w:r w:rsidR="008F3398" w:rsidRPr="009716E0">
        <w:rPr>
          <w:rFonts w:ascii="ＭＳ 明朝" w:eastAsia="ＭＳ 明朝" w:hAnsi="ＭＳ 明朝" w:hint="eastAsia"/>
          <w:sz w:val="24"/>
          <w:szCs w:val="24"/>
        </w:rPr>
        <w:t>ガス</w:t>
      </w:r>
    </w:p>
    <w:p w14:paraId="5711C3FC"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816939" w:rsidRPr="009716E0">
        <w:rPr>
          <w:rFonts w:ascii="ＭＳ 明朝" w:eastAsia="ＭＳ 明朝" w:hAnsi="ＭＳ 明朝" w:hint="eastAsia"/>
          <w:sz w:val="24"/>
          <w:szCs w:val="24"/>
        </w:rPr>
        <w:t>メーターは、災害時に連続使用を想定</w:t>
      </w:r>
      <w:r w:rsidR="009716E0">
        <w:rPr>
          <w:rFonts w:ascii="ＭＳ 明朝" w:eastAsia="ＭＳ 明朝" w:hAnsi="ＭＳ 明朝" w:hint="eastAsia"/>
          <w:sz w:val="24"/>
          <w:szCs w:val="24"/>
        </w:rPr>
        <w:t>しており</w:t>
      </w:r>
      <w:r w:rsidR="00816939" w:rsidRPr="009716E0">
        <w:rPr>
          <w:rFonts w:ascii="ＭＳ 明朝" w:eastAsia="ＭＳ 明朝" w:hAnsi="ＭＳ 明朝" w:hint="eastAsia"/>
          <w:sz w:val="24"/>
          <w:szCs w:val="24"/>
        </w:rPr>
        <w:t>、連続運転しても停止しない</w:t>
      </w:r>
    </w:p>
    <w:p w14:paraId="44D2F7BF" w14:textId="5AA74DCC"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816939" w:rsidRPr="009716E0">
        <w:rPr>
          <w:rFonts w:ascii="ＭＳ 明朝" w:eastAsia="ＭＳ 明朝" w:hAnsi="ＭＳ 明朝" w:hint="eastAsia"/>
          <w:sz w:val="24"/>
          <w:szCs w:val="24"/>
        </w:rPr>
        <w:t>も</w:t>
      </w:r>
      <w:r>
        <w:rPr>
          <w:rFonts w:ascii="ＭＳ 明朝" w:eastAsia="ＭＳ 明朝" w:hAnsi="ＭＳ 明朝" w:hint="eastAsia"/>
          <w:sz w:val="24"/>
          <w:szCs w:val="24"/>
        </w:rPr>
        <w:t>のとする</w:t>
      </w:r>
      <w:r w:rsidR="00EB5902">
        <w:rPr>
          <w:rFonts w:ascii="ＭＳ 明朝" w:eastAsia="ＭＳ 明朝" w:hAnsi="ＭＳ 明朝" w:hint="eastAsia"/>
          <w:sz w:val="24"/>
          <w:szCs w:val="24"/>
        </w:rPr>
        <w:t>。</w:t>
      </w:r>
    </w:p>
    <w:p w14:paraId="6C7143F3"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 xml:space="preserve">イ　</w:t>
      </w:r>
      <w:r w:rsidR="00E9780B" w:rsidRPr="009716E0">
        <w:rPr>
          <w:rFonts w:ascii="ＭＳ 明朝" w:eastAsia="ＭＳ 明朝" w:hAnsi="ＭＳ 明朝" w:hint="eastAsia"/>
          <w:sz w:val="24"/>
          <w:szCs w:val="24"/>
        </w:rPr>
        <w:t>受注者は、バルクタンクに通信装置を取り付け、残量が一定量以下になっ</w:t>
      </w:r>
    </w:p>
    <w:p w14:paraId="461C269E"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E9780B" w:rsidRPr="009716E0">
        <w:rPr>
          <w:rFonts w:ascii="ＭＳ 明朝" w:eastAsia="ＭＳ 明朝" w:hAnsi="ＭＳ 明朝" w:hint="eastAsia"/>
          <w:sz w:val="24"/>
          <w:szCs w:val="24"/>
        </w:rPr>
        <w:t>た際に自動発報し、</w:t>
      </w:r>
      <w:r w:rsidR="003675E5" w:rsidRPr="009716E0">
        <w:rPr>
          <w:rFonts w:ascii="ＭＳ 明朝" w:eastAsia="ＭＳ 明朝" w:hAnsi="ＭＳ 明朝" w:hint="eastAsia"/>
          <w:sz w:val="24"/>
          <w:szCs w:val="24"/>
        </w:rPr>
        <w:t>発報後</w:t>
      </w:r>
      <w:r w:rsidR="00072961">
        <w:rPr>
          <w:rFonts w:ascii="ＭＳ 明朝" w:eastAsia="ＭＳ 明朝" w:hAnsi="ＭＳ 明朝" w:hint="eastAsia"/>
          <w:sz w:val="24"/>
          <w:szCs w:val="24"/>
        </w:rPr>
        <w:t>すみやかに充てん</w:t>
      </w:r>
      <w:r w:rsidR="00E9780B" w:rsidRPr="009716E0">
        <w:rPr>
          <w:rFonts w:ascii="ＭＳ 明朝" w:eastAsia="ＭＳ 明朝" w:hAnsi="ＭＳ 明朝" w:hint="eastAsia"/>
          <w:sz w:val="24"/>
          <w:szCs w:val="24"/>
        </w:rPr>
        <w:t>を行うこと。なお、発報する閾</w:t>
      </w:r>
    </w:p>
    <w:p w14:paraId="70D11798" w14:textId="1202B188"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E9780B" w:rsidRPr="009716E0">
        <w:rPr>
          <w:rFonts w:ascii="ＭＳ 明朝" w:eastAsia="ＭＳ 明朝" w:hAnsi="ＭＳ 明朝" w:hint="eastAsia"/>
          <w:sz w:val="24"/>
          <w:szCs w:val="24"/>
        </w:rPr>
        <w:t>値については、発注者と協議し決定すること。</w:t>
      </w:r>
    </w:p>
    <w:p w14:paraId="1250661C"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 xml:space="preserve">ウ　</w:t>
      </w:r>
      <w:r w:rsidR="00A6512D" w:rsidRPr="009716E0">
        <w:rPr>
          <w:rFonts w:ascii="ＭＳ 明朝" w:eastAsia="ＭＳ 明朝" w:hAnsi="ＭＳ 明朝" w:hint="eastAsia"/>
          <w:sz w:val="24"/>
          <w:szCs w:val="24"/>
        </w:rPr>
        <w:t>受注者が変更となる場合は、</w:t>
      </w:r>
      <w:r w:rsidR="005C7C94">
        <w:rPr>
          <w:rFonts w:ascii="ＭＳ 明朝" w:eastAsia="ＭＳ 明朝" w:hAnsi="ＭＳ 明朝" w:hint="eastAsia"/>
          <w:sz w:val="24"/>
          <w:szCs w:val="24"/>
        </w:rPr>
        <w:t>原則</w:t>
      </w:r>
      <w:r w:rsidR="00A6512D" w:rsidRPr="009716E0">
        <w:rPr>
          <w:rFonts w:ascii="ＭＳ 明朝" w:eastAsia="ＭＳ 明朝" w:hAnsi="ＭＳ 明朝" w:hint="eastAsia"/>
          <w:sz w:val="24"/>
          <w:szCs w:val="24"/>
        </w:rPr>
        <w:t>ガスメーター及び通信機器を取り外し、</w:t>
      </w:r>
    </w:p>
    <w:p w14:paraId="5071B042"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A6512D" w:rsidRPr="009716E0">
        <w:rPr>
          <w:rFonts w:ascii="ＭＳ 明朝" w:eastAsia="ＭＳ 明朝" w:hAnsi="ＭＳ 明朝" w:hint="eastAsia"/>
          <w:sz w:val="24"/>
          <w:szCs w:val="24"/>
        </w:rPr>
        <w:t>新旧受注者間で引継ぎを確実に行うこと。</w:t>
      </w:r>
      <w:r w:rsidR="005C7C94">
        <w:rPr>
          <w:rFonts w:ascii="ＭＳ 明朝" w:eastAsia="ＭＳ 明朝" w:hAnsi="ＭＳ 明朝" w:hint="eastAsia"/>
          <w:sz w:val="24"/>
          <w:szCs w:val="24"/>
        </w:rPr>
        <w:t>ただし、ガスメーターについては、</w:t>
      </w:r>
    </w:p>
    <w:p w14:paraId="5DB7222C"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5C7C94">
        <w:rPr>
          <w:rFonts w:ascii="ＭＳ 明朝" w:eastAsia="ＭＳ 明朝" w:hAnsi="ＭＳ 明朝" w:hint="eastAsia"/>
          <w:sz w:val="24"/>
          <w:szCs w:val="24"/>
        </w:rPr>
        <w:t>十分な耐用年数を有する場合、新旧業者間で協議し、引継ぎ及び精算を行う</w:t>
      </w:r>
    </w:p>
    <w:p w14:paraId="2F9876BD"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5C7C94">
        <w:rPr>
          <w:rFonts w:ascii="ＭＳ 明朝" w:eastAsia="ＭＳ 明朝" w:hAnsi="ＭＳ 明朝" w:hint="eastAsia"/>
          <w:sz w:val="24"/>
          <w:szCs w:val="24"/>
        </w:rPr>
        <w:t>ことについて</w:t>
      </w:r>
      <w:r w:rsidR="00BB2806">
        <w:rPr>
          <w:rFonts w:ascii="ＭＳ 明朝" w:eastAsia="ＭＳ 明朝" w:hAnsi="ＭＳ 明朝" w:hint="eastAsia"/>
          <w:sz w:val="24"/>
          <w:szCs w:val="24"/>
        </w:rPr>
        <w:t>は</w:t>
      </w:r>
      <w:r w:rsidR="005C7C94">
        <w:rPr>
          <w:rFonts w:ascii="ＭＳ 明朝" w:eastAsia="ＭＳ 明朝" w:hAnsi="ＭＳ 明朝" w:hint="eastAsia"/>
          <w:sz w:val="24"/>
          <w:szCs w:val="24"/>
        </w:rPr>
        <w:t>特に定めない。</w:t>
      </w:r>
    </w:p>
    <w:p w14:paraId="25163C67" w14:textId="07100149" w:rsidR="00A6512D" w:rsidRPr="009716E0"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 xml:space="preserve">エ　</w:t>
      </w:r>
      <w:r w:rsidR="005C7C94">
        <w:rPr>
          <w:rFonts w:ascii="ＭＳ 明朝" w:eastAsia="ＭＳ 明朝" w:hAnsi="ＭＳ 明朝" w:hint="eastAsia"/>
          <w:sz w:val="24"/>
          <w:szCs w:val="24"/>
        </w:rPr>
        <w:t>残ガス精算等の</w:t>
      </w:r>
      <w:r w:rsidR="00A6512D" w:rsidRPr="009716E0">
        <w:rPr>
          <w:rFonts w:ascii="ＭＳ 明朝" w:eastAsia="ＭＳ 明朝" w:hAnsi="ＭＳ 明朝" w:hint="eastAsia"/>
          <w:sz w:val="24"/>
          <w:szCs w:val="24"/>
        </w:rPr>
        <w:t>引継ぎ費用については、新旧受注者間で精算を行うこと。</w:t>
      </w:r>
    </w:p>
    <w:p w14:paraId="61181242" w14:textId="77777777" w:rsidR="00816939" w:rsidRPr="00006BC2" w:rsidRDefault="00816939" w:rsidP="009716E0">
      <w:pPr>
        <w:rPr>
          <w:rFonts w:ascii="ＭＳ 明朝" w:eastAsia="ＭＳ 明朝" w:hAnsi="ＭＳ 明朝"/>
          <w:sz w:val="24"/>
          <w:szCs w:val="24"/>
        </w:rPr>
      </w:pPr>
    </w:p>
    <w:p w14:paraId="395EE6D0" w14:textId="77777777" w:rsidR="009211E4" w:rsidRDefault="00356536" w:rsidP="009211E4">
      <w:pPr>
        <w:rPr>
          <w:rFonts w:ascii="ＭＳ 明朝" w:eastAsia="ＭＳ 明朝" w:hAnsi="ＭＳ 明朝"/>
          <w:sz w:val="24"/>
          <w:szCs w:val="24"/>
        </w:rPr>
      </w:pPr>
      <w:r>
        <w:rPr>
          <w:rFonts w:ascii="ＭＳ 明朝" w:eastAsia="ＭＳ 明朝" w:hAnsi="ＭＳ 明朝" w:hint="eastAsia"/>
          <w:sz w:val="24"/>
          <w:szCs w:val="24"/>
        </w:rPr>
        <w:t>１０</w:t>
      </w:r>
      <w:r w:rsidR="004503FC" w:rsidRPr="009716E0">
        <w:rPr>
          <w:rFonts w:ascii="ＭＳ 明朝" w:eastAsia="ＭＳ 明朝" w:hAnsi="ＭＳ 明朝" w:hint="eastAsia"/>
          <w:sz w:val="24"/>
          <w:szCs w:val="24"/>
        </w:rPr>
        <w:t xml:space="preserve">　検針及び支払い</w:t>
      </w:r>
      <w:r w:rsidR="00006BC2">
        <w:rPr>
          <w:rFonts w:ascii="ＭＳ 明朝" w:eastAsia="ＭＳ 明朝" w:hAnsi="ＭＳ 明朝" w:hint="eastAsia"/>
          <w:sz w:val="24"/>
          <w:szCs w:val="24"/>
        </w:rPr>
        <w:t>方法</w:t>
      </w:r>
    </w:p>
    <w:p w14:paraId="57807D02" w14:textId="0B1A343C" w:rsidR="000E4053"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006BC2">
        <w:rPr>
          <w:rFonts w:ascii="ＭＳ 明朝" w:eastAsia="ＭＳ 明朝" w:hAnsi="ＭＳ 明朝" w:hint="eastAsia"/>
          <w:sz w:val="24"/>
          <w:szCs w:val="24"/>
        </w:rPr>
        <w:t xml:space="preserve">ア　</w:t>
      </w:r>
      <w:r w:rsidR="005C7C94">
        <w:rPr>
          <w:rFonts w:ascii="ＭＳ 明朝" w:eastAsia="ＭＳ 明朝" w:hAnsi="ＭＳ 明朝" w:hint="eastAsia"/>
          <w:sz w:val="24"/>
          <w:szCs w:val="24"/>
        </w:rPr>
        <w:t>月</w:t>
      </w:r>
      <w:r w:rsidR="0073778C">
        <w:rPr>
          <w:rFonts w:ascii="ＭＳ 明朝" w:eastAsia="ＭＳ 明朝" w:hAnsi="ＭＳ 明朝" w:hint="eastAsia"/>
          <w:sz w:val="24"/>
          <w:szCs w:val="24"/>
        </w:rPr>
        <w:t>毎</w:t>
      </w:r>
      <w:r w:rsidR="005C7C94">
        <w:rPr>
          <w:rFonts w:ascii="ＭＳ 明朝" w:eastAsia="ＭＳ 明朝" w:hAnsi="ＭＳ 明朝" w:hint="eastAsia"/>
          <w:sz w:val="24"/>
          <w:szCs w:val="24"/>
        </w:rPr>
        <w:t>に</w:t>
      </w:r>
      <w:r w:rsidR="00306A18" w:rsidRPr="009716E0">
        <w:rPr>
          <w:rFonts w:ascii="ＭＳ 明朝" w:eastAsia="ＭＳ 明朝" w:hAnsi="ＭＳ 明朝" w:hint="eastAsia"/>
          <w:sz w:val="24"/>
          <w:szCs w:val="24"/>
        </w:rPr>
        <w:t>検針</w:t>
      </w:r>
      <w:r w:rsidR="00A06B18" w:rsidRPr="009716E0">
        <w:rPr>
          <w:rFonts w:ascii="ＭＳ 明朝" w:eastAsia="ＭＳ 明朝" w:hAnsi="ＭＳ 明朝" w:hint="eastAsia"/>
          <w:sz w:val="24"/>
          <w:szCs w:val="24"/>
        </w:rPr>
        <w:t>を行い</w:t>
      </w:r>
      <w:r w:rsidR="00306A18" w:rsidRPr="009716E0">
        <w:rPr>
          <w:rFonts w:ascii="ＭＳ 明朝" w:eastAsia="ＭＳ 明朝" w:hAnsi="ＭＳ 明朝" w:hint="eastAsia"/>
          <w:sz w:val="24"/>
          <w:szCs w:val="24"/>
        </w:rPr>
        <w:t>、</w:t>
      </w:r>
      <w:r w:rsidR="0073778C">
        <w:rPr>
          <w:rFonts w:ascii="ＭＳ 明朝" w:eastAsia="ＭＳ 明朝" w:hAnsi="ＭＳ 明朝" w:hint="eastAsia"/>
          <w:sz w:val="24"/>
          <w:szCs w:val="24"/>
        </w:rPr>
        <w:t>受注者は</w:t>
      </w:r>
      <w:r w:rsidR="00DB4C44">
        <w:rPr>
          <w:rFonts w:ascii="ＭＳ 明朝" w:eastAsia="ＭＳ 明朝" w:hAnsi="ＭＳ 明朝" w:hint="eastAsia"/>
          <w:sz w:val="24"/>
          <w:szCs w:val="24"/>
        </w:rPr>
        <w:t>８</w:t>
      </w:r>
      <w:r w:rsidR="000E4053">
        <w:rPr>
          <w:rFonts w:ascii="ＭＳ 明朝" w:eastAsia="ＭＳ 明朝" w:hAnsi="ＭＳ 明朝" w:hint="eastAsia"/>
          <w:sz w:val="24"/>
          <w:szCs w:val="24"/>
        </w:rPr>
        <w:t>アに基づき計算されたガス料金を発注者</w:t>
      </w:r>
    </w:p>
    <w:p w14:paraId="5D916B9E"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73778C">
        <w:rPr>
          <w:rFonts w:ascii="ＭＳ 明朝" w:eastAsia="ＭＳ 明朝" w:hAnsi="ＭＳ 明朝" w:hint="eastAsia"/>
          <w:sz w:val="24"/>
          <w:szCs w:val="24"/>
        </w:rPr>
        <w:t>に</w:t>
      </w:r>
      <w:r w:rsidR="004503FC" w:rsidRPr="009716E0">
        <w:rPr>
          <w:rFonts w:ascii="ＭＳ 明朝" w:eastAsia="ＭＳ 明朝" w:hAnsi="ＭＳ 明朝" w:hint="eastAsia"/>
          <w:sz w:val="24"/>
          <w:szCs w:val="24"/>
        </w:rPr>
        <w:t>請求</w:t>
      </w:r>
      <w:r w:rsidR="00BB2806">
        <w:rPr>
          <w:rFonts w:ascii="ＭＳ 明朝" w:eastAsia="ＭＳ 明朝" w:hAnsi="ＭＳ 明朝" w:hint="eastAsia"/>
          <w:sz w:val="24"/>
          <w:szCs w:val="24"/>
        </w:rPr>
        <w:t>すること</w:t>
      </w:r>
      <w:r w:rsidR="004503FC" w:rsidRPr="009716E0">
        <w:rPr>
          <w:rFonts w:ascii="ＭＳ 明朝" w:eastAsia="ＭＳ 明朝" w:hAnsi="ＭＳ 明朝" w:hint="eastAsia"/>
          <w:sz w:val="24"/>
          <w:szCs w:val="24"/>
        </w:rPr>
        <w:t>。</w:t>
      </w:r>
    </w:p>
    <w:p w14:paraId="700C71C4"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73778C">
        <w:rPr>
          <w:rFonts w:ascii="ＭＳ 明朝" w:eastAsia="ＭＳ 明朝" w:hAnsi="ＭＳ 明朝" w:hint="eastAsia"/>
          <w:sz w:val="24"/>
          <w:szCs w:val="24"/>
        </w:rPr>
        <w:t xml:space="preserve">イ　</w:t>
      </w:r>
      <w:r w:rsidR="005C7C94">
        <w:rPr>
          <w:rFonts w:ascii="ＭＳ 明朝" w:eastAsia="ＭＳ 明朝" w:hAnsi="ＭＳ 明朝" w:hint="eastAsia"/>
          <w:sz w:val="24"/>
          <w:szCs w:val="24"/>
        </w:rPr>
        <w:t>検針日については</w:t>
      </w:r>
      <w:r w:rsidR="00BE7D51">
        <w:rPr>
          <w:rFonts w:ascii="ＭＳ 明朝" w:eastAsia="ＭＳ 明朝" w:hAnsi="ＭＳ 明朝" w:hint="eastAsia"/>
          <w:sz w:val="24"/>
          <w:szCs w:val="24"/>
        </w:rPr>
        <w:t>発注者</w:t>
      </w:r>
      <w:r w:rsidR="005C7C94">
        <w:rPr>
          <w:rFonts w:ascii="ＭＳ 明朝" w:eastAsia="ＭＳ 明朝" w:hAnsi="ＭＳ 明朝" w:hint="eastAsia"/>
          <w:sz w:val="24"/>
          <w:szCs w:val="24"/>
        </w:rPr>
        <w:t>と協議の上決定すること。ただし、供給期間最終</w:t>
      </w:r>
    </w:p>
    <w:p w14:paraId="67CC7167"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5C7C94">
        <w:rPr>
          <w:rFonts w:ascii="ＭＳ 明朝" w:eastAsia="ＭＳ 明朝" w:hAnsi="ＭＳ 明朝" w:hint="eastAsia"/>
          <w:sz w:val="24"/>
          <w:szCs w:val="24"/>
        </w:rPr>
        <w:t>日に検針を必ず行うこと。</w:t>
      </w:r>
    </w:p>
    <w:p w14:paraId="3E558C62" w14:textId="29276013" w:rsidR="000E4053"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73778C">
        <w:rPr>
          <w:rFonts w:ascii="ＭＳ 明朝" w:eastAsia="ＭＳ 明朝" w:hAnsi="ＭＳ 明朝" w:hint="eastAsia"/>
          <w:sz w:val="24"/>
          <w:szCs w:val="24"/>
        </w:rPr>
        <w:t>ウ</w:t>
      </w:r>
      <w:r w:rsidR="00BB2806">
        <w:rPr>
          <w:rFonts w:ascii="ＭＳ 明朝" w:eastAsia="ＭＳ 明朝" w:hAnsi="ＭＳ 明朝" w:hint="eastAsia"/>
          <w:sz w:val="24"/>
          <w:szCs w:val="24"/>
        </w:rPr>
        <w:t xml:space="preserve">　</w:t>
      </w:r>
      <w:r w:rsidR="005C7C94">
        <w:rPr>
          <w:rFonts w:ascii="ＭＳ 明朝" w:eastAsia="ＭＳ 明朝" w:hAnsi="ＭＳ 明朝" w:hint="eastAsia"/>
          <w:sz w:val="24"/>
          <w:szCs w:val="24"/>
        </w:rPr>
        <w:t>請求</w:t>
      </w:r>
      <w:r w:rsidR="0073778C">
        <w:rPr>
          <w:rFonts w:ascii="ＭＳ 明朝" w:eastAsia="ＭＳ 明朝" w:hAnsi="ＭＳ 明朝" w:hint="eastAsia"/>
          <w:sz w:val="24"/>
          <w:szCs w:val="24"/>
        </w:rPr>
        <w:t>書のあて</w:t>
      </w:r>
      <w:r w:rsidR="005C7C94">
        <w:rPr>
          <w:rFonts w:ascii="ＭＳ 明朝" w:eastAsia="ＭＳ 明朝" w:hAnsi="ＭＳ 明朝" w:hint="eastAsia"/>
          <w:sz w:val="24"/>
          <w:szCs w:val="24"/>
        </w:rPr>
        <w:t>先は</w:t>
      </w:r>
      <w:r w:rsidR="00BE7D51">
        <w:rPr>
          <w:rFonts w:ascii="ＭＳ 明朝" w:eastAsia="ＭＳ 明朝" w:hAnsi="ＭＳ 明朝" w:hint="eastAsia"/>
          <w:sz w:val="24"/>
          <w:szCs w:val="24"/>
        </w:rPr>
        <w:t>岐阜市長とし、</w:t>
      </w:r>
      <w:r w:rsidR="005C7C94">
        <w:rPr>
          <w:rFonts w:ascii="ＭＳ 明朝" w:eastAsia="ＭＳ 明朝" w:hAnsi="ＭＳ 明朝" w:hint="eastAsia"/>
          <w:sz w:val="24"/>
          <w:szCs w:val="24"/>
        </w:rPr>
        <w:t>教育委員会事務局教育政策課宛に</w:t>
      </w:r>
      <w:r w:rsidR="00BE7D51">
        <w:rPr>
          <w:rFonts w:ascii="ＭＳ 明朝" w:eastAsia="ＭＳ 明朝" w:hAnsi="ＭＳ 明朝" w:hint="eastAsia"/>
          <w:sz w:val="24"/>
          <w:szCs w:val="24"/>
        </w:rPr>
        <w:t>送付</w:t>
      </w:r>
    </w:p>
    <w:p w14:paraId="05AC70B2" w14:textId="43AC305F" w:rsidR="005C7C94" w:rsidRPr="005C7C9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D6570E">
        <w:rPr>
          <w:rFonts w:ascii="ＭＳ 明朝" w:eastAsia="ＭＳ 明朝" w:hAnsi="ＭＳ 明朝" w:hint="eastAsia"/>
          <w:sz w:val="24"/>
          <w:szCs w:val="24"/>
        </w:rPr>
        <w:t>する</w:t>
      </w:r>
      <w:r w:rsidR="005C7C94">
        <w:rPr>
          <w:rFonts w:ascii="ＭＳ 明朝" w:eastAsia="ＭＳ 明朝" w:hAnsi="ＭＳ 明朝" w:hint="eastAsia"/>
          <w:sz w:val="24"/>
          <w:szCs w:val="24"/>
        </w:rPr>
        <w:t>こと。</w:t>
      </w:r>
    </w:p>
    <w:p w14:paraId="436C10BD" w14:textId="77777777" w:rsidR="004503FC" w:rsidRPr="0073778C" w:rsidRDefault="004503FC" w:rsidP="009716E0">
      <w:pPr>
        <w:rPr>
          <w:rFonts w:ascii="ＭＳ 明朝" w:eastAsia="ＭＳ 明朝" w:hAnsi="ＭＳ 明朝"/>
          <w:sz w:val="24"/>
          <w:szCs w:val="24"/>
        </w:rPr>
      </w:pPr>
    </w:p>
    <w:p w14:paraId="3AB9E62A" w14:textId="77777777" w:rsidR="00A27483" w:rsidRDefault="0073778C" w:rsidP="00A27483">
      <w:pPr>
        <w:autoSpaceDE w:val="0"/>
        <w:autoSpaceDN w:val="0"/>
        <w:adjustRightInd w:val="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１</w:t>
      </w:r>
      <w:r w:rsidR="00356536">
        <w:rPr>
          <w:rFonts w:ascii="ＭＳ 明朝" w:eastAsia="ＭＳ 明朝" w:hAnsi="ＭＳ 明朝" w:cs="Generic0-Regular" w:hint="eastAsia"/>
          <w:kern w:val="0"/>
          <w:sz w:val="24"/>
          <w:szCs w:val="24"/>
        </w:rPr>
        <w:t>１</w:t>
      </w:r>
      <w:r w:rsidR="004503FC" w:rsidRPr="009716E0">
        <w:rPr>
          <w:rFonts w:ascii="ＭＳ 明朝" w:eastAsia="ＭＳ 明朝" w:hAnsi="ＭＳ 明朝" w:cs="Generic0-Regular" w:hint="eastAsia"/>
          <w:kern w:val="0"/>
          <w:sz w:val="24"/>
          <w:szCs w:val="24"/>
        </w:rPr>
        <w:t xml:space="preserve">　関係法令の遵守</w:t>
      </w:r>
    </w:p>
    <w:p w14:paraId="3DB4CE78" w14:textId="494F84DA" w:rsidR="00A27483" w:rsidRDefault="009211E4" w:rsidP="009211E4">
      <w:pPr>
        <w:autoSpaceDE w:val="0"/>
        <w:autoSpaceDN w:val="0"/>
        <w:adjustRightInd w:val="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4503FC" w:rsidRPr="009716E0">
        <w:rPr>
          <w:rFonts w:ascii="ＭＳ 明朝" w:eastAsia="ＭＳ 明朝" w:hAnsi="ＭＳ 明朝" w:cs="Generic0-Regular" w:hint="eastAsia"/>
          <w:kern w:val="0"/>
          <w:sz w:val="24"/>
          <w:szCs w:val="24"/>
        </w:rPr>
        <w:t>下記の法令等を遵守すること。</w:t>
      </w:r>
    </w:p>
    <w:p w14:paraId="12F14066" w14:textId="730B4B72" w:rsidR="00A27483" w:rsidRDefault="009211E4" w:rsidP="009211E4">
      <w:pPr>
        <w:autoSpaceDE w:val="0"/>
        <w:autoSpaceDN w:val="0"/>
        <w:adjustRightInd w:val="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4503FC" w:rsidRPr="009716E0">
        <w:rPr>
          <w:rFonts w:ascii="ＭＳ 明朝" w:eastAsia="ＭＳ 明朝" w:hAnsi="ＭＳ 明朝" w:cs="Generic0-Regular" w:hint="eastAsia"/>
          <w:kern w:val="0"/>
          <w:sz w:val="24"/>
          <w:szCs w:val="24"/>
        </w:rPr>
        <w:t>「液化石油ガスの保安の確保及び取引の適正化に関する法律」</w:t>
      </w:r>
    </w:p>
    <w:p w14:paraId="1DFA157F" w14:textId="1002211B" w:rsidR="00A27483" w:rsidRDefault="009211E4" w:rsidP="009211E4">
      <w:pPr>
        <w:autoSpaceDE w:val="0"/>
        <w:autoSpaceDN w:val="0"/>
        <w:adjustRightInd w:val="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4503FC" w:rsidRPr="009716E0">
        <w:rPr>
          <w:rFonts w:ascii="ＭＳ 明朝" w:eastAsia="ＭＳ 明朝" w:hAnsi="ＭＳ 明朝" w:cs="Generic0-Regular" w:hint="eastAsia"/>
          <w:kern w:val="0"/>
          <w:sz w:val="24"/>
          <w:szCs w:val="24"/>
        </w:rPr>
        <w:t>「液化石油ガスの保安の確保及び取引の適正化に関する法律施行令」</w:t>
      </w:r>
    </w:p>
    <w:p w14:paraId="03EB6D97" w14:textId="14A7D9BC" w:rsidR="004503FC" w:rsidRPr="00A27483" w:rsidRDefault="009211E4" w:rsidP="009211E4">
      <w:pPr>
        <w:autoSpaceDE w:val="0"/>
        <w:autoSpaceDN w:val="0"/>
        <w:adjustRightInd w:val="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4503FC" w:rsidRPr="009716E0">
        <w:rPr>
          <w:rFonts w:ascii="ＭＳ 明朝" w:eastAsia="ＭＳ 明朝" w:hAnsi="ＭＳ 明朝" w:cs="Generic0-Regular" w:hint="eastAsia"/>
          <w:kern w:val="0"/>
          <w:sz w:val="24"/>
          <w:szCs w:val="24"/>
        </w:rPr>
        <w:t>「液化石油ガスの保安の確保及び取引の適正化に関する法律施行規則｣</w:t>
      </w:r>
    </w:p>
    <w:p w14:paraId="79D7DCFE" w14:textId="77777777" w:rsidR="004503FC" w:rsidRPr="009716E0" w:rsidRDefault="004503FC" w:rsidP="009716E0">
      <w:pPr>
        <w:rPr>
          <w:rFonts w:ascii="ＭＳ 明朝" w:eastAsia="ＭＳ 明朝" w:hAnsi="ＭＳ 明朝"/>
          <w:sz w:val="24"/>
          <w:szCs w:val="24"/>
        </w:rPr>
      </w:pPr>
    </w:p>
    <w:p w14:paraId="4189864E" w14:textId="77777777" w:rsidR="00A27483" w:rsidRDefault="0073778C" w:rsidP="00A27483">
      <w:pPr>
        <w:rPr>
          <w:rFonts w:ascii="ＭＳ 明朝" w:eastAsia="ＭＳ 明朝" w:hAnsi="ＭＳ 明朝"/>
          <w:sz w:val="24"/>
          <w:szCs w:val="24"/>
        </w:rPr>
      </w:pPr>
      <w:r>
        <w:rPr>
          <w:rFonts w:ascii="ＭＳ 明朝" w:eastAsia="ＭＳ 明朝" w:hAnsi="ＭＳ 明朝" w:hint="eastAsia"/>
          <w:sz w:val="24"/>
          <w:szCs w:val="24"/>
        </w:rPr>
        <w:t>１</w:t>
      </w:r>
      <w:r w:rsidR="00356536">
        <w:rPr>
          <w:rFonts w:ascii="ＭＳ 明朝" w:eastAsia="ＭＳ 明朝" w:hAnsi="ＭＳ 明朝" w:hint="eastAsia"/>
          <w:sz w:val="24"/>
          <w:szCs w:val="24"/>
        </w:rPr>
        <w:t>２</w:t>
      </w:r>
      <w:r w:rsidR="00A27483">
        <w:rPr>
          <w:rFonts w:ascii="ＭＳ 明朝" w:eastAsia="ＭＳ 明朝" w:hAnsi="ＭＳ 明朝" w:hint="eastAsia"/>
          <w:sz w:val="24"/>
          <w:szCs w:val="24"/>
        </w:rPr>
        <w:t xml:space="preserve">　</w:t>
      </w:r>
      <w:r w:rsidR="00A6512D" w:rsidRPr="009716E0">
        <w:rPr>
          <w:rFonts w:ascii="ＭＳ 明朝" w:eastAsia="ＭＳ 明朝" w:hAnsi="ＭＳ 明朝" w:hint="eastAsia"/>
          <w:sz w:val="24"/>
          <w:szCs w:val="24"/>
        </w:rPr>
        <w:t>緊急時の対応</w:t>
      </w:r>
    </w:p>
    <w:p w14:paraId="69BD4E21" w14:textId="1233AEB4" w:rsidR="009211E4" w:rsidRDefault="009211E4" w:rsidP="009211E4">
      <w:pPr>
        <w:jc w:val="left"/>
        <w:rPr>
          <w:rFonts w:ascii="ＭＳ 明朝" w:eastAsia="ＭＳ 明朝" w:hAnsi="ＭＳ 明朝" w:cs="Generic0-Regular"/>
          <w:kern w:val="0"/>
          <w:sz w:val="24"/>
          <w:szCs w:val="24"/>
        </w:rPr>
      </w:pPr>
      <w:r>
        <w:rPr>
          <w:rFonts w:ascii="ＭＳ 明朝" w:eastAsia="ＭＳ 明朝" w:hAnsi="ＭＳ 明朝" w:hint="eastAsia"/>
          <w:sz w:val="24"/>
          <w:szCs w:val="24"/>
        </w:rPr>
        <w:t xml:space="preserve">　　　</w:t>
      </w:r>
      <w:r w:rsidR="00A6512D" w:rsidRPr="009716E0">
        <w:rPr>
          <w:rFonts w:ascii="ＭＳ 明朝" w:eastAsia="ＭＳ 明朝" w:hAnsi="ＭＳ 明朝" w:hint="eastAsia"/>
          <w:sz w:val="24"/>
          <w:szCs w:val="24"/>
        </w:rPr>
        <w:t>緊急時</w:t>
      </w:r>
      <w:r w:rsidR="009716E0" w:rsidRPr="009716E0">
        <w:rPr>
          <w:rFonts w:ascii="ＭＳ 明朝" w:eastAsia="ＭＳ 明朝" w:hAnsi="ＭＳ 明朝" w:cs="Generic0-Regular" w:hint="eastAsia"/>
          <w:kern w:val="0"/>
          <w:sz w:val="24"/>
          <w:szCs w:val="24"/>
        </w:rPr>
        <w:t>に駆けつける保安機関が、緊急事態を連絡してから</w:t>
      </w:r>
      <w:r w:rsidR="009716E0" w:rsidRPr="009716E0">
        <w:rPr>
          <w:rFonts w:ascii="ＭＳ 明朝" w:eastAsia="ＭＳ 明朝" w:hAnsi="ＭＳ 明朝" w:cs="Generic0-Regular"/>
          <w:kern w:val="0"/>
          <w:sz w:val="24"/>
          <w:szCs w:val="24"/>
        </w:rPr>
        <w:t>30</w:t>
      </w:r>
      <w:r w:rsidR="009716E0" w:rsidRPr="009716E0">
        <w:rPr>
          <w:rFonts w:ascii="ＭＳ 明朝" w:eastAsia="ＭＳ 明朝" w:hAnsi="ＭＳ 明朝" w:cs="Generic0-Regular" w:hint="eastAsia"/>
          <w:kern w:val="0"/>
          <w:sz w:val="24"/>
          <w:szCs w:val="24"/>
        </w:rPr>
        <w:t>分以内</w:t>
      </w:r>
    </w:p>
    <w:p w14:paraId="34184220" w14:textId="1262A789" w:rsidR="009211E4" w:rsidRDefault="009211E4" w:rsidP="009211E4">
      <w:pPr>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9716E0" w:rsidRPr="009716E0">
        <w:rPr>
          <w:rFonts w:ascii="ＭＳ 明朝" w:eastAsia="ＭＳ 明朝" w:hAnsi="ＭＳ 明朝" w:cs="Generic0-Regular" w:hint="eastAsia"/>
          <w:kern w:val="0"/>
          <w:sz w:val="24"/>
          <w:szCs w:val="24"/>
        </w:rPr>
        <w:t>に現場に到着できる体制が確保されていること。保安機関の事業者名、</w:t>
      </w:r>
    </w:p>
    <w:p w14:paraId="3E0A7973" w14:textId="4165FF2C" w:rsidR="00A6512D" w:rsidRPr="009716E0" w:rsidRDefault="009211E4" w:rsidP="009211E4">
      <w:pPr>
        <w:jc w:val="left"/>
        <w:rPr>
          <w:rFonts w:ascii="ＭＳ 明朝" w:eastAsia="ＭＳ 明朝" w:hAnsi="ＭＳ 明朝"/>
          <w:sz w:val="24"/>
          <w:szCs w:val="24"/>
        </w:rPr>
      </w:pPr>
      <w:r>
        <w:rPr>
          <w:rFonts w:ascii="ＭＳ 明朝" w:eastAsia="ＭＳ 明朝" w:hAnsi="ＭＳ 明朝" w:cs="Generic0-Regular" w:hint="eastAsia"/>
          <w:kern w:val="0"/>
          <w:sz w:val="24"/>
          <w:szCs w:val="24"/>
        </w:rPr>
        <w:t xml:space="preserve">　　</w:t>
      </w:r>
      <w:r w:rsidR="009716E0" w:rsidRPr="009716E0">
        <w:rPr>
          <w:rFonts w:ascii="ＭＳ 明朝" w:eastAsia="ＭＳ 明朝" w:hAnsi="ＭＳ 明朝" w:cs="Generic0-Regular" w:hint="eastAsia"/>
          <w:kern w:val="0"/>
          <w:sz w:val="24"/>
          <w:szCs w:val="24"/>
        </w:rPr>
        <w:t>連絡先を明示し、保安体制を報告すること。</w:t>
      </w:r>
    </w:p>
    <w:p w14:paraId="2699075E" w14:textId="65D69A22" w:rsidR="006334DD" w:rsidRDefault="006334DD" w:rsidP="009716E0">
      <w:pPr>
        <w:rPr>
          <w:rFonts w:ascii="ＭＳ 明朝" w:eastAsia="ＭＳ 明朝" w:hAnsi="ＭＳ 明朝"/>
          <w:sz w:val="24"/>
          <w:szCs w:val="24"/>
        </w:rPr>
      </w:pPr>
    </w:p>
    <w:p w14:paraId="74E3FDBD" w14:textId="698A315F" w:rsidR="00126BA8" w:rsidRDefault="00126BA8" w:rsidP="009716E0">
      <w:pPr>
        <w:rPr>
          <w:rFonts w:ascii="ＭＳ 明朝" w:eastAsia="ＭＳ 明朝" w:hAnsi="ＭＳ 明朝"/>
          <w:sz w:val="24"/>
          <w:szCs w:val="24"/>
        </w:rPr>
      </w:pPr>
    </w:p>
    <w:p w14:paraId="7594F122" w14:textId="77777777" w:rsidR="00126BA8" w:rsidRDefault="00126BA8" w:rsidP="009716E0">
      <w:pPr>
        <w:rPr>
          <w:rFonts w:ascii="ＭＳ 明朝" w:eastAsia="ＭＳ 明朝" w:hAnsi="ＭＳ 明朝"/>
          <w:sz w:val="24"/>
          <w:szCs w:val="24"/>
        </w:rPr>
      </w:pPr>
    </w:p>
    <w:p w14:paraId="16E87AED" w14:textId="77777777" w:rsidR="009211E4" w:rsidRDefault="0073778C" w:rsidP="009211E4">
      <w:pPr>
        <w:rPr>
          <w:rFonts w:ascii="ＭＳ 明朝" w:eastAsia="ＭＳ 明朝" w:hAnsi="ＭＳ 明朝"/>
          <w:sz w:val="24"/>
          <w:szCs w:val="24"/>
        </w:rPr>
      </w:pPr>
      <w:r>
        <w:rPr>
          <w:rFonts w:ascii="ＭＳ 明朝" w:eastAsia="ＭＳ 明朝" w:hAnsi="ＭＳ 明朝" w:hint="eastAsia"/>
          <w:sz w:val="24"/>
          <w:szCs w:val="24"/>
        </w:rPr>
        <w:lastRenderedPageBreak/>
        <w:t>１</w:t>
      </w:r>
      <w:r w:rsidR="00356536">
        <w:rPr>
          <w:rFonts w:ascii="ＭＳ 明朝" w:eastAsia="ＭＳ 明朝" w:hAnsi="ＭＳ 明朝" w:hint="eastAsia"/>
          <w:sz w:val="24"/>
          <w:szCs w:val="24"/>
        </w:rPr>
        <w:t>３</w:t>
      </w:r>
      <w:r w:rsidR="003675E5" w:rsidRPr="009716E0">
        <w:rPr>
          <w:rFonts w:ascii="ＭＳ 明朝" w:eastAsia="ＭＳ 明朝" w:hAnsi="ＭＳ 明朝" w:hint="eastAsia"/>
          <w:sz w:val="24"/>
          <w:szCs w:val="24"/>
        </w:rPr>
        <w:t xml:space="preserve">　</w:t>
      </w:r>
      <w:r w:rsidR="004503FC" w:rsidRPr="009716E0">
        <w:rPr>
          <w:rFonts w:ascii="ＭＳ 明朝" w:eastAsia="ＭＳ 明朝" w:hAnsi="ＭＳ 明朝" w:hint="eastAsia"/>
          <w:sz w:val="24"/>
          <w:szCs w:val="24"/>
        </w:rPr>
        <w:t>その他</w:t>
      </w:r>
    </w:p>
    <w:p w14:paraId="56FA953E" w14:textId="77777777" w:rsidR="009211E4"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73778C">
        <w:rPr>
          <w:rFonts w:ascii="ＭＳ 明朝" w:eastAsia="ＭＳ 明朝" w:hAnsi="ＭＳ 明朝" w:hint="eastAsia"/>
          <w:sz w:val="24"/>
          <w:szCs w:val="24"/>
        </w:rPr>
        <w:t xml:space="preserve">ア　</w:t>
      </w:r>
      <w:r w:rsidR="004B4DDF" w:rsidRPr="009716E0">
        <w:rPr>
          <w:rFonts w:ascii="ＭＳ 明朝" w:eastAsia="ＭＳ 明朝" w:hAnsi="ＭＳ 明朝" w:hint="eastAsia"/>
          <w:sz w:val="24"/>
          <w:szCs w:val="24"/>
        </w:rPr>
        <w:t>ＬＰガス納入に際しては、事前に学校側へ</w:t>
      </w:r>
      <w:r w:rsidR="00A6512D" w:rsidRPr="009716E0">
        <w:rPr>
          <w:rFonts w:ascii="ＭＳ 明朝" w:eastAsia="ＭＳ 明朝" w:hAnsi="ＭＳ 明朝" w:hint="eastAsia"/>
          <w:sz w:val="24"/>
          <w:szCs w:val="24"/>
        </w:rPr>
        <w:t>納入日の</w:t>
      </w:r>
      <w:r w:rsidR="004B4DDF" w:rsidRPr="009716E0">
        <w:rPr>
          <w:rFonts w:ascii="ＭＳ 明朝" w:eastAsia="ＭＳ 明朝" w:hAnsi="ＭＳ 明朝" w:hint="eastAsia"/>
          <w:sz w:val="24"/>
          <w:szCs w:val="24"/>
        </w:rPr>
        <w:t>連絡をすること。ただ</w:t>
      </w:r>
    </w:p>
    <w:p w14:paraId="6A6E3A78" w14:textId="77777777" w:rsidR="009D7AC6" w:rsidRDefault="009211E4" w:rsidP="009211E4">
      <w:pPr>
        <w:rPr>
          <w:rFonts w:ascii="ＭＳ 明朝" w:eastAsia="ＭＳ 明朝" w:hAnsi="ＭＳ 明朝"/>
          <w:sz w:val="24"/>
          <w:szCs w:val="24"/>
        </w:rPr>
      </w:pPr>
      <w:r>
        <w:rPr>
          <w:rFonts w:ascii="ＭＳ 明朝" w:eastAsia="ＭＳ 明朝" w:hAnsi="ＭＳ 明朝" w:hint="eastAsia"/>
          <w:sz w:val="24"/>
          <w:szCs w:val="24"/>
        </w:rPr>
        <w:t xml:space="preserve">　</w:t>
      </w:r>
      <w:r w:rsidR="009D7AC6">
        <w:rPr>
          <w:rFonts w:ascii="ＭＳ 明朝" w:eastAsia="ＭＳ 明朝" w:hAnsi="ＭＳ 明朝" w:hint="eastAsia"/>
          <w:sz w:val="24"/>
          <w:szCs w:val="24"/>
        </w:rPr>
        <w:t xml:space="preserve">　</w:t>
      </w:r>
      <w:r w:rsidR="004B4DDF" w:rsidRPr="009716E0">
        <w:rPr>
          <w:rFonts w:ascii="ＭＳ 明朝" w:eastAsia="ＭＳ 明朝" w:hAnsi="ＭＳ 明朝" w:hint="eastAsia"/>
          <w:sz w:val="24"/>
          <w:szCs w:val="24"/>
        </w:rPr>
        <w:t>し、</w:t>
      </w:r>
      <w:r w:rsidR="0073778C">
        <w:rPr>
          <w:rFonts w:ascii="ＭＳ 明朝" w:eastAsia="ＭＳ 明朝" w:hAnsi="ＭＳ 明朝" w:hint="eastAsia"/>
          <w:sz w:val="24"/>
          <w:szCs w:val="24"/>
        </w:rPr>
        <w:t>供給</w:t>
      </w:r>
      <w:r w:rsidR="004B4DDF" w:rsidRPr="009716E0">
        <w:rPr>
          <w:rFonts w:ascii="ＭＳ 明朝" w:eastAsia="ＭＳ 明朝" w:hAnsi="ＭＳ 明朝" w:hint="eastAsia"/>
          <w:sz w:val="24"/>
          <w:szCs w:val="24"/>
        </w:rPr>
        <w:t>の際は、原則学校側での立ち会いは行わない。</w:t>
      </w:r>
      <w:r w:rsidR="00BE7D51">
        <w:rPr>
          <w:rFonts w:ascii="ＭＳ 明朝" w:eastAsia="ＭＳ 明朝" w:hAnsi="ＭＳ 明朝" w:hint="eastAsia"/>
          <w:sz w:val="24"/>
          <w:szCs w:val="24"/>
        </w:rPr>
        <w:t>鍵の運用については、</w:t>
      </w:r>
    </w:p>
    <w:p w14:paraId="48A492FE" w14:textId="77777777" w:rsidR="009D7AC6" w:rsidRDefault="009D7AC6" w:rsidP="009D7AC6">
      <w:pPr>
        <w:rPr>
          <w:rFonts w:ascii="ＭＳ 明朝" w:eastAsia="ＭＳ 明朝" w:hAnsi="ＭＳ 明朝"/>
          <w:sz w:val="24"/>
          <w:szCs w:val="24"/>
        </w:rPr>
      </w:pPr>
      <w:r>
        <w:rPr>
          <w:rFonts w:ascii="ＭＳ 明朝" w:eastAsia="ＭＳ 明朝" w:hAnsi="ＭＳ 明朝" w:hint="eastAsia"/>
          <w:sz w:val="24"/>
          <w:szCs w:val="24"/>
        </w:rPr>
        <w:t xml:space="preserve">　　</w:t>
      </w:r>
      <w:r w:rsidR="00BE7D51">
        <w:rPr>
          <w:rFonts w:ascii="ＭＳ 明朝" w:eastAsia="ＭＳ 明朝" w:hAnsi="ＭＳ 明朝" w:hint="eastAsia"/>
          <w:sz w:val="24"/>
          <w:szCs w:val="24"/>
        </w:rPr>
        <w:t>原則</w:t>
      </w:r>
      <w:r w:rsidR="0073778C">
        <w:rPr>
          <w:rFonts w:ascii="ＭＳ 明朝" w:eastAsia="ＭＳ 明朝" w:hAnsi="ＭＳ 明朝" w:hint="eastAsia"/>
          <w:sz w:val="24"/>
          <w:szCs w:val="24"/>
        </w:rPr>
        <w:t>供給</w:t>
      </w:r>
      <w:r w:rsidR="00BE7D51">
        <w:rPr>
          <w:rFonts w:ascii="ＭＳ 明朝" w:eastAsia="ＭＳ 明朝" w:hAnsi="ＭＳ 明朝" w:hint="eastAsia"/>
          <w:sz w:val="24"/>
          <w:szCs w:val="24"/>
        </w:rPr>
        <w:t>時に学校から受け取り、</w:t>
      </w:r>
      <w:r w:rsidR="0073778C">
        <w:rPr>
          <w:rFonts w:ascii="ＭＳ 明朝" w:eastAsia="ＭＳ 明朝" w:hAnsi="ＭＳ 明朝" w:hint="eastAsia"/>
          <w:sz w:val="24"/>
          <w:szCs w:val="24"/>
        </w:rPr>
        <w:t>供給</w:t>
      </w:r>
      <w:r w:rsidR="00BE7D51">
        <w:rPr>
          <w:rFonts w:ascii="ＭＳ 明朝" w:eastAsia="ＭＳ 明朝" w:hAnsi="ＭＳ 明朝" w:hint="eastAsia"/>
          <w:sz w:val="24"/>
          <w:szCs w:val="24"/>
        </w:rPr>
        <w:t>後施錠し</w:t>
      </w:r>
      <w:r w:rsidR="00265E63">
        <w:rPr>
          <w:rFonts w:ascii="ＭＳ 明朝" w:eastAsia="ＭＳ 明朝" w:hAnsi="ＭＳ 明朝" w:hint="eastAsia"/>
          <w:sz w:val="24"/>
          <w:szCs w:val="24"/>
        </w:rPr>
        <w:t>、</w:t>
      </w:r>
      <w:r w:rsidR="00D6570E">
        <w:rPr>
          <w:rFonts w:ascii="ＭＳ 明朝" w:eastAsia="ＭＳ 明朝" w:hAnsi="ＭＳ 明朝" w:hint="eastAsia"/>
          <w:sz w:val="24"/>
          <w:szCs w:val="24"/>
        </w:rPr>
        <w:t>鍵を</w:t>
      </w:r>
      <w:r w:rsidR="00265E63">
        <w:rPr>
          <w:rFonts w:ascii="ＭＳ 明朝" w:eastAsia="ＭＳ 明朝" w:hAnsi="ＭＳ 明朝" w:hint="eastAsia"/>
          <w:sz w:val="24"/>
          <w:szCs w:val="24"/>
        </w:rPr>
        <w:t>学校へ</w:t>
      </w:r>
      <w:r w:rsidR="00D6570E">
        <w:rPr>
          <w:rFonts w:ascii="ＭＳ 明朝" w:eastAsia="ＭＳ 明朝" w:hAnsi="ＭＳ 明朝" w:hint="eastAsia"/>
          <w:sz w:val="24"/>
          <w:szCs w:val="24"/>
        </w:rPr>
        <w:t>返却すること。</w:t>
      </w:r>
    </w:p>
    <w:p w14:paraId="570A9F37" w14:textId="5AA395BD" w:rsidR="006B1049" w:rsidRDefault="009D7AC6" w:rsidP="009D7AC6">
      <w:pPr>
        <w:rPr>
          <w:rFonts w:ascii="ＭＳ 明朝" w:eastAsia="ＭＳ 明朝" w:hAnsi="ＭＳ 明朝"/>
          <w:sz w:val="24"/>
          <w:szCs w:val="24"/>
        </w:rPr>
      </w:pPr>
      <w:r>
        <w:rPr>
          <w:rFonts w:ascii="ＭＳ 明朝" w:eastAsia="ＭＳ 明朝" w:hAnsi="ＭＳ 明朝" w:hint="eastAsia"/>
          <w:sz w:val="24"/>
          <w:szCs w:val="24"/>
        </w:rPr>
        <w:t xml:space="preserve">　</w:t>
      </w:r>
      <w:r w:rsidR="0073778C">
        <w:rPr>
          <w:rFonts w:ascii="ＭＳ 明朝" w:eastAsia="ＭＳ 明朝" w:hAnsi="ＭＳ 明朝" w:hint="eastAsia"/>
          <w:sz w:val="24"/>
          <w:szCs w:val="24"/>
        </w:rPr>
        <w:t>イ</w:t>
      </w:r>
      <w:r w:rsidR="00265E63">
        <w:rPr>
          <w:rFonts w:ascii="ＭＳ 明朝" w:eastAsia="ＭＳ 明朝" w:hAnsi="ＭＳ 明朝" w:hint="eastAsia"/>
          <w:sz w:val="24"/>
          <w:szCs w:val="24"/>
        </w:rPr>
        <w:t xml:space="preserve">　</w:t>
      </w:r>
      <w:r w:rsidR="00FD3DD9" w:rsidRPr="009716E0">
        <w:rPr>
          <w:rFonts w:ascii="ＭＳ 明朝" w:eastAsia="ＭＳ 明朝" w:hAnsi="ＭＳ 明朝" w:hint="eastAsia"/>
          <w:sz w:val="24"/>
          <w:szCs w:val="24"/>
        </w:rPr>
        <w:t>その他、</w:t>
      </w:r>
      <w:r w:rsidR="0073778C">
        <w:rPr>
          <w:rFonts w:ascii="ＭＳ 明朝" w:eastAsia="ＭＳ 明朝" w:hAnsi="ＭＳ 明朝" w:hint="eastAsia"/>
          <w:sz w:val="24"/>
          <w:szCs w:val="24"/>
        </w:rPr>
        <w:t>疑義</w:t>
      </w:r>
      <w:r w:rsidR="00D848E1">
        <w:rPr>
          <w:rFonts w:ascii="ＭＳ 明朝" w:eastAsia="ＭＳ 明朝" w:hAnsi="ＭＳ 明朝" w:hint="eastAsia"/>
          <w:sz w:val="24"/>
          <w:szCs w:val="24"/>
        </w:rPr>
        <w:t>が生じた際は、適宜発注者</w:t>
      </w:r>
      <w:r w:rsidR="00FD3DD9" w:rsidRPr="009716E0">
        <w:rPr>
          <w:rFonts w:ascii="ＭＳ 明朝" w:eastAsia="ＭＳ 明朝" w:hAnsi="ＭＳ 明朝" w:hint="eastAsia"/>
          <w:sz w:val="24"/>
          <w:szCs w:val="24"/>
        </w:rPr>
        <w:t>と協議を行い決定すること。</w:t>
      </w:r>
    </w:p>
    <w:p w14:paraId="577B1476" w14:textId="609B32AE" w:rsidR="00CD7990" w:rsidRDefault="00CD7990" w:rsidP="00CD7990">
      <w:pPr>
        <w:ind w:left="210" w:hangingChars="100" w:hanging="210"/>
        <w:rPr>
          <w:rFonts w:ascii="ＭＳ 明朝" w:eastAsia="ＭＳ 明朝" w:hAnsi="ＭＳ 明朝" w:cs="Times New Roman"/>
          <w:color w:val="000000"/>
          <w:kern w:val="0"/>
          <w:szCs w:val="21"/>
        </w:rPr>
      </w:pPr>
    </w:p>
    <w:p w14:paraId="3CF4152D" w14:textId="7ADD42A0" w:rsidR="00C36E1E" w:rsidRDefault="00C36E1E" w:rsidP="00CD7990">
      <w:pPr>
        <w:ind w:left="210" w:hangingChars="100" w:hanging="210"/>
        <w:rPr>
          <w:rFonts w:ascii="ＭＳ 明朝" w:eastAsia="ＭＳ 明朝" w:hAnsi="ＭＳ 明朝" w:cs="Times New Roman"/>
          <w:color w:val="000000"/>
          <w:kern w:val="0"/>
          <w:szCs w:val="21"/>
        </w:rPr>
      </w:pPr>
    </w:p>
    <w:p w14:paraId="1551E7D1" w14:textId="77777777" w:rsidR="00C36E1E" w:rsidRPr="00CD7990" w:rsidRDefault="00C36E1E" w:rsidP="00CD7990">
      <w:pPr>
        <w:ind w:left="240" w:hangingChars="100" w:hanging="240"/>
        <w:rPr>
          <w:rFonts w:ascii="ＭＳ 明朝" w:eastAsia="ＭＳ 明朝" w:hAnsi="ＭＳ 明朝"/>
          <w:sz w:val="24"/>
          <w:szCs w:val="24"/>
        </w:rPr>
      </w:pPr>
    </w:p>
    <w:p w14:paraId="27CCC511" w14:textId="77777777" w:rsidR="00CD7990" w:rsidRPr="00CD7990" w:rsidRDefault="00CD7990" w:rsidP="00CD7990">
      <w:pPr>
        <w:ind w:leftChars="2500" w:left="5490" w:hangingChars="100" w:hanging="240"/>
        <w:rPr>
          <w:rFonts w:ascii="ＭＳ 明朝" w:eastAsia="ＭＳ 明朝" w:hAnsi="ＭＳ 明朝"/>
          <w:sz w:val="24"/>
          <w:szCs w:val="24"/>
        </w:rPr>
      </w:pPr>
      <w:r w:rsidRPr="00CD7990">
        <w:rPr>
          <w:rFonts w:ascii="ＭＳ 明朝" w:eastAsia="ＭＳ 明朝" w:hAnsi="ＭＳ 明朝" w:hint="eastAsia"/>
          <w:sz w:val="24"/>
          <w:szCs w:val="24"/>
        </w:rPr>
        <w:t>担当</w:t>
      </w:r>
    </w:p>
    <w:p w14:paraId="75B0DA9D" w14:textId="77777777" w:rsidR="00CD7990" w:rsidRPr="00CD7990" w:rsidRDefault="00CD7990" w:rsidP="00CD7990">
      <w:pPr>
        <w:ind w:leftChars="2500" w:left="5490" w:hangingChars="100" w:hanging="240"/>
        <w:rPr>
          <w:rFonts w:ascii="ＭＳ 明朝" w:eastAsia="ＭＳ 明朝" w:hAnsi="ＭＳ 明朝"/>
          <w:sz w:val="24"/>
          <w:szCs w:val="24"/>
        </w:rPr>
      </w:pPr>
      <w:r w:rsidRPr="00CD7990">
        <w:rPr>
          <w:rFonts w:ascii="ＭＳ 明朝" w:eastAsia="ＭＳ 明朝" w:hAnsi="ＭＳ 明朝" w:hint="eastAsia"/>
          <w:sz w:val="24"/>
          <w:szCs w:val="24"/>
        </w:rPr>
        <w:t>教育委員会事務局教育施設課</w:t>
      </w:r>
    </w:p>
    <w:p w14:paraId="1CBFB724" w14:textId="74710212" w:rsidR="00CD7990" w:rsidRPr="00CD7990" w:rsidRDefault="00CD7990" w:rsidP="00CD7990">
      <w:pPr>
        <w:ind w:leftChars="2500" w:left="5490" w:hangingChars="100" w:hanging="240"/>
        <w:rPr>
          <w:rFonts w:ascii="ＭＳ 明朝" w:eastAsia="ＭＳ 明朝" w:hAnsi="ＭＳ 明朝"/>
          <w:sz w:val="24"/>
          <w:szCs w:val="24"/>
        </w:rPr>
      </w:pPr>
      <w:r>
        <w:rPr>
          <w:rFonts w:ascii="ＭＳ 明朝" w:eastAsia="ＭＳ 明朝" w:hAnsi="ＭＳ 明朝" w:hint="eastAsia"/>
          <w:sz w:val="24"/>
          <w:szCs w:val="24"/>
        </w:rPr>
        <w:t>建設係　原</w:t>
      </w:r>
    </w:p>
    <w:p w14:paraId="01E1AE88" w14:textId="77777777" w:rsidR="00CD7990" w:rsidRPr="00CD7990" w:rsidRDefault="00CD7990" w:rsidP="00CD7990">
      <w:pPr>
        <w:ind w:leftChars="2500" w:left="5490" w:hangingChars="100" w:hanging="240"/>
        <w:rPr>
          <w:rFonts w:ascii="ＭＳ 明朝" w:eastAsia="ＭＳ 明朝" w:hAnsi="ＭＳ 明朝"/>
          <w:sz w:val="24"/>
          <w:szCs w:val="24"/>
        </w:rPr>
      </w:pPr>
      <w:r w:rsidRPr="00CD7990">
        <w:rPr>
          <w:rFonts w:ascii="ＭＳ 明朝" w:eastAsia="ＭＳ 明朝" w:hAnsi="ＭＳ 明朝" w:hint="eastAsia"/>
          <w:sz w:val="24"/>
          <w:szCs w:val="24"/>
        </w:rPr>
        <w:t>電話：２１４－２１８６（直通）</w:t>
      </w:r>
    </w:p>
    <w:p w14:paraId="06FDF3B5" w14:textId="77777777" w:rsidR="00CD7990" w:rsidRPr="00CD7990" w:rsidRDefault="00CD7990" w:rsidP="00833916">
      <w:pPr>
        <w:ind w:left="630" w:hangingChars="300" w:hanging="630"/>
        <w:jc w:val="right"/>
        <w:textAlignment w:val="baseline"/>
        <w:rPr>
          <w:rFonts w:ascii="ＭＳ 明朝" w:eastAsia="ＭＳ 明朝" w:hAnsi="ＭＳ 明朝" w:cs="Times New Roman"/>
          <w:color w:val="000000"/>
          <w:kern w:val="0"/>
          <w:szCs w:val="21"/>
        </w:rPr>
        <w:sectPr w:rsidR="00CD7990" w:rsidRPr="00CD7990" w:rsidSect="002E45E4">
          <w:pgSz w:w="11906" w:h="16838"/>
          <w:pgMar w:top="1701" w:right="1701" w:bottom="1701" w:left="1701" w:header="851" w:footer="992" w:gutter="0"/>
          <w:cols w:space="425"/>
          <w:docGrid w:type="lines" w:linePitch="360"/>
        </w:sectPr>
      </w:pPr>
    </w:p>
    <w:p w14:paraId="4F10360C" w14:textId="7AF524CF" w:rsidR="00833916" w:rsidRPr="00833916" w:rsidRDefault="00577029" w:rsidP="00833916">
      <w:pPr>
        <w:ind w:left="630" w:hangingChars="300" w:hanging="630"/>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（別紙１）</w:t>
      </w:r>
    </w:p>
    <w:p w14:paraId="4D50D770" w14:textId="1327D4C2" w:rsidR="00833916" w:rsidRPr="00D134AF" w:rsidRDefault="00ED4646" w:rsidP="002E45E4">
      <w:pP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 w:val="18"/>
          <w:szCs w:val="18"/>
        </w:rPr>
        <w:t xml:space="preserve">　　　　　　　　　　　　　　　　</w:t>
      </w:r>
      <w:r w:rsidR="000239DF">
        <w:rPr>
          <w:rFonts w:ascii="ＭＳ 明朝" w:eastAsia="ＭＳ 明朝" w:hAnsi="ＭＳ 明朝" w:cs="Times New Roman" w:hint="eastAsia"/>
          <w:color w:val="000000"/>
          <w:kern w:val="0"/>
          <w:sz w:val="18"/>
          <w:szCs w:val="18"/>
        </w:rPr>
        <w:t xml:space="preserve">　　　　　　　</w:t>
      </w:r>
      <w:r>
        <w:rPr>
          <w:rFonts w:ascii="ＭＳ 明朝" w:eastAsia="ＭＳ 明朝" w:hAnsi="ＭＳ 明朝" w:cs="Times New Roman" w:hint="eastAsia"/>
          <w:color w:val="000000"/>
          <w:kern w:val="0"/>
          <w:sz w:val="18"/>
          <w:szCs w:val="18"/>
        </w:rPr>
        <w:t xml:space="preserve">　</w:t>
      </w:r>
      <w:r w:rsidR="00833916" w:rsidRPr="00833916">
        <w:rPr>
          <w:rFonts w:ascii="ＭＳ 明朝" w:eastAsia="ＭＳ 明朝" w:hAnsi="ＭＳ 明朝" w:cs="Times New Roman" w:hint="eastAsia"/>
          <w:color w:val="000000"/>
          <w:kern w:val="0"/>
          <w:sz w:val="28"/>
          <w:szCs w:val="28"/>
        </w:rPr>
        <w:t>月間</w:t>
      </w:r>
      <w:r w:rsidR="00126BA8">
        <w:rPr>
          <w:rFonts w:ascii="ＭＳ 明朝" w:eastAsia="ＭＳ 明朝" w:hAnsi="ＭＳ 明朝" w:cs="Times New Roman" w:hint="eastAsia"/>
          <w:color w:val="000000"/>
          <w:kern w:val="0"/>
          <w:sz w:val="28"/>
          <w:szCs w:val="28"/>
        </w:rPr>
        <w:t>予定使用</w:t>
      </w:r>
      <w:r w:rsidR="000239DF">
        <w:rPr>
          <w:rFonts w:ascii="ＭＳ 明朝" w:eastAsia="ＭＳ 明朝" w:hAnsi="ＭＳ 明朝" w:cs="Times New Roman" w:hint="eastAsia"/>
          <w:color w:val="000000"/>
          <w:kern w:val="0"/>
          <w:sz w:val="28"/>
          <w:szCs w:val="28"/>
        </w:rPr>
        <w:t>量</w:t>
      </w:r>
    </w:p>
    <w:tbl>
      <w:tblPr>
        <w:tblStyle w:val="a4"/>
        <w:tblW w:w="8583" w:type="dxa"/>
        <w:jc w:val="center"/>
        <w:tblLook w:val="04A0" w:firstRow="1" w:lastRow="0" w:firstColumn="1" w:lastColumn="0" w:noHBand="0" w:noVBand="1"/>
      </w:tblPr>
      <w:tblGrid>
        <w:gridCol w:w="1271"/>
        <w:gridCol w:w="1154"/>
        <w:gridCol w:w="1965"/>
        <w:gridCol w:w="2057"/>
        <w:gridCol w:w="2136"/>
      </w:tblGrid>
      <w:tr w:rsidR="00ED4646" w:rsidRPr="00833916" w14:paraId="17E28D4E" w14:textId="0B539B02" w:rsidTr="002E45E4">
        <w:trPr>
          <w:trHeight w:val="462"/>
          <w:jc w:val="center"/>
        </w:trPr>
        <w:tc>
          <w:tcPr>
            <w:tcW w:w="2425" w:type="dxa"/>
            <w:gridSpan w:val="2"/>
            <w:vMerge w:val="restart"/>
            <w:noWrap/>
            <w:hideMark/>
          </w:tcPr>
          <w:p w14:paraId="0DE92C27" w14:textId="77777777" w:rsidR="00ED4646" w:rsidRPr="00833916" w:rsidRDefault="00ED4646" w:rsidP="00F922AB">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供給年月</w:t>
            </w:r>
          </w:p>
        </w:tc>
        <w:tc>
          <w:tcPr>
            <w:tcW w:w="6158" w:type="dxa"/>
            <w:gridSpan w:val="3"/>
            <w:hideMark/>
          </w:tcPr>
          <w:p w14:paraId="1DCAA79F" w14:textId="2A588E5F" w:rsidR="00ED4646" w:rsidRPr="00833916" w:rsidRDefault="00ED4646" w:rsidP="00F922AB">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使用量（m</w:t>
            </w:r>
            <w:r w:rsidRPr="00833916">
              <w:rPr>
                <w:rFonts w:ascii="ＭＳ 明朝" w:eastAsia="ＭＳ 明朝" w:hAnsi="ＭＳ 明朝" w:cs="ＭＳ Ｐゴシック"/>
                <w:color w:val="000000"/>
                <w:kern w:val="0"/>
                <w:sz w:val="24"/>
                <w:szCs w:val="24"/>
                <w:vertAlign w:val="superscript"/>
              </w:rPr>
              <w:t>3</w:t>
            </w:r>
            <w:r w:rsidRPr="00833916">
              <w:rPr>
                <w:rFonts w:ascii="ＭＳ 明朝" w:eastAsia="ＭＳ 明朝" w:hAnsi="ＭＳ 明朝" w:cs="ＭＳ Ｐゴシック" w:hint="eastAsia"/>
                <w:color w:val="000000"/>
                <w:kern w:val="0"/>
                <w:sz w:val="24"/>
                <w:szCs w:val="24"/>
              </w:rPr>
              <w:t>)</w:t>
            </w:r>
          </w:p>
        </w:tc>
      </w:tr>
      <w:tr w:rsidR="00ED4646" w:rsidRPr="00833916" w14:paraId="4A59DABF" w14:textId="77777777" w:rsidTr="00572C7D">
        <w:trPr>
          <w:trHeight w:val="260"/>
          <w:jc w:val="center"/>
        </w:trPr>
        <w:tc>
          <w:tcPr>
            <w:tcW w:w="2425" w:type="dxa"/>
            <w:gridSpan w:val="2"/>
            <w:vMerge/>
            <w:noWrap/>
          </w:tcPr>
          <w:p w14:paraId="7DC7A6EE" w14:textId="77777777" w:rsidR="00ED4646" w:rsidRPr="00833916" w:rsidRDefault="00ED4646" w:rsidP="002E45E4">
            <w:pPr>
              <w:widowControl/>
              <w:rPr>
                <w:rFonts w:ascii="ＭＳ 明朝" w:eastAsia="ＭＳ 明朝" w:hAnsi="ＭＳ 明朝" w:cs="ＭＳ Ｐゴシック"/>
                <w:color w:val="000000"/>
                <w:kern w:val="0"/>
                <w:sz w:val="24"/>
                <w:szCs w:val="24"/>
              </w:rPr>
            </w:pPr>
          </w:p>
        </w:tc>
        <w:tc>
          <w:tcPr>
            <w:tcW w:w="1965" w:type="dxa"/>
          </w:tcPr>
          <w:p w14:paraId="6F5BE4BB" w14:textId="17676CBA" w:rsidR="00ED4646" w:rsidRPr="002E45E4" w:rsidRDefault="00572C7D" w:rsidP="00ED4646">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且格</w:t>
            </w:r>
            <w:r w:rsidR="00ED4646" w:rsidRPr="002E45E4">
              <w:rPr>
                <w:rFonts w:ascii="ＭＳ 明朝" w:eastAsia="ＭＳ 明朝" w:hAnsi="ＭＳ 明朝" w:cs="ＭＳ Ｐゴシック" w:hint="eastAsia"/>
                <w:color w:val="000000"/>
                <w:kern w:val="0"/>
                <w:sz w:val="22"/>
              </w:rPr>
              <w:t>小学校</w:t>
            </w:r>
          </w:p>
        </w:tc>
        <w:tc>
          <w:tcPr>
            <w:tcW w:w="2057" w:type="dxa"/>
          </w:tcPr>
          <w:p w14:paraId="3362C5E8" w14:textId="7F1C301F" w:rsidR="00ED4646" w:rsidRPr="002E45E4" w:rsidRDefault="00572C7D" w:rsidP="00F922A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合渡</w:t>
            </w:r>
            <w:r w:rsidR="00ED4646" w:rsidRPr="002E45E4">
              <w:rPr>
                <w:rFonts w:ascii="ＭＳ 明朝" w:eastAsia="ＭＳ 明朝" w:hAnsi="ＭＳ 明朝" w:cs="ＭＳ Ｐゴシック" w:hint="eastAsia"/>
                <w:color w:val="000000"/>
                <w:kern w:val="0"/>
                <w:sz w:val="22"/>
              </w:rPr>
              <w:t>小学校</w:t>
            </w:r>
          </w:p>
        </w:tc>
        <w:tc>
          <w:tcPr>
            <w:tcW w:w="2136" w:type="dxa"/>
          </w:tcPr>
          <w:p w14:paraId="177EDCFF" w14:textId="77777777" w:rsidR="00E56708" w:rsidRDefault="00E56708" w:rsidP="00F922A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岐阜中央中</w:t>
            </w:r>
            <w:r w:rsidR="00ED4646">
              <w:rPr>
                <w:rFonts w:ascii="ＭＳ 明朝" w:eastAsia="ＭＳ 明朝" w:hAnsi="ＭＳ 明朝" w:cs="ＭＳ Ｐゴシック" w:hint="eastAsia"/>
                <w:color w:val="000000"/>
                <w:kern w:val="0"/>
                <w:sz w:val="22"/>
              </w:rPr>
              <w:t>学校</w:t>
            </w:r>
          </w:p>
          <w:p w14:paraId="6F4F2561" w14:textId="1FA852D8" w:rsidR="00ED4646" w:rsidRPr="002E45E4" w:rsidRDefault="00E56708" w:rsidP="00F922A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(第2体育館)</w:t>
            </w:r>
          </w:p>
        </w:tc>
      </w:tr>
      <w:tr w:rsidR="00572C7D" w:rsidRPr="00572C7D" w14:paraId="1FEF5C2F" w14:textId="1CCF39FB" w:rsidTr="00572C7D">
        <w:trPr>
          <w:trHeight w:val="375"/>
          <w:jc w:val="center"/>
        </w:trPr>
        <w:tc>
          <w:tcPr>
            <w:tcW w:w="1271" w:type="dxa"/>
            <w:vMerge w:val="restart"/>
            <w:noWrap/>
          </w:tcPr>
          <w:p w14:paraId="3B204420" w14:textId="27F4B9A8" w:rsidR="00572C7D" w:rsidRPr="00833916" w:rsidRDefault="00572C7D" w:rsidP="00572C7D">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令和</w:t>
            </w:r>
            <w:r>
              <w:rPr>
                <w:rFonts w:ascii="ＭＳ 明朝" w:eastAsia="ＭＳ 明朝" w:hAnsi="ＭＳ 明朝" w:cs="ＭＳ Ｐゴシック" w:hint="eastAsia"/>
                <w:color w:val="000000"/>
                <w:kern w:val="0"/>
                <w:sz w:val="24"/>
                <w:szCs w:val="24"/>
              </w:rPr>
              <w:t>4</w:t>
            </w:r>
            <w:r w:rsidRPr="00833916">
              <w:rPr>
                <w:rFonts w:ascii="ＭＳ 明朝" w:eastAsia="ＭＳ 明朝" w:hAnsi="ＭＳ 明朝" w:cs="ＭＳ Ｐゴシック" w:hint="eastAsia"/>
                <w:color w:val="000000"/>
                <w:kern w:val="0"/>
                <w:sz w:val="24"/>
                <w:szCs w:val="24"/>
              </w:rPr>
              <w:t>年</w:t>
            </w:r>
          </w:p>
          <w:p w14:paraId="68A6DFFB" w14:textId="7A5672F1" w:rsidR="00572C7D" w:rsidRPr="00833916" w:rsidRDefault="00572C7D" w:rsidP="00572C7D">
            <w:pPr>
              <w:jc w:val="center"/>
              <w:rPr>
                <w:rFonts w:ascii="ＭＳ 明朝" w:eastAsia="ＭＳ 明朝" w:hAnsi="ＭＳ 明朝" w:cs="ＭＳ Ｐゴシック"/>
                <w:color w:val="000000"/>
                <w:kern w:val="0"/>
                <w:sz w:val="24"/>
                <w:szCs w:val="24"/>
              </w:rPr>
            </w:pPr>
          </w:p>
        </w:tc>
        <w:tc>
          <w:tcPr>
            <w:tcW w:w="1154" w:type="dxa"/>
          </w:tcPr>
          <w:p w14:paraId="64EB8077" w14:textId="4BCDCC6F" w:rsidR="00572C7D" w:rsidRPr="00833916"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7</w:t>
            </w:r>
            <w:r w:rsidRPr="00833916">
              <w:rPr>
                <w:rFonts w:ascii="ＭＳ 明朝" w:eastAsia="ＭＳ 明朝" w:hAnsi="ＭＳ 明朝" w:cs="ＭＳ Ｐゴシック" w:hint="eastAsia"/>
                <w:color w:val="000000"/>
                <w:kern w:val="0"/>
                <w:sz w:val="24"/>
                <w:szCs w:val="24"/>
              </w:rPr>
              <w:t>月</w:t>
            </w:r>
          </w:p>
        </w:tc>
        <w:tc>
          <w:tcPr>
            <w:tcW w:w="1965" w:type="dxa"/>
            <w:noWrap/>
            <w:hideMark/>
          </w:tcPr>
          <w:p w14:paraId="39AC3EBB" w14:textId="1D5856C6"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4.0</w:t>
            </w:r>
            <w:r w:rsidR="00572C7D" w:rsidRPr="00572C7D">
              <w:rPr>
                <w:rFonts w:ascii="ＭＳ 明朝" w:eastAsia="ＭＳ 明朝" w:hAnsi="ＭＳ 明朝"/>
                <w:sz w:val="24"/>
                <w:szCs w:val="24"/>
              </w:rPr>
              <w:t xml:space="preserve"> </w:t>
            </w:r>
          </w:p>
        </w:tc>
        <w:tc>
          <w:tcPr>
            <w:tcW w:w="2057" w:type="dxa"/>
          </w:tcPr>
          <w:p w14:paraId="54F0092E" w14:textId="33ADEC4D"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w:t>
            </w:r>
            <w:r>
              <w:rPr>
                <w:rFonts w:ascii="ＭＳ 明朝" w:eastAsia="ＭＳ 明朝" w:hAnsi="ＭＳ 明朝"/>
                <w:sz w:val="24"/>
                <w:szCs w:val="24"/>
              </w:rPr>
              <w:t>.</w:t>
            </w:r>
            <w:r>
              <w:rPr>
                <w:rFonts w:ascii="ＭＳ 明朝" w:eastAsia="ＭＳ 明朝" w:hAnsi="ＭＳ 明朝" w:hint="eastAsia"/>
                <w:sz w:val="24"/>
                <w:szCs w:val="24"/>
              </w:rPr>
              <w:t>0</w:t>
            </w:r>
            <w:r w:rsidR="00572C7D" w:rsidRPr="00572C7D">
              <w:rPr>
                <w:rFonts w:ascii="ＭＳ 明朝" w:eastAsia="ＭＳ 明朝" w:hAnsi="ＭＳ 明朝"/>
                <w:sz w:val="24"/>
                <w:szCs w:val="24"/>
              </w:rPr>
              <w:t xml:space="preserve"> </w:t>
            </w:r>
          </w:p>
        </w:tc>
        <w:tc>
          <w:tcPr>
            <w:tcW w:w="2136" w:type="dxa"/>
          </w:tcPr>
          <w:p w14:paraId="179D0FFE" w14:textId="12B35CA6"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3.0</w:t>
            </w:r>
            <w:r w:rsidR="00572C7D" w:rsidRPr="00572C7D">
              <w:rPr>
                <w:rFonts w:ascii="ＭＳ 明朝" w:eastAsia="ＭＳ 明朝" w:hAnsi="ＭＳ 明朝"/>
                <w:sz w:val="24"/>
                <w:szCs w:val="24"/>
              </w:rPr>
              <w:t xml:space="preserve"> </w:t>
            </w:r>
          </w:p>
        </w:tc>
      </w:tr>
      <w:tr w:rsidR="00572C7D" w:rsidRPr="00572C7D" w14:paraId="600D601D" w14:textId="7F7B346C" w:rsidTr="00572C7D">
        <w:trPr>
          <w:trHeight w:val="375"/>
          <w:jc w:val="center"/>
        </w:trPr>
        <w:tc>
          <w:tcPr>
            <w:tcW w:w="1271" w:type="dxa"/>
            <w:vMerge/>
            <w:noWrap/>
          </w:tcPr>
          <w:p w14:paraId="3CB03F28" w14:textId="1B76AFE6" w:rsidR="00572C7D" w:rsidRPr="00833916" w:rsidRDefault="00572C7D" w:rsidP="00572C7D">
            <w:pPr>
              <w:jc w:val="center"/>
              <w:rPr>
                <w:rFonts w:ascii="ＭＳ 明朝" w:eastAsia="ＭＳ 明朝" w:hAnsi="ＭＳ 明朝" w:cs="ＭＳ Ｐゴシック"/>
                <w:color w:val="000000"/>
                <w:kern w:val="0"/>
                <w:sz w:val="24"/>
                <w:szCs w:val="24"/>
              </w:rPr>
            </w:pPr>
          </w:p>
        </w:tc>
        <w:tc>
          <w:tcPr>
            <w:tcW w:w="1154" w:type="dxa"/>
          </w:tcPr>
          <w:p w14:paraId="5073B154" w14:textId="56949938" w:rsidR="00572C7D" w:rsidRPr="00833916"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8</w:t>
            </w:r>
            <w:r w:rsidRPr="00833916">
              <w:rPr>
                <w:rFonts w:ascii="ＭＳ 明朝" w:eastAsia="ＭＳ 明朝" w:hAnsi="ＭＳ 明朝" w:cs="ＭＳ Ｐゴシック" w:hint="eastAsia"/>
                <w:color w:val="000000"/>
                <w:kern w:val="0"/>
                <w:sz w:val="24"/>
                <w:szCs w:val="24"/>
              </w:rPr>
              <w:t>月</w:t>
            </w:r>
          </w:p>
        </w:tc>
        <w:tc>
          <w:tcPr>
            <w:tcW w:w="1965" w:type="dxa"/>
            <w:noWrap/>
            <w:hideMark/>
          </w:tcPr>
          <w:p w14:paraId="0166CE84" w14:textId="04FC861E"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0</w:t>
            </w:r>
            <w:r>
              <w:rPr>
                <w:rFonts w:ascii="ＭＳ 明朝" w:eastAsia="ＭＳ 明朝" w:hAnsi="ＭＳ 明朝"/>
                <w:sz w:val="24"/>
                <w:szCs w:val="24"/>
              </w:rPr>
              <w:t>.</w:t>
            </w:r>
            <w:r>
              <w:rPr>
                <w:rFonts w:ascii="ＭＳ 明朝" w:eastAsia="ＭＳ 明朝" w:hAnsi="ＭＳ 明朝" w:hint="eastAsia"/>
                <w:sz w:val="24"/>
                <w:szCs w:val="24"/>
              </w:rPr>
              <w:t>0</w:t>
            </w:r>
            <w:r w:rsidR="00572C7D" w:rsidRPr="00572C7D">
              <w:rPr>
                <w:rFonts w:ascii="ＭＳ 明朝" w:eastAsia="ＭＳ 明朝" w:hAnsi="ＭＳ 明朝"/>
                <w:sz w:val="24"/>
                <w:szCs w:val="24"/>
              </w:rPr>
              <w:t xml:space="preserve"> </w:t>
            </w:r>
          </w:p>
        </w:tc>
        <w:tc>
          <w:tcPr>
            <w:tcW w:w="2057" w:type="dxa"/>
          </w:tcPr>
          <w:p w14:paraId="3497196F" w14:textId="2972FF4D"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93</w:t>
            </w:r>
            <w:r>
              <w:rPr>
                <w:rFonts w:ascii="ＭＳ 明朝" w:eastAsia="ＭＳ 明朝" w:hAnsi="ＭＳ 明朝"/>
                <w:sz w:val="24"/>
                <w:szCs w:val="24"/>
              </w:rPr>
              <w:t>.</w:t>
            </w:r>
            <w:r>
              <w:rPr>
                <w:rFonts w:ascii="ＭＳ 明朝" w:eastAsia="ＭＳ 明朝" w:hAnsi="ＭＳ 明朝" w:hint="eastAsia"/>
                <w:sz w:val="24"/>
                <w:szCs w:val="24"/>
              </w:rPr>
              <w:t>8</w:t>
            </w:r>
            <w:r w:rsidR="00572C7D" w:rsidRPr="00572C7D">
              <w:rPr>
                <w:rFonts w:ascii="ＭＳ 明朝" w:eastAsia="ＭＳ 明朝" w:hAnsi="ＭＳ 明朝"/>
                <w:sz w:val="24"/>
                <w:szCs w:val="24"/>
              </w:rPr>
              <w:t xml:space="preserve"> </w:t>
            </w:r>
          </w:p>
        </w:tc>
        <w:tc>
          <w:tcPr>
            <w:tcW w:w="2136" w:type="dxa"/>
          </w:tcPr>
          <w:p w14:paraId="23B77717" w14:textId="58736DD3"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39.7</w:t>
            </w:r>
            <w:r w:rsidR="00572C7D" w:rsidRPr="00572C7D">
              <w:rPr>
                <w:rFonts w:ascii="ＭＳ 明朝" w:eastAsia="ＭＳ 明朝" w:hAnsi="ＭＳ 明朝"/>
                <w:sz w:val="24"/>
                <w:szCs w:val="24"/>
              </w:rPr>
              <w:t xml:space="preserve"> </w:t>
            </w:r>
          </w:p>
        </w:tc>
      </w:tr>
      <w:tr w:rsidR="00572C7D" w:rsidRPr="00572C7D" w14:paraId="6EF4F7B4" w14:textId="506076EF" w:rsidTr="00572C7D">
        <w:trPr>
          <w:trHeight w:val="375"/>
          <w:jc w:val="center"/>
        </w:trPr>
        <w:tc>
          <w:tcPr>
            <w:tcW w:w="1271" w:type="dxa"/>
            <w:vMerge/>
            <w:noWrap/>
          </w:tcPr>
          <w:p w14:paraId="0FAE095D" w14:textId="6354A17B" w:rsidR="00572C7D" w:rsidRPr="00833916" w:rsidRDefault="00572C7D" w:rsidP="00572C7D">
            <w:pPr>
              <w:jc w:val="center"/>
              <w:rPr>
                <w:rFonts w:ascii="ＭＳ 明朝" w:eastAsia="ＭＳ 明朝" w:hAnsi="ＭＳ 明朝" w:cs="ＭＳ Ｐゴシック"/>
                <w:color w:val="000000"/>
                <w:kern w:val="0"/>
                <w:sz w:val="24"/>
                <w:szCs w:val="24"/>
              </w:rPr>
            </w:pPr>
          </w:p>
        </w:tc>
        <w:tc>
          <w:tcPr>
            <w:tcW w:w="1154" w:type="dxa"/>
          </w:tcPr>
          <w:p w14:paraId="22A9F680" w14:textId="67C04E1D"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9</w:t>
            </w:r>
            <w:r w:rsidRPr="00833916">
              <w:rPr>
                <w:rFonts w:ascii="ＭＳ 明朝" w:eastAsia="ＭＳ 明朝" w:hAnsi="ＭＳ 明朝" w:cs="ＭＳ Ｐゴシック" w:hint="eastAsia"/>
                <w:color w:val="000000"/>
                <w:kern w:val="0"/>
                <w:sz w:val="24"/>
                <w:szCs w:val="24"/>
              </w:rPr>
              <w:t>月</w:t>
            </w:r>
          </w:p>
        </w:tc>
        <w:tc>
          <w:tcPr>
            <w:tcW w:w="1965" w:type="dxa"/>
            <w:noWrap/>
          </w:tcPr>
          <w:p w14:paraId="6D624B70" w14:textId="5F199775"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26.1</w:t>
            </w:r>
            <w:r w:rsidR="00572C7D" w:rsidRPr="00572C7D">
              <w:rPr>
                <w:rFonts w:ascii="ＭＳ 明朝" w:eastAsia="ＭＳ 明朝" w:hAnsi="ＭＳ 明朝"/>
                <w:sz w:val="24"/>
                <w:szCs w:val="24"/>
              </w:rPr>
              <w:t xml:space="preserve"> </w:t>
            </w:r>
          </w:p>
        </w:tc>
        <w:tc>
          <w:tcPr>
            <w:tcW w:w="2057" w:type="dxa"/>
          </w:tcPr>
          <w:p w14:paraId="1FBF96E7" w14:textId="7F2BD2EA"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1.7</w:t>
            </w:r>
            <w:r w:rsidR="00572C7D" w:rsidRPr="00572C7D">
              <w:rPr>
                <w:rFonts w:ascii="ＭＳ 明朝" w:eastAsia="ＭＳ 明朝" w:hAnsi="ＭＳ 明朝"/>
                <w:sz w:val="24"/>
                <w:szCs w:val="24"/>
              </w:rPr>
              <w:t xml:space="preserve"> </w:t>
            </w:r>
          </w:p>
        </w:tc>
        <w:tc>
          <w:tcPr>
            <w:tcW w:w="2136" w:type="dxa"/>
          </w:tcPr>
          <w:p w14:paraId="140CDADC" w14:textId="0CE0D672"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60.4</w:t>
            </w:r>
            <w:r w:rsidR="00572C7D" w:rsidRPr="00572C7D">
              <w:rPr>
                <w:rFonts w:ascii="ＭＳ 明朝" w:eastAsia="ＭＳ 明朝" w:hAnsi="ＭＳ 明朝"/>
                <w:sz w:val="24"/>
                <w:szCs w:val="24"/>
              </w:rPr>
              <w:t xml:space="preserve"> </w:t>
            </w:r>
          </w:p>
        </w:tc>
      </w:tr>
      <w:tr w:rsidR="00572C7D" w:rsidRPr="00572C7D" w14:paraId="0176CB77" w14:textId="4C34F393" w:rsidTr="00572C7D">
        <w:trPr>
          <w:trHeight w:val="375"/>
          <w:jc w:val="center"/>
        </w:trPr>
        <w:tc>
          <w:tcPr>
            <w:tcW w:w="1271" w:type="dxa"/>
            <w:vMerge/>
            <w:noWrap/>
          </w:tcPr>
          <w:p w14:paraId="40FE5FBF" w14:textId="5603177D" w:rsidR="00572C7D" w:rsidRPr="00833916" w:rsidRDefault="00572C7D" w:rsidP="00572C7D">
            <w:pPr>
              <w:jc w:val="center"/>
              <w:rPr>
                <w:rFonts w:ascii="ＭＳ 明朝" w:eastAsia="ＭＳ 明朝" w:hAnsi="ＭＳ 明朝" w:cs="ＭＳ Ｐゴシック"/>
                <w:color w:val="000000"/>
                <w:kern w:val="0"/>
                <w:sz w:val="24"/>
                <w:szCs w:val="24"/>
              </w:rPr>
            </w:pPr>
          </w:p>
        </w:tc>
        <w:tc>
          <w:tcPr>
            <w:tcW w:w="1154" w:type="dxa"/>
          </w:tcPr>
          <w:p w14:paraId="79ABE85E" w14:textId="3BEC6C02"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w:t>
            </w:r>
            <w:r w:rsidRPr="00833916">
              <w:rPr>
                <w:rFonts w:ascii="ＭＳ 明朝" w:eastAsia="ＭＳ 明朝" w:hAnsi="ＭＳ 明朝" w:cs="ＭＳ Ｐゴシック" w:hint="eastAsia"/>
                <w:color w:val="000000"/>
                <w:kern w:val="0"/>
                <w:sz w:val="24"/>
                <w:szCs w:val="24"/>
              </w:rPr>
              <w:t>月</w:t>
            </w:r>
          </w:p>
        </w:tc>
        <w:tc>
          <w:tcPr>
            <w:tcW w:w="1965" w:type="dxa"/>
            <w:noWrap/>
          </w:tcPr>
          <w:p w14:paraId="52FE5103" w14:textId="156EB4BF"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19.9</w:t>
            </w:r>
            <w:r w:rsidR="00572C7D" w:rsidRPr="00572C7D">
              <w:rPr>
                <w:rFonts w:ascii="ＭＳ 明朝" w:eastAsia="ＭＳ 明朝" w:hAnsi="ＭＳ 明朝"/>
                <w:sz w:val="24"/>
                <w:szCs w:val="24"/>
              </w:rPr>
              <w:t xml:space="preserve"> </w:t>
            </w:r>
          </w:p>
        </w:tc>
        <w:tc>
          <w:tcPr>
            <w:tcW w:w="2057" w:type="dxa"/>
          </w:tcPr>
          <w:p w14:paraId="26713D73" w14:textId="2233BFB8"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16.7</w:t>
            </w:r>
            <w:r w:rsidR="00572C7D" w:rsidRPr="00572C7D">
              <w:rPr>
                <w:rFonts w:ascii="ＭＳ 明朝" w:eastAsia="ＭＳ 明朝" w:hAnsi="ＭＳ 明朝"/>
                <w:sz w:val="24"/>
                <w:szCs w:val="24"/>
              </w:rPr>
              <w:t xml:space="preserve"> </w:t>
            </w:r>
          </w:p>
        </w:tc>
        <w:tc>
          <w:tcPr>
            <w:tcW w:w="2136" w:type="dxa"/>
          </w:tcPr>
          <w:p w14:paraId="614F1F98" w14:textId="3FDBC472"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52.8</w:t>
            </w:r>
            <w:r w:rsidR="00572C7D" w:rsidRPr="00572C7D">
              <w:rPr>
                <w:rFonts w:ascii="ＭＳ 明朝" w:eastAsia="ＭＳ 明朝" w:hAnsi="ＭＳ 明朝"/>
                <w:sz w:val="24"/>
                <w:szCs w:val="24"/>
              </w:rPr>
              <w:t xml:space="preserve"> </w:t>
            </w:r>
          </w:p>
        </w:tc>
      </w:tr>
      <w:tr w:rsidR="00572C7D" w:rsidRPr="00572C7D" w14:paraId="33ECCE34" w14:textId="337BFA9D" w:rsidTr="00572C7D">
        <w:trPr>
          <w:trHeight w:val="375"/>
          <w:jc w:val="center"/>
        </w:trPr>
        <w:tc>
          <w:tcPr>
            <w:tcW w:w="1271" w:type="dxa"/>
            <w:vMerge/>
            <w:noWrap/>
          </w:tcPr>
          <w:p w14:paraId="0BE5726F" w14:textId="338CABBC" w:rsidR="00572C7D" w:rsidRPr="00833916" w:rsidRDefault="00572C7D" w:rsidP="00572C7D">
            <w:pPr>
              <w:jc w:val="center"/>
              <w:rPr>
                <w:rFonts w:ascii="ＭＳ 明朝" w:eastAsia="ＭＳ 明朝" w:hAnsi="ＭＳ 明朝" w:cs="ＭＳ Ｐゴシック"/>
                <w:color w:val="000000"/>
                <w:kern w:val="0"/>
                <w:sz w:val="24"/>
                <w:szCs w:val="24"/>
              </w:rPr>
            </w:pPr>
          </w:p>
        </w:tc>
        <w:tc>
          <w:tcPr>
            <w:tcW w:w="1154" w:type="dxa"/>
          </w:tcPr>
          <w:p w14:paraId="7C63BE39" w14:textId="0F770004"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11</w:t>
            </w:r>
            <w:r w:rsidRPr="00833916">
              <w:rPr>
                <w:rFonts w:ascii="ＭＳ 明朝" w:eastAsia="ＭＳ 明朝" w:hAnsi="ＭＳ 明朝" w:cs="ＭＳ Ｐゴシック" w:hint="eastAsia"/>
                <w:color w:val="000000"/>
                <w:kern w:val="0"/>
                <w:sz w:val="24"/>
                <w:szCs w:val="24"/>
              </w:rPr>
              <w:t>月</w:t>
            </w:r>
          </w:p>
        </w:tc>
        <w:tc>
          <w:tcPr>
            <w:tcW w:w="1965" w:type="dxa"/>
            <w:noWrap/>
          </w:tcPr>
          <w:p w14:paraId="19858FDD" w14:textId="3A70FD01"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28.5</w:t>
            </w:r>
          </w:p>
        </w:tc>
        <w:tc>
          <w:tcPr>
            <w:tcW w:w="2057" w:type="dxa"/>
          </w:tcPr>
          <w:p w14:paraId="364A1E32" w14:textId="2E0D621C" w:rsidR="00572C7D" w:rsidRPr="00572C7D" w:rsidRDefault="00572C7D" w:rsidP="00572C7D">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136" w:type="dxa"/>
          </w:tcPr>
          <w:p w14:paraId="547530BD" w14:textId="73B3209B"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0.</w:t>
            </w:r>
            <w:r>
              <w:rPr>
                <w:rFonts w:ascii="ＭＳ 明朝" w:eastAsia="ＭＳ 明朝" w:hAnsi="ＭＳ 明朝" w:hint="eastAsia"/>
                <w:sz w:val="24"/>
                <w:szCs w:val="24"/>
              </w:rPr>
              <w:t>1</w:t>
            </w:r>
            <w:r w:rsidR="00572C7D" w:rsidRPr="00572C7D">
              <w:rPr>
                <w:rFonts w:ascii="ＭＳ 明朝" w:eastAsia="ＭＳ 明朝" w:hAnsi="ＭＳ 明朝"/>
                <w:sz w:val="24"/>
                <w:szCs w:val="24"/>
              </w:rPr>
              <w:t xml:space="preserve"> </w:t>
            </w:r>
          </w:p>
        </w:tc>
      </w:tr>
      <w:tr w:rsidR="00572C7D" w:rsidRPr="00572C7D" w14:paraId="1ECB081B" w14:textId="2EDBB4ED" w:rsidTr="00572C7D">
        <w:trPr>
          <w:trHeight w:val="375"/>
          <w:jc w:val="center"/>
        </w:trPr>
        <w:tc>
          <w:tcPr>
            <w:tcW w:w="1271" w:type="dxa"/>
            <w:vMerge/>
            <w:noWrap/>
          </w:tcPr>
          <w:p w14:paraId="6C91A181" w14:textId="374F8375" w:rsidR="00572C7D" w:rsidRPr="00833916" w:rsidRDefault="00572C7D" w:rsidP="00572C7D">
            <w:pPr>
              <w:widowControl/>
              <w:jc w:val="center"/>
              <w:rPr>
                <w:rFonts w:ascii="ＭＳ 明朝" w:eastAsia="ＭＳ 明朝" w:hAnsi="ＭＳ 明朝" w:cs="ＭＳ Ｐゴシック"/>
                <w:color w:val="000000"/>
                <w:kern w:val="0"/>
                <w:sz w:val="24"/>
                <w:szCs w:val="24"/>
              </w:rPr>
            </w:pPr>
          </w:p>
        </w:tc>
        <w:tc>
          <w:tcPr>
            <w:tcW w:w="1154" w:type="dxa"/>
          </w:tcPr>
          <w:p w14:paraId="29EDC3C2" w14:textId="6629AA3D"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12</w:t>
            </w:r>
            <w:r w:rsidRPr="00833916">
              <w:rPr>
                <w:rFonts w:ascii="ＭＳ 明朝" w:eastAsia="ＭＳ 明朝" w:hAnsi="ＭＳ 明朝" w:cs="ＭＳ Ｐゴシック" w:hint="eastAsia"/>
                <w:color w:val="000000"/>
                <w:kern w:val="0"/>
                <w:sz w:val="24"/>
                <w:szCs w:val="24"/>
              </w:rPr>
              <w:t>月</w:t>
            </w:r>
          </w:p>
        </w:tc>
        <w:tc>
          <w:tcPr>
            <w:tcW w:w="1965" w:type="dxa"/>
            <w:noWrap/>
          </w:tcPr>
          <w:p w14:paraId="217BA08D" w14:textId="1E652BC9"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50.9</w:t>
            </w:r>
            <w:r w:rsidR="00572C7D" w:rsidRPr="00572C7D">
              <w:rPr>
                <w:rFonts w:ascii="ＭＳ 明朝" w:eastAsia="ＭＳ 明朝" w:hAnsi="ＭＳ 明朝"/>
                <w:sz w:val="24"/>
                <w:szCs w:val="24"/>
              </w:rPr>
              <w:t xml:space="preserve"> </w:t>
            </w:r>
          </w:p>
        </w:tc>
        <w:tc>
          <w:tcPr>
            <w:tcW w:w="2057" w:type="dxa"/>
          </w:tcPr>
          <w:p w14:paraId="3DB8C203" w14:textId="5C40CE79"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64.5</w:t>
            </w:r>
            <w:r w:rsidR="00572C7D" w:rsidRPr="00572C7D">
              <w:rPr>
                <w:rFonts w:ascii="ＭＳ 明朝" w:eastAsia="ＭＳ 明朝" w:hAnsi="ＭＳ 明朝"/>
                <w:sz w:val="24"/>
                <w:szCs w:val="24"/>
              </w:rPr>
              <w:t xml:space="preserve"> </w:t>
            </w:r>
          </w:p>
        </w:tc>
        <w:tc>
          <w:tcPr>
            <w:tcW w:w="2136" w:type="dxa"/>
          </w:tcPr>
          <w:p w14:paraId="73F7C5BA" w14:textId="1141C4E4"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6.</w:t>
            </w:r>
            <w:r>
              <w:rPr>
                <w:rFonts w:ascii="ＭＳ 明朝" w:eastAsia="ＭＳ 明朝" w:hAnsi="ＭＳ 明朝" w:hint="eastAsia"/>
                <w:sz w:val="24"/>
                <w:szCs w:val="24"/>
              </w:rPr>
              <w:t>7</w:t>
            </w:r>
            <w:r w:rsidR="00572C7D" w:rsidRPr="00572C7D">
              <w:rPr>
                <w:rFonts w:ascii="ＭＳ 明朝" w:eastAsia="ＭＳ 明朝" w:hAnsi="ＭＳ 明朝"/>
                <w:sz w:val="24"/>
                <w:szCs w:val="24"/>
              </w:rPr>
              <w:t xml:space="preserve"> </w:t>
            </w:r>
          </w:p>
        </w:tc>
      </w:tr>
      <w:tr w:rsidR="00572C7D" w:rsidRPr="00572C7D" w14:paraId="0977DEDA" w14:textId="03696C35" w:rsidTr="00572C7D">
        <w:trPr>
          <w:trHeight w:val="375"/>
          <w:jc w:val="center"/>
        </w:trPr>
        <w:tc>
          <w:tcPr>
            <w:tcW w:w="1271" w:type="dxa"/>
            <w:vMerge w:val="restart"/>
            <w:noWrap/>
          </w:tcPr>
          <w:p w14:paraId="5A19A8E3" w14:textId="77777777" w:rsidR="00572C7D" w:rsidRPr="00833916" w:rsidRDefault="00572C7D" w:rsidP="00572C7D">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令和</w:t>
            </w:r>
            <w:r>
              <w:rPr>
                <w:rFonts w:ascii="ＭＳ 明朝" w:eastAsia="ＭＳ 明朝" w:hAnsi="ＭＳ 明朝" w:cs="ＭＳ Ｐゴシック"/>
                <w:color w:val="000000"/>
                <w:kern w:val="0"/>
                <w:sz w:val="24"/>
                <w:szCs w:val="24"/>
              </w:rPr>
              <w:t>5</w:t>
            </w:r>
            <w:r w:rsidRPr="00833916">
              <w:rPr>
                <w:rFonts w:ascii="ＭＳ 明朝" w:eastAsia="ＭＳ 明朝" w:hAnsi="ＭＳ 明朝" w:cs="ＭＳ Ｐゴシック" w:hint="eastAsia"/>
                <w:color w:val="000000"/>
                <w:kern w:val="0"/>
                <w:sz w:val="24"/>
                <w:szCs w:val="24"/>
              </w:rPr>
              <w:t>年</w:t>
            </w:r>
          </w:p>
          <w:p w14:paraId="2570EE79" w14:textId="0E758007"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787961E8" w14:textId="5BD29AA2"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63AE0C32" w14:textId="75F6B142"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2716D160" w14:textId="1E7EB0BD"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316B2957" w14:textId="33B904B6"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771DC3CC" w14:textId="23AA00E6"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4BED571B" w14:textId="6B859065"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6B337329" w14:textId="4EE7C939"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2FD5C942" w14:textId="2D3878D7"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3796A90B" w14:textId="7FC9F0B2" w:rsidR="00572C7D" w:rsidRPr="00833916" w:rsidRDefault="00572C7D" w:rsidP="00572C7D">
            <w:pPr>
              <w:widowControl/>
              <w:jc w:val="center"/>
              <w:rPr>
                <w:rFonts w:ascii="ＭＳ 明朝" w:eastAsia="ＭＳ 明朝" w:hAnsi="ＭＳ 明朝" w:cs="ＭＳ Ｐゴシック"/>
                <w:color w:val="000000"/>
                <w:kern w:val="0"/>
                <w:sz w:val="24"/>
                <w:szCs w:val="24"/>
              </w:rPr>
            </w:pPr>
          </w:p>
          <w:p w14:paraId="0D99D55D" w14:textId="5AA0DFB6"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619AF7AC" w14:textId="308921E5"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1</w:t>
            </w:r>
            <w:r w:rsidRPr="00833916">
              <w:rPr>
                <w:rFonts w:ascii="ＭＳ 明朝" w:eastAsia="ＭＳ 明朝" w:hAnsi="ＭＳ 明朝" w:cs="ＭＳ Ｐゴシック" w:hint="eastAsia"/>
                <w:color w:val="000000"/>
                <w:kern w:val="0"/>
                <w:sz w:val="24"/>
                <w:szCs w:val="24"/>
              </w:rPr>
              <w:t>月</w:t>
            </w:r>
          </w:p>
        </w:tc>
        <w:tc>
          <w:tcPr>
            <w:tcW w:w="1965" w:type="dxa"/>
            <w:noWrap/>
          </w:tcPr>
          <w:p w14:paraId="111C65BE" w14:textId="509FFA18"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42.6</w:t>
            </w:r>
            <w:r w:rsidR="00572C7D" w:rsidRPr="00572C7D">
              <w:rPr>
                <w:rFonts w:ascii="ＭＳ 明朝" w:eastAsia="ＭＳ 明朝" w:hAnsi="ＭＳ 明朝"/>
                <w:sz w:val="24"/>
                <w:szCs w:val="24"/>
              </w:rPr>
              <w:t xml:space="preserve"> </w:t>
            </w:r>
          </w:p>
        </w:tc>
        <w:tc>
          <w:tcPr>
            <w:tcW w:w="2057" w:type="dxa"/>
          </w:tcPr>
          <w:p w14:paraId="7E68D5A3" w14:textId="0681B6F2"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179.4</w:t>
            </w:r>
            <w:r w:rsidR="00572C7D" w:rsidRPr="00572C7D">
              <w:rPr>
                <w:rFonts w:ascii="ＭＳ 明朝" w:eastAsia="ＭＳ 明朝" w:hAnsi="ＭＳ 明朝"/>
                <w:sz w:val="24"/>
                <w:szCs w:val="24"/>
              </w:rPr>
              <w:t xml:space="preserve"> </w:t>
            </w:r>
          </w:p>
        </w:tc>
        <w:tc>
          <w:tcPr>
            <w:tcW w:w="2136" w:type="dxa"/>
          </w:tcPr>
          <w:p w14:paraId="16D8CAC0" w14:textId="230C83B5"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25.5</w:t>
            </w:r>
            <w:r w:rsidR="00572C7D" w:rsidRPr="00572C7D">
              <w:rPr>
                <w:rFonts w:ascii="ＭＳ 明朝" w:eastAsia="ＭＳ 明朝" w:hAnsi="ＭＳ 明朝"/>
                <w:sz w:val="24"/>
                <w:szCs w:val="24"/>
              </w:rPr>
              <w:t xml:space="preserve"> </w:t>
            </w:r>
          </w:p>
        </w:tc>
      </w:tr>
      <w:tr w:rsidR="00572C7D" w:rsidRPr="00572C7D" w14:paraId="785CC0EC" w14:textId="15E6D708" w:rsidTr="00572C7D">
        <w:trPr>
          <w:trHeight w:val="375"/>
          <w:jc w:val="center"/>
        </w:trPr>
        <w:tc>
          <w:tcPr>
            <w:tcW w:w="1271" w:type="dxa"/>
            <w:vMerge/>
            <w:noWrap/>
          </w:tcPr>
          <w:p w14:paraId="78EF5D3A" w14:textId="3542ADFE"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11D87EEC" w14:textId="7FA15E6F"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2</w:t>
            </w:r>
            <w:r w:rsidRPr="00833916">
              <w:rPr>
                <w:rFonts w:ascii="ＭＳ 明朝" w:eastAsia="ＭＳ 明朝" w:hAnsi="ＭＳ 明朝" w:cs="ＭＳ Ｐゴシック" w:hint="eastAsia"/>
                <w:color w:val="000000"/>
                <w:kern w:val="0"/>
                <w:sz w:val="24"/>
                <w:szCs w:val="24"/>
              </w:rPr>
              <w:t>月</w:t>
            </w:r>
          </w:p>
        </w:tc>
        <w:tc>
          <w:tcPr>
            <w:tcW w:w="1965" w:type="dxa"/>
            <w:noWrap/>
          </w:tcPr>
          <w:p w14:paraId="3989D929" w14:textId="358DB3D9"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90.7</w:t>
            </w:r>
            <w:r w:rsidR="00572C7D" w:rsidRPr="00572C7D">
              <w:rPr>
                <w:rFonts w:ascii="ＭＳ 明朝" w:eastAsia="ＭＳ 明朝" w:hAnsi="ＭＳ 明朝"/>
                <w:sz w:val="24"/>
                <w:szCs w:val="24"/>
              </w:rPr>
              <w:t xml:space="preserve"> </w:t>
            </w:r>
          </w:p>
        </w:tc>
        <w:tc>
          <w:tcPr>
            <w:tcW w:w="2057" w:type="dxa"/>
          </w:tcPr>
          <w:p w14:paraId="53D418FC" w14:textId="02E64CC4"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509.5</w:t>
            </w:r>
            <w:r w:rsidR="00572C7D" w:rsidRPr="00572C7D">
              <w:rPr>
                <w:rFonts w:ascii="ＭＳ 明朝" w:eastAsia="ＭＳ 明朝" w:hAnsi="ＭＳ 明朝"/>
                <w:sz w:val="24"/>
                <w:szCs w:val="24"/>
              </w:rPr>
              <w:t xml:space="preserve"> </w:t>
            </w:r>
          </w:p>
        </w:tc>
        <w:tc>
          <w:tcPr>
            <w:tcW w:w="2136" w:type="dxa"/>
          </w:tcPr>
          <w:p w14:paraId="0ACF558A" w14:textId="3C3143A2"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21.0</w:t>
            </w:r>
            <w:r w:rsidR="00572C7D" w:rsidRPr="00572C7D">
              <w:rPr>
                <w:rFonts w:ascii="ＭＳ 明朝" w:eastAsia="ＭＳ 明朝" w:hAnsi="ＭＳ 明朝"/>
                <w:sz w:val="24"/>
                <w:szCs w:val="24"/>
              </w:rPr>
              <w:t xml:space="preserve"> </w:t>
            </w:r>
          </w:p>
        </w:tc>
      </w:tr>
      <w:tr w:rsidR="00572C7D" w:rsidRPr="00572C7D" w14:paraId="44BCB1A0" w14:textId="4F114861" w:rsidTr="00572C7D">
        <w:trPr>
          <w:trHeight w:val="375"/>
          <w:jc w:val="center"/>
        </w:trPr>
        <w:tc>
          <w:tcPr>
            <w:tcW w:w="1271" w:type="dxa"/>
            <w:vMerge/>
            <w:noWrap/>
          </w:tcPr>
          <w:p w14:paraId="7DECBE15" w14:textId="05D1F119"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7E4535B8" w14:textId="57095DC5"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3</w:t>
            </w:r>
            <w:r w:rsidRPr="00833916">
              <w:rPr>
                <w:rFonts w:ascii="ＭＳ 明朝" w:eastAsia="ＭＳ 明朝" w:hAnsi="ＭＳ 明朝" w:cs="ＭＳ Ｐゴシック" w:hint="eastAsia"/>
                <w:color w:val="000000"/>
                <w:kern w:val="0"/>
                <w:sz w:val="24"/>
                <w:szCs w:val="24"/>
              </w:rPr>
              <w:t>月</w:t>
            </w:r>
          </w:p>
        </w:tc>
        <w:tc>
          <w:tcPr>
            <w:tcW w:w="1965" w:type="dxa"/>
            <w:noWrap/>
          </w:tcPr>
          <w:p w14:paraId="402ACB0E" w14:textId="3D767473"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25.1</w:t>
            </w:r>
            <w:r w:rsidR="00572C7D" w:rsidRPr="00572C7D">
              <w:rPr>
                <w:rFonts w:ascii="ＭＳ 明朝" w:eastAsia="ＭＳ 明朝" w:hAnsi="ＭＳ 明朝"/>
                <w:sz w:val="24"/>
                <w:szCs w:val="24"/>
              </w:rPr>
              <w:t xml:space="preserve"> </w:t>
            </w:r>
          </w:p>
        </w:tc>
        <w:tc>
          <w:tcPr>
            <w:tcW w:w="2057" w:type="dxa"/>
          </w:tcPr>
          <w:p w14:paraId="65128262" w14:textId="00705358"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182.1</w:t>
            </w:r>
            <w:r w:rsidR="00572C7D" w:rsidRPr="00572C7D">
              <w:rPr>
                <w:rFonts w:ascii="ＭＳ 明朝" w:eastAsia="ＭＳ 明朝" w:hAnsi="ＭＳ 明朝"/>
                <w:sz w:val="24"/>
                <w:szCs w:val="24"/>
              </w:rPr>
              <w:t xml:space="preserve"> </w:t>
            </w:r>
          </w:p>
        </w:tc>
        <w:tc>
          <w:tcPr>
            <w:tcW w:w="2136" w:type="dxa"/>
          </w:tcPr>
          <w:p w14:paraId="1220DEF1" w14:textId="70F2C2D7"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3.8</w:t>
            </w:r>
            <w:r w:rsidR="00572C7D" w:rsidRPr="00572C7D">
              <w:rPr>
                <w:rFonts w:ascii="ＭＳ 明朝" w:eastAsia="ＭＳ 明朝" w:hAnsi="ＭＳ 明朝"/>
                <w:sz w:val="24"/>
                <w:szCs w:val="24"/>
              </w:rPr>
              <w:t xml:space="preserve"> </w:t>
            </w:r>
          </w:p>
        </w:tc>
      </w:tr>
      <w:tr w:rsidR="00572C7D" w:rsidRPr="00572C7D" w14:paraId="0ECAE625" w14:textId="12158843" w:rsidTr="00572C7D">
        <w:trPr>
          <w:trHeight w:val="375"/>
          <w:jc w:val="center"/>
        </w:trPr>
        <w:tc>
          <w:tcPr>
            <w:tcW w:w="1271" w:type="dxa"/>
            <w:vMerge/>
            <w:noWrap/>
          </w:tcPr>
          <w:p w14:paraId="419A1A83" w14:textId="477B1FE6"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4FF7DFCB" w14:textId="66E8AC17"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4</w:t>
            </w:r>
            <w:r w:rsidRPr="00833916">
              <w:rPr>
                <w:rFonts w:ascii="ＭＳ 明朝" w:eastAsia="ＭＳ 明朝" w:hAnsi="ＭＳ 明朝" w:cs="ＭＳ Ｐゴシック" w:hint="eastAsia"/>
                <w:color w:val="000000"/>
                <w:kern w:val="0"/>
                <w:sz w:val="24"/>
                <w:szCs w:val="24"/>
              </w:rPr>
              <w:t>月</w:t>
            </w:r>
          </w:p>
        </w:tc>
        <w:tc>
          <w:tcPr>
            <w:tcW w:w="1965" w:type="dxa"/>
            <w:noWrap/>
          </w:tcPr>
          <w:p w14:paraId="73513E2B" w14:textId="6945CF8B"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36.0</w:t>
            </w:r>
            <w:r w:rsidR="00572C7D" w:rsidRPr="00572C7D">
              <w:rPr>
                <w:rFonts w:ascii="ＭＳ 明朝" w:eastAsia="ＭＳ 明朝" w:hAnsi="ＭＳ 明朝"/>
                <w:sz w:val="24"/>
                <w:szCs w:val="24"/>
              </w:rPr>
              <w:t xml:space="preserve"> </w:t>
            </w:r>
          </w:p>
        </w:tc>
        <w:tc>
          <w:tcPr>
            <w:tcW w:w="2057" w:type="dxa"/>
          </w:tcPr>
          <w:p w14:paraId="5F193B78" w14:textId="7E2FC858"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40.0</w:t>
            </w:r>
            <w:r w:rsidR="00572C7D" w:rsidRPr="00572C7D">
              <w:rPr>
                <w:rFonts w:ascii="ＭＳ 明朝" w:eastAsia="ＭＳ 明朝" w:hAnsi="ＭＳ 明朝"/>
                <w:sz w:val="24"/>
                <w:szCs w:val="24"/>
              </w:rPr>
              <w:t xml:space="preserve"> </w:t>
            </w:r>
          </w:p>
        </w:tc>
        <w:tc>
          <w:tcPr>
            <w:tcW w:w="2136" w:type="dxa"/>
          </w:tcPr>
          <w:p w14:paraId="660B4F38" w14:textId="3B3ACFF1"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12</w:t>
            </w:r>
            <w:r w:rsidR="00572C7D" w:rsidRPr="00572C7D">
              <w:rPr>
                <w:rFonts w:ascii="ＭＳ 明朝" w:eastAsia="ＭＳ 明朝" w:hAnsi="ＭＳ 明朝"/>
                <w:sz w:val="24"/>
                <w:szCs w:val="24"/>
              </w:rPr>
              <w:t xml:space="preserve">.0 </w:t>
            </w:r>
          </w:p>
        </w:tc>
      </w:tr>
      <w:tr w:rsidR="00572C7D" w:rsidRPr="00572C7D" w14:paraId="0D1BDDE8" w14:textId="5AEB155F" w:rsidTr="00572C7D">
        <w:trPr>
          <w:trHeight w:val="375"/>
          <w:jc w:val="center"/>
        </w:trPr>
        <w:tc>
          <w:tcPr>
            <w:tcW w:w="1271" w:type="dxa"/>
            <w:vMerge/>
            <w:noWrap/>
          </w:tcPr>
          <w:p w14:paraId="39936885" w14:textId="21BDCBF4"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671D898F" w14:textId="44126AE7"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5</w:t>
            </w:r>
            <w:r w:rsidRPr="00833916">
              <w:rPr>
                <w:rFonts w:ascii="ＭＳ 明朝" w:eastAsia="ＭＳ 明朝" w:hAnsi="ＭＳ 明朝" w:cs="ＭＳ Ｐゴシック" w:hint="eastAsia"/>
                <w:color w:val="000000"/>
                <w:kern w:val="0"/>
                <w:sz w:val="24"/>
                <w:szCs w:val="24"/>
              </w:rPr>
              <w:t>月</w:t>
            </w:r>
          </w:p>
        </w:tc>
        <w:tc>
          <w:tcPr>
            <w:tcW w:w="1965" w:type="dxa"/>
            <w:noWrap/>
          </w:tcPr>
          <w:p w14:paraId="73332B95" w14:textId="54BBEF58" w:rsidR="00572C7D" w:rsidRPr="00572C7D" w:rsidRDefault="00572C7D" w:rsidP="00572C7D">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057" w:type="dxa"/>
          </w:tcPr>
          <w:p w14:paraId="079FCB49" w14:textId="0057CF2F" w:rsidR="00572C7D" w:rsidRPr="00572C7D" w:rsidRDefault="00572C7D" w:rsidP="00572C7D">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136" w:type="dxa"/>
          </w:tcPr>
          <w:p w14:paraId="184666F8" w14:textId="1AF42E02"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0.0</w:t>
            </w:r>
          </w:p>
        </w:tc>
      </w:tr>
      <w:tr w:rsidR="00572C7D" w:rsidRPr="00572C7D" w14:paraId="51A8E86C" w14:textId="5FE8FB74" w:rsidTr="00572C7D">
        <w:trPr>
          <w:trHeight w:val="375"/>
          <w:jc w:val="center"/>
        </w:trPr>
        <w:tc>
          <w:tcPr>
            <w:tcW w:w="1271" w:type="dxa"/>
            <w:vMerge/>
            <w:noWrap/>
          </w:tcPr>
          <w:p w14:paraId="52474C8B" w14:textId="5823982B" w:rsidR="00572C7D" w:rsidRPr="00833916" w:rsidRDefault="00572C7D" w:rsidP="00572C7D">
            <w:pPr>
              <w:rPr>
                <w:rFonts w:ascii="ＭＳ 明朝" w:eastAsia="ＭＳ 明朝" w:hAnsi="ＭＳ 明朝" w:cs="ＭＳ Ｐゴシック"/>
                <w:color w:val="000000"/>
                <w:kern w:val="0"/>
                <w:sz w:val="24"/>
                <w:szCs w:val="24"/>
              </w:rPr>
            </w:pPr>
          </w:p>
        </w:tc>
        <w:tc>
          <w:tcPr>
            <w:tcW w:w="1154" w:type="dxa"/>
          </w:tcPr>
          <w:p w14:paraId="14504219" w14:textId="293388DB" w:rsidR="00572C7D" w:rsidRDefault="00572C7D" w:rsidP="00572C7D">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6</w:t>
            </w:r>
            <w:r w:rsidRPr="00833916">
              <w:rPr>
                <w:rFonts w:ascii="ＭＳ 明朝" w:eastAsia="ＭＳ 明朝" w:hAnsi="ＭＳ 明朝" w:cs="ＭＳ Ｐゴシック" w:hint="eastAsia"/>
                <w:color w:val="000000"/>
                <w:kern w:val="0"/>
                <w:sz w:val="24"/>
                <w:szCs w:val="24"/>
              </w:rPr>
              <w:t>月</w:t>
            </w:r>
          </w:p>
        </w:tc>
        <w:tc>
          <w:tcPr>
            <w:tcW w:w="1965" w:type="dxa"/>
            <w:noWrap/>
          </w:tcPr>
          <w:p w14:paraId="66046523" w14:textId="65C49E77"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43</w:t>
            </w:r>
            <w:r w:rsidR="00572C7D" w:rsidRPr="00572C7D">
              <w:rPr>
                <w:rFonts w:ascii="ＭＳ 明朝" w:eastAsia="ＭＳ 明朝" w:hAnsi="ＭＳ 明朝"/>
                <w:sz w:val="24"/>
                <w:szCs w:val="24"/>
              </w:rPr>
              <w:t xml:space="preserve">.0 </w:t>
            </w:r>
          </w:p>
        </w:tc>
        <w:tc>
          <w:tcPr>
            <w:tcW w:w="2057" w:type="dxa"/>
          </w:tcPr>
          <w:p w14:paraId="0803764C" w14:textId="0F21F140"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50.0</w:t>
            </w:r>
            <w:r w:rsidR="00572C7D" w:rsidRPr="00572C7D">
              <w:rPr>
                <w:rFonts w:ascii="ＭＳ 明朝" w:eastAsia="ＭＳ 明朝" w:hAnsi="ＭＳ 明朝"/>
                <w:sz w:val="24"/>
                <w:szCs w:val="24"/>
              </w:rPr>
              <w:t xml:space="preserve"> </w:t>
            </w:r>
          </w:p>
        </w:tc>
        <w:tc>
          <w:tcPr>
            <w:tcW w:w="2136" w:type="dxa"/>
          </w:tcPr>
          <w:p w14:paraId="07DDFD55" w14:textId="5DC58C38" w:rsidR="00572C7D" w:rsidRPr="00572C7D" w:rsidRDefault="000239DF" w:rsidP="00572C7D">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34</w:t>
            </w:r>
            <w:r w:rsidR="00572C7D" w:rsidRPr="00572C7D">
              <w:rPr>
                <w:rFonts w:ascii="ＭＳ 明朝" w:eastAsia="ＭＳ 明朝" w:hAnsi="ＭＳ 明朝"/>
                <w:sz w:val="24"/>
                <w:szCs w:val="24"/>
              </w:rPr>
              <w:t xml:space="preserve">.0 </w:t>
            </w:r>
          </w:p>
        </w:tc>
      </w:tr>
      <w:tr w:rsidR="000239DF" w:rsidRPr="00572C7D" w14:paraId="36087052" w14:textId="6A4C5070" w:rsidTr="00572C7D">
        <w:trPr>
          <w:trHeight w:val="375"/>
          <w:jc w:val="center"/>
        </w:trPr>
        <w:tc>
          <w:tcPr>
            <w:tcW w:w="1271" w:type="dxa"/>
            <w:vMerge/>
            <w:noWrap/>
          </w:tcPr>
          <w:p w14:paraId="74CFF890" w14:textId="7FBAC049" w:rsidR="000239DF" w:rsidRPr="00833916" w:rsidRDefault="000239DF" w:rsidP="000239DF">
            <w:pPr>
              <w:rPr>
                <w:rFonts w:ascii="ＭＳ 明朝" w:eastAsia="ＭＳ 明朝" w:hAnsi="ＭＳ 明朝" w:cs="ＭＳ Ｐゴシック"/>
                <w:color w:val="000000"/>
                <w:kern w:val="0"/>
                <w:sz w:val="24"/>
                <w:szCs w:val="24"/>
              </w:rPr>
            </w:pPr>
          </w:p>
        </w:tc>
        <w:tc>
          <w:tcPr>
            <w:tcW w:w="1154" w:type="dxa"/>
          </w:tcPr>
          <w:p w14:paraId="697FA9D1" w14:textId="1BCE25F1"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7</w:t>
            </w:r>
            <w:r w:rsidRPr="00833916">
              <w:rPr>
                <w:rFonts w:ascii="ＭＳ 明朝" w:eastAsia="ＭＳ 明朝" w:hAnsi="ＭＳ 明朝" w:cs="ＭＳ Ｐゴシック" w:hint="eastAsia"/>
                <w:color w:val="000000"/>
                <w:kern w:val="0"/>
                <w:sz w:val="24"/>
                <w:szCs w:val="24"/>
              </w:rPr>
              <w:t>月</w:t>
            </w:r>
          </w:p>
        </w:tc>
        <w:tc>
          <w:tcPr>
            <w:tcW w:w="1965" w:type="dxa"/>
            <w:noWrap/>
          </w:tcPr>
          <w:p w14:paraId="61A29A5B" w14:textId="7C6A5B28"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4.0</w:t>
            </w:r>
            <w:r w:rsidRPr="00572C7D">
              <w:rPr>
                <w:rFonts w:ascii="ＭＳ 明朝" w:eastAsia="ＭＳ 明朝" w:hAnsi="ＭＳ 明朝"/>
                <w:sz w:val="24"/>
                <w:szCs w:val="24"/>
              </w:rPr>
              <w:t xml:space="preserve"> </w:t>
            </w:r>
          </w:p>
        </w:tc>
        <w:tc>
          <w:tcPr>
            <w:tcW w:w="2057" w:type="dxa"/>
          </w:tcPr>
          <w:p w14:paraId="0CB6B920" w14:textId="7BDF056E"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w:t>
            </w:r>
            <w:r>
              <w:rPr>
                <w:rFonts w:ascii="ＭＳ 明朝" w:eastAsia="ＭＳ 明朝" w:hAnsi="ＭＳ 明朝"/>
                <w:sz w:val="24"/>
                <w:szCs w:val="24"/>
              </w:rPr>
              <w:t>.</w:t>
            </w:r>
            <w:r>
              <w:rPr>
                <w:rFonts w:ascii="ＭＳ 明朝" w:eastAsia="ＭＳ 明朝" w:hAnsi="ＭＳ 明朝" w:hint="eastAsia"/>
                <w:sz w:val="24"/>
                <w:szCs w:val="24"/>
              </w:rPr>
              <w:t>0</w:t>
            </w:r>
            <w:r w:rsidRPr="00572C7D">
              <w:rPr>
                <w:rFonts w:ascii="ＭＳ 明朝" w:eastAsia="ＭＳ 明朝" w:hAnsi="ＭＳ 明朝"/>
                <w:sz w:val="24"/>
                <w:szCs w:val="24"/>
              </w:rPr>
              <w:t xml:space="preserve"> </w:t>
            </w:r>
          </w:p>
        </w:tc>
        <w:tc>
          <w:tcPr>
            <w:tcW w:w="2136" w:type="dxa"/>
          </w:tcPr>
          <w:p w14:paraId="58E8AB55" w14:textId="3C4DE7B5"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3.0</w:t>
            </w:r>
            <w:r w:rsidRPr="00572C7D">
              <w:rPr>
                <w:rFonts w:ascii="ＭＳ 明朝" w:eastAsia="ＭＳ 明朝" w:hAnsi="ＭＳ 明朝"/>
                <w:sz w:val="24"/>
                <w:szCs w:val="24"/>
              </w:rPr>
              <w:t xml:space="preserve"> </w:t>
            </w:r>
          </w:p>
        </w:tc>
      </w:tr>
      <w:tr w:rsidR="000239DF" w:rsidRPr="00572C7D" w14:paraId="4FFBEB78" w14:textId="7101CA3F" w:rsidTr="00572C7D">
        <w:trPr>
          <w:trHeight w:val="375"/>
          <w:jc w:val="center"/>
        </w:trPr>
        <w:tc>
          <w:tcPr>
            <w:tcW w:w="1271" w:type="dxa"/>
            <w:vMerge/>
            <w:noWrap/>
          </w:tcPr>
          <w:p w14:paraId="194058FA" w14:textId="63C596E8" w:rsidR="000239DF" w:rsidRPr="00833916" w:rsidRDefault="000239DF" w:rsidP="000239DF">
            <w:pPr>
              <w:rPr>
                <w:rFonts w:ascii="ＭＳ 明朝" w:eastAsia="ＭＳ 明朝" w:hAnsi="ＭＳ 明朝" w:cs="ＭＳ Ｐゴシック"/>
                <w:color w:val="000000"/>
                <w:kern w:val="0"/>
                <w:sz w:val="24"/>
                <w:szCs w:val="24"/>
              </w:rPr>
            </w:pPr>
          </w:p>
        </w:tc>
        <w:tc>
          <w:tcPr>
            <w:tcW w:w="1154" w:type="dxa"/>
          </w:tcPr>
          <w:p w14:paraId="54A22884" w14:textId="5C5D93D1"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8</w:t>
            </w:r>
            <w:r w:rsidRPr="00833916">
              <w:rPr>
                <w:rFonts w:ascii="ＭＳ 明朝" w:eastAsia="ＭＳ 明朝" w:hAnsi="ＭＳ 明朝" w:cs="ＭＳ Ｐゴシック" w:hint="eastAsia"/>
                <w:color w:val="000000"/>
                <w:kern w:val="0"/>
                <w:sz w:val="24"/>
                <w:szCs w:val="24"/>
              </w:rPr>
              <w:t>月</w:t>
            </w:r>
          </w:p>
        </w:tc>
        <w:tc>
          <w:tcPr>
            <w:tcW w:w="1965" w:type="dxa"/>
            <w:noWrap/>
          </w:tcPr>
          <w:p w14:paraId="6BF9248B" w14:textId="58D900A2"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0</w:t>
            </w:r>
            <w:r>
              <w:rPr>
                <w:rFonts w:ascii="ＭＳ 明朝" w:eastAsia="ＭＳ 明朝" w:hAnsi="ＭＳ 明朝"/>
                <w:sz w:val="24"/>
                <w:szCs w:val="24"/>
              </w:rPr>
              <w:t>.</w:t>
            </w:r>
            <w:r>
              <w:rPr>
                <w:rFonts w:ascii="ＭＳ 明朝" w:eastAsia="ＭＳ 明朝" w:hAnsi="ＭＳ 明朝" w:hint="eastAsia"/>
                <w:sz w:val="24"/>
                <w:szCs w:val="24"/>
              </w:rPr>
              <w:t>0</w:t>
            </w:r>
            <w:r w:rsidRPr="00572C7D">
              <w:rPr>
                <w:rFonts w:ascii="ＭＳ 明朝" w:eastAsia="ＭＳ 明朝" w:hAnsi="ＭＳ 明朝"/>
                <w:sz w:val="24"/>
                <w:szCs w:val="24"/>
              </w:rPr>
              <w:t xml:space="preserve"> </w:t>
            </w:r>
          </w:p>
        </w:tc>
        <w:tc>
          <w:tcPr>
            <w:tcW w:w="2057" w:type="dxa"/>
          </w:tcPr>
          <w:p w14:paraId="6CB8C214" w14:textId="79928F4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93</w:t>
            </w:r>
            <w:r>
              <w:rPr>
                <w:rFonts w:ascii="ＭＳ 明朝" w:eastAsia="ＭＳ 明朝" w:hAnsi="ＭＳ 明朝"/>
                <w:sz w:val="24"/>
                <w:szCs w:val="24"/>
              </w:rPr>
              <w:t>.</w:t>
            </w:r>
            <w:r>
              <w:rPr>
                <w:rFonts w:ascii="ＭＳ 明朝" w:eastAsia="ＭＳ 明朝" w:hAnsi="ＭＳ 明朝" w:hint="eastAsia"/>
                <w:sz w:val="24"/>
                <w:szCs w:val="24"/>
              </w:rPr>
              <w:t>8</w:t>
            </w:r>
            <w:r w:rsidRPr="00572C7D">
              <w:rPr>
                <w:rFonts w:ascii="ＭＳ 明朝" w:eastAsia="ＭＳ 明朝" w:hAnsi="ＭＳ 明朝"/>
                <w:sz w:val="24"/>
                <w:szCs w:val="24"/>
              </w:rPr>
              <w:t xml:space="preserve"> </w:t>
            </w:r>
          </w:p>
        </w:tc>
        <w:tc>
          <w:tcPr>
            <w:tcW w:w="2136" w:type="dxa"/>
          </w:tcPr>
          <w:p w14:paraId="06FA6863" w14:textId="1A5D8F09"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39.7</w:t>
            </w:r>
            <w:r w:rsidRPr="00572C7D">
              <w:rPr>
                <w:rFonts w:ascii="ＭＳ 明朝" w:eastAsia="ＭＳ 明朝" w:hAnsi="ＭＳ 明朝"/>
                <w:sz w:val="24"/>
                <w:szCs w:val="24"/>
              </w:rPr>
              <w:t xml:space="preserve"> </w:t>
            </w:r>
          </w:p>
        </w:tc>
      </w:tr>
      <w:tr w:rsidR="000239DF" w:rsidRPr="00572C7D" w14:paraId="76B13053" w14:textId="4F835FD4" w:rsidTr="00572C7D">
        <w:trPr>
          <w:trHeight w:val="375"/>
          <w:jc w:val="center"/>
        </w:trPr>
        <w:tc>
          <w:tcPr>
            <w:tcW w:w="1271" w:type="dxa"/>
            <w:vMerge/>
            <w:noWrap/>
          </w:tcPr>
          <w:p w14:paraId="1D26630A" w14:textId="33857278" w:rsidR="000239DF" w:rsidRPr="00833916" w:rsidRDefault="000239DF" w:rsidP="000239DF">
            <w:pPr>
              <w:rPr>
                <w:rFonts w:ascii="ＭＳ 明朝" w:eastAsia="ＭＳ 明朝" w:hAnsi="ＭＳ 明朝" w:cs="ＭＳ Ｐゴシック"/>
                <w:color w:val="000000"/>
                <w:kern w:val="0"/>
                <w:sz w:val="24"/>
                <w:szCs w:val="24"/>
              </w:rPr>
            </w:pPr>
          </w:p>
        </w:tc>
        <w:tc>
          <w:tcPr>
            <w:tcW w:w="1154" w:type="dxa"/>
          </w:tcPr>
          <w:p w14:paraId="64B24741" w14:textId="5285A4A1"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9</w:t>
            </w:r>
            <w:r w:rsidRPr="00833916">
              <w:rPr>
                <w:rFonts w:ascii="ＭＳ 明朝" w:eastAsia="ＭＳ 明朝" w:hAnsi="ＭＳ 明朝" w:cs="ＭＳ Ｐゴシック" w:hint="eastAsia"/>
                <w:color w:val="000000"/>
                <w:kern w:val="0"/>
                <w:sz w:val="24"/>
                <w:szCs w:val="24"/>
              </w:rPr>
              <w:t>月</w:t>
            </w:r>
          </w:p>
        </w:tc>
        <w:tc>
          <w:tcPr>
            <w:tcW w:w="1965" w:type="dxa"/>
            <w:noWrap/>
          </w:tcPr>
          <w:p w14:paraId="2664738A" w14:textId="70D0A2F6"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26.1</w:t>
            </w:r>
            <w:r w:rsidRPr="00572C7D">
              <w:rPr>
                <w:rFonts w:ascii="ＭＳ 明朝" w:eastAsia="ＭＳ 明朝" w:hAnsi="ＭＳ 明朝"/>
                <w:sz w:val="24"/>
                <w:szCs w:val="24"/>
              </w:rPr>
              <w:t xml:space="preserve"> </w:t>
            </w:r>
          </w:p>
        </w:tc>
        <w:tc>
          <w:tcPr>
            <w:tcW w:w="2057" w:type="dxa"/>
          </w:tcPr>
          <w:p w14:paraId="7E0014E3" w14:textId="4B3C4201"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1.7</w:t>
            </w:r>
            <w:r w:rsidRPr="00572C7D">
              <w:rPr>
                <w:rFonts w:ascii="ＭＳ 明朝" w:eastAsia="ＭＳ 明朝" w:hAnsi="ＭＳ 明朝"/>
                <w:sz w:val="24"/>
                <w:szCs w:val="24"/>
              </w:rPr>
              <w:t xml:space="preserve"> </w:t>
            </w:r>
          </w:p>
        </w:tc>
        <w:tc>
          <w:tcPr>
            <w:tcW w:w="2136" w:type="dxa"/>
          </w:tcPr>
          <w:p w14:paraId="642E569A" w14:textId="7E13BD09"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60.4</w:t>
            </w:r>
            <w:r w:rsidRPr="00572C7D">
              <w:rPr>
                <w:rFonts w:ascii="ＭＳ 明朝" w:eastAsia="ＭＳ 明朝" w:hAnsi="ＭＳ 明朝"/>
                <w:sz w:val="24"/>
                <w:szCs w:val="24"/>
              </w:rPr>
              <w:t xml:space="preserve"> </w:t>
            </w:r>
          </w:p>
        </w:tc>
      </w:tr>
      <w:tr w:rsidR="000239DF" w:rsidRPr="00572C7D" w14:paraId="20E9DD4A" w14:textId="60BD41D0" w:rsidTr="00572C7D">
        <w:trPr>
          <w:trHeight w:val="375"/>
          <w:jc w:val="center"/>
        </w:trPr>
        <w:tc>
          <w:tcPr>
            <w:tcW w:w="1271" w:type="dxa"/>
            <w:vMerge/>
            <w:noWrap/>
          </w:tcPr>
          <w:p w14:paraId="2AB69CFD" w14:textId="3F7C3634" w:rsidR="000239DF" w:rsidRPr="00833916" w:rsidRDefault="000239DF" w:rsidP="000239DF">
            <w:pPr>
              <w:rPr>
                <w:rFonts w:ascii="ＭＳ 明朝" w:eastAsia="ＭＳ 明朝" w:hAnsi="ＭＳ 明朝" w:cs="ＭＳ Ｐゴシック"/>
                <w:color w:val="000000"/>
                <w:kern w:val="0"/>
                <w:sz w:val="24"/>
                <w:szCs w:val="24"/>
              </w:rPr>
            </w:pPr>
          </w:p>
        </w:tc>
        <w:tc>
          <w:tcPr>
            <w:tcW w:w="1154" w:type="dxa"/>
          </w:tcPr>
          <w:p w14:paraId="3AB16197" w14:textId="27E2746C"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w:t>
            </w:r>
            <w:r w:rsidRPr="00833916">
              <w:rPr>
                <w:rFonts w:ascii="ＭＳ 明朝" w:eastAsia="ＭＳ 明朝" w:hAnsi="ＭＳ 明朝" w:cs="ＭＳ Ｐゴシック" w:hint="eastAsia"/>
                <w:color w:val="000000"/>
                <w:kern w:val="0"/>
                <w:sz w:val="24"/>
                <w:szCs w:val="24"/>
              </w:rPr>
              <w:t>月</w:t>
            </w:r>
          </w:p>
        </w:tc>
        <w:tc>
          <w:tcPr>
            <w:tcW w:w="1965" w:type="dxa"/>
            <w:noWrap/>
          </w:tcPr>
          <w:p w14:paraId="41F9A2DD" w14:textId="5D2685D2"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19.9</w:t>
            </w:r>
            <w:r w:rsidRPr="00572C7D">
              <w:rPr>
                <w:rFonts w:ascii="ＭＳ 明朝" w:eastAsia="ＭＳ 明朝" w:hAnsi="ＭＳ 明朝"/>
                <w:sz w:val="24"/>
                <w:szCs w:val="24"/>
              </w:rPr>
              <w:t xml:space="preserve"> </w:t>
            </w:r>
          </w:p>
        </w:tc>
        <w:tc>
          <w:tcPr>
            <w:tcW w:w="2057" w:type="dxa"/>
          </w:tcPr>
          <w:p w14:paraId="5792A9AB" w14:textId="2B2D7F2D"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16.7</w:t>
            </w:r>
            <w:r w:rsidRPr="00572C7D">
              <w:rPr>
                <w:rFonts w:ascii="ＭＳ 明朝" w:eastAsia="ＭＳ 明朝" w:hAnsi="ＭＳ 明朝"/>
                <w:sz w:val="24"/>
                <w:szCs w:val="24"/>
              </w:rPr>
              <w:t xml:space="preserve"> </w:t>
            </w:r>
          </w:p>
        </w:tc>
        <w:tc>
          <w:tcPr>
            <w:tcW w:w="2136" w:type="dxa"/>
          </w:tcPr>
          <w:p w14:paraId="3083EE8C" w14:textId="22D03680"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52.8</w:t>
            </w:r>
            <w:r w:rsidRPr="00572C7D">
              <w:rPr>
                <w:rFonts w:ascii="ＭＳ 明朝" w:eastAsia="ＭＳ 明朝" w:hAnsi="ＭＳ 明朝"/>
                <w:sz w:val="24"/>
                <w:szCs w:val="24"/>
              </w:rPr>
              <w:t xml:space="preserve"> </w:t>
            </w:r>
          </w:p>
        </w:tc>
      </w:tr>
      <w:tr w:rsidR="000239DF" w:rsidRPr="00572C7D" w14:paraId="74143773" w14:textId="50633A23" w:rsidTr="00572C7D">
        <w:trPr>
          <w:trHeight w:val="375"/>
          <w:jc w:val="center"/>
        </w:trPr>
        <w:tc>
          <w:tcPr>
            <w:tcW w:w="1271" w:type="dxa"/>
            <w:vMerge/>
            <w:noWrap/>
          </w:tcPr>
          <w:p w14:paraId="4C0B022F" w14:textId="08EA96B8" w:rsidR="000239DF" w:rsidRPr="00833916" w:rsidRDefault="000239DF" w:rsidP="000239DF">
            <w:pPr>
              <w:rPr>
                <w:rFonts w:ascii="ＭＳ 明朝" w:eastAsia="ＭＳ 明朝" w:hAnsi="ＭＳ 明朝" w:cs="ＭＳ Ｐゴシック"/>
                <w:color w:val="000000"/>
                <w:kern w:val="0"/>
                <w:sz w:val="24"/>
                <w:szCs w:val="24"/>
              </w:rPr>
            </w:pPr>
          </w:p>
        </w:tc>
        <w:tc>
          <w:tcPr>
            <w:tcW w:w="1154" w:type="dxa"/>
          </w:tcPr>
          <w:p w14:paraId="5D5FB025" w14:textId="76562778"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11</w:t>
            </w:r>
            <w:r w:rsidRPr="00833916">
              <w:rPr>
                <w:rFonts w:ascii="ＭＳ 明朝" w:eastAsia="ＭＳ 明朝" w:hAnsi="ＭＳ 明朝" w:cs="ＭＳ Ｐゴシック" w:hint="eastAsia"/>
                <w:color w:val="000000"/>
                <w:kern w:val="0"/>
                <w:sz w:val="24"/>
                <w:szCs w:val="24"/>
              </w:rPr>
              <w:t>月</w:t>
            </w:r>
          </w:p>
        </w:tc>
        <w:tc>
          <w:tcPr>
            <w:tcW w:w="1965" w:type="dxa"/>
            <w:noWrap/>
          </w:tcPr>
          <w:p w14:paraId="3AF56AEF" w14:textId="5F47FDD2"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28.5</w:t>
            </w:r>
          </w:p>
        </w:tc>
        <w:tc>
          <w:tcPr>
            <w:tcW w:w="2057" w:type="dxa"/>
          </w:tcPr>
          <w:p w14:paraId="09BA4349" w14:textId="13AC06BF" w:rsidR="000239DF" w:rsidRPr="00572C7D" w:rsidRDefault="000239DF" w:rsidP="000239DF">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136" w:type="dxa"/>
          </w:tcPr>
          <w:p w14:paraId="49B3F094" w14:textId="0B3FEC12"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0.</w:t>
            </w:r>
            <w:r>
              <w:rPr>
                <w:rFonts w:ascii="ＭＳ 明朝" w:eastAsia="ＭＳ 明朝" w:hAnsi="ＭＳ 明朝" w:hint="eastAsia"/>
                <w:sz w:val="24"/>
                <w:szCs w:val="24"/>
              </w:rPr>
              <w:t>1</w:t>
            </w:r>
            <w:r w:rsidRPr="00572C7D">
              <w:rPr>
                <w:rFonts w:ascii="ＭＳ 明朝" w:eastAsia="ＭＳ 明朝" w:hAnsi="ＭＳ 明朝"/>
                <w:sz w:val="24"/>
                <w:szCs w:val="24"/>
              </w:rPr>
              <w:t xml:space="preserve"> </w:t>
            </w:r>
          </w:p>
        </w:tc>
      </w:tr>
      <w:tr w:rsidR="000239DF" w:rsidRPr="00572C7D" w14:paraId="0EA07B1D" w14:textId="17214C4A" w:rsidTr="00572C7D">
        <w:trPr>
          <w:trHeight w:val="375"/>
          <w:jc w:val="center"/>
        </w:trPr>
        <w:tc>
          <w:tcPr>
            <w:tcW w:w="1271" w:type="dxa"/>
            <w:vMerge/>
            <w:noWrap/>
          </w:tcPr>
          <w:p w14:paraId="710C6CCD" w14:textId="6119DB66" w:rsidR="000239DF" w:rsidRPr="00833916" w:rsidRDefault="000239DF" w:rsidP="000239DF">
            <w:pPr>
              <w:widowControl/>
              <w:rPr>
                <w:rFonts w:ascii="ＭＳ 明朝" w:eastAsia="ＭＳ 明朝" w:hAnsi="ＭＳ 明朝" w:cs="ＭＳ Ｐゴシック"/>
                <w:color w:val="000000"/>
                <w:kern w:val="0"/>
                <w:sz w:val="24"/>
                <w:szCs w:val="24"/>
              </w:rPr>
            </w:pPr>
          </w:p>
        </w:tc>
        <w:tc>
          <w:tcPr>
            <w:tcW w:w="1154" w:type="dxa"/>
          </w:tcPr>
          <w:p w14:paraId="04B6E1B9" w14:textId="371DFC9A"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12</w:t>
            </w:r>
            <w:r w:rsidRPr="00833916">
              <w:rPr>
                <w:rFonts w:ascii="ＭＳ 明朝" w:eastAsia="ＭＳ 明朝" w:hAnsi="ＭＳ 明朝" w:cs="ＭＳ Ｐゴシック" w:hint="eastAsia"/>
                <w:color w:val="000000"/>
                <w:kern w:val="0"/>
                <w:sz w:val="24"/>
                <w:szCs w:val="24"/>
              </w:rPr>
              <w:t>月</w:t>
            </w:r>
          </w:p>
        </w:tc>
        <w:tc>
          <w:tcPr>
            <w:tcW w:w="1965" w:type="dxa"/>
            <w:noWrap/>
          </w:tcPr>
          <w:p w14:paraId="76FE2363" w14:textId="46D71076"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50.9</w:t>
            </w:r>
            <w:r w:rsidRPr="00572C7D">
              <w:rPr>
                <w:rFonts w:ascii="ＭＳ 明朝" w:eastAsia="ＭＳ 明朝" w:hAnsi="ＭＳ 明朝"/>
                <w:sz w:val="24"/>
                <w:szCs w:val="24"/>
              </w:rPr>
              <w:t xml:space="preserve"> </w:t>
            </w:r>
          </w:p>
        </w:tc>
        <w:tc>
          <w:tcPr>
            <w:tcW w:w="2057" w:type="dxa"/>
          </w:tcPr>
          <w:p w14:paraId="73786349" w14:textId="0BEEE104"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64.5</w:t>
            </w:r>
            <w:r w:rsidRPr="00572C7D">
              <w:rPr>
                <w:rFonts w:ascii="ＭＳ 明朝" w:eastAsia="ＭＳ 明朝" w:hAnsi="ＭＳ 明朝"/>
                <w:sz w:val="24"/>
                <w:szCs w:val="24"/>
              </w:rPr>
              <w:t xml:space="preserve"> </w:t>
            </w:r>
          </w:p>
        </w:tc>
        <w:tc>
          <w:tcPr>
            <w:tcW w:w="2136" w:type="dxa"/>
          </w:tcPr>
          <w:p w14:paraId="6C85CE65" w14:textId="528C2CC1"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6.</w:t>
            </w:r>
            <w:r>
              <w:rPr>
                <w:rFonts w:ascii="ＭＳ 明朝" w:eastAsia="ＭＳ 明朝" w:hAnsi="ＭＳ 明朝" w:hint="eastAsia"/>
                <w:sz w:val="24"/>
                <w:szCs w:val="24"/>
              </w:rPr>
              <w:t>7</w:t>
            </w:r>
            <w:r w:rsidRPr="00572C7D">
              <w:rPr>
                <w:rFonts w:ascii="ＭＳ 明朝" w:eastAsia="ＭＳ 明朝" w:hAnsi="ＭＳ 明朝"/>
                <w:sz w:val="24"/>
                <w:szCs w:val="24"/>
              </w:rPr>
              <w:t xml:space="preserve"> </w:t>
            </w:r>
          </w:p>
        </w:tc>
      </w:tr>
      <w:tr w:rsidR="000239DF" w:rsidRPr="00572C7D" w14:paraId="2BBB7B66" w14:textId="644BE1AA" w:rsidTr="00572C7D">
        <w:trPr>
          <w:trHeight w:val="375"/>
          <w:jc w:val="center"/>
        </w:trPr>
        <w:tc>
          <w:tcPr>
            <w:tcW w:w="1271" w:type="dxa"/>
            <w:vMerge w:val="restart"/>
            <w:noWrap/>
          </w:tcPr>
          <w:p w14:paraId="7ED3AB75" w14:textId="77777777" w:rsidR="000239DF" w:rsidRPr="00833916" w:rsidRDefault="000239DF" w:rsidP="000239DF">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令和</w:t>
            </w:r>
            <w:r>
              <w:rPr>
                <w:rFonts w:ascii="ＭＳ 明朝" w:eastAsia="ＭＳ 明朝" w:hAnsi="ＭＳ 明朝" w:cs="ＭＳ Ｐゴシック"/>
                <w:color w:val="000000"/>
                <w:kern w:val="0"/>
                <w:sz w:val="24"/>
                <w:szCs w:val="24"/>
              </w:rPr>
              <w:t>6</w:t>
            </w:r>
            <w:r w:rsidRPr="00833916">
              <w:rPr>
                <w:rFonts w:ascii="ＭＳ 明朝" w:eastAsia="ＭＳ 明朝" w:hAnsi="ＭＳ 明朝" w:cs="ＭＳ Ｐゴシック" w:hint="eastAsia"/>
                <w:color w:val="000000"/>
                <w:kern w:val="0"/>
                <w:sz w:val="24"/>
                <w:szCs w:val="24"/>
              </w:rPr>
              <w:t>年</w:t>
            </w:r>
          </w:p>
          <w:p w14:paraId="19659B45" w14:textId="1E998311"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6A0271F7" w14:textId="78361A03"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7ADB1101" w14:textId="5831A833"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735D591C" w14:textId="5008FBE9" w:rsidR="000239DF" w:rsidRPr="00833916" w:rsidRDefault="000239DF" w:rsidP="000239DF">
            <w:pPr>
              <w:jc w:val="center"/>
              <w:rPr>
                <w:rFonts w:ascii="ＭＳ 明朝" w:eastAsia="ＭＳ 明朝" w:hAnsi="ＭＳ 明朝" w:cs="ＭＳ Ｐゴシック"/>
                <w:color w:val="000000"/>
                <w:kern w:val="0"/>
                <w:sz w:val="24"/>
                <w:szCs w:val="24"/>
              </w:rPr>
            </w:pPr>
          </w:p>
          <w:p w14:paraId="5F3078FD" w14:textId="6A667E46"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619E5873" w14:textId="18A00967"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12B42C1E" w14:textId="04E8DAF3"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250D2370" w14:textId="630E04D6"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04153D6F" w14:textId="238C984C"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3DE27236" w14:textId="1A381AB8" w:rsidR="000239DF" w:rsidRPr="00833916" w:rsidRDefault="000239DF" w:rsidP="000239DF">
            <w:pPr>
              <w:widowControl/>
              <w:jc w:val="center"/>
              <w:rPr>
                <w:rFonts w:ascii="ＭＳ 明朝" w:eastAsia="ＭＳ 明朝" w:hAnsi="ＭＳ 明朝" w:cs="ＭＳ Ｐゴシック"/>
                <w:color w:val="000000"/>
                <w:kern w:val="0"/>
                <w:sz w:val="24"/>
                <w:szCs w:val="24"/>
              </w:rPr>
            </w:pPr>
          </w:p>
          <w:p w14:paraId="58C4CB97" w14:textId="0182166C"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10C35545" w14:textId="74C86CAE"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w:t>
            </w:r>
            <w:r>
              <w:rPr>
                <w:rFonts w:ascii="ＭＳ 明朝" w:eastAsia="ＭＳ 明朝" w:hAnsi="ＭＳ 明朝" w:cs="ＭＳ Ｐゴシック" w:hint="eastAsia"/>
                <w:color w:val="000000"/>
                <w:kern w:val="0"/>
                <w:sz w:val="24"/>
                <w:szCs w:val="24"/>
              </w:rPr>
              <w:t>1</w:t>
            </w:r>
            <w:r w:rsidRPr="00833916">
              <w:rPr>
                <w:rFonts w:ascii="ＭＳ 明朝" w:eastAsia="ＭＳ 明朝" w:hAnsi="ＭＳ 明朝" w:cs="ＭＳ Ｐゴシック" w:hint="eastAsia"/>
                <w:color w:val="000000"/>
                <w:kern w:val="0"/>
                <w:sz w:val="24"/>
                <w:szCs w:val="24"/>
              </w:rPr>
              <w:t>月</w:t>
            </w:r>
          </w:p>
        </w:tc>
        <w:tc>
          <w:tcPr>
            <w:tcW w:w="1965" w:type="dxa"/>
            <w:noWrap/>
          </w:tcPr>
          <w:p w14:paraId="30AB03BF" w14:textId="54097EB1"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42.6</w:t>
            </w:r>
            <w:r w:rsidRPr="00572C7D">
              <w:rPr>
                <w:rFonts w:ascii="ＭＳ 明朝" w:eastAsia="ＭＳ 明朝" w:hAnsi="ＭＳ 明朝"/>
                <w:sz w:val="24"/>
                <w:szCs w:val="24"/>
              </w:rPr>
              <w:t xml:space="preserve"> </w:t>
            </w:r>
          </w:p>
        </w:tc>
        <w:tc>
          <w:tcPr>
            <w:tcW w:w="2057" w:type="dxa"/>
          </w:tcPr>
          <w:p w14:paraId="4E1D2307" w14:textId="01F02186"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179.4</w:t>
            </w:r>
            <w:r w:rsidRPr="00572C7D">
              <w:rPr>
                <w:rFonts w:ascii="ＭＳ 明朝" w:eastAsia="ＭＳ 明朝" w:hAnsi="ＭＳ 明朝"/>
                <w:sz w:val="24"/>
                <w:szCs w:val="24"/>
              </w:rPr>
              <w:t xml:space="preserve"> </w:t>
            </w:r>
          </w:p>
        </w:tc>
        <w:tc>
          <w:tcPr>
            <w:tcW w:w="2136" w:type="dxa"/>
          </w:tcPr>
          <w:p w14:paraId="4ED5AF70" w14:textId="4F0689B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25.5</w:t>
            </w:r>
            <w:r w:rsidRPr="00572C7D">
              <w:rPr>
                <w:rFonts w:ascii="ＭＳ 明朝" w:eastAsia="ＭＳ 明朝" w:hAnsi="ＭＳ 明朝"/>
                <w:sz w:val="24"/>
                <w:szCs w:val="24"/>
              </w:rPr>
              <w:t xml:space="preserve"> </w:t>
            </w:r>
          </w:p>
        </w:tc>
      </w:tr>
      <w:tr w:rsidR="000239DF" w:rsidRPr="00572C7D" w14:paraId="0889E493" w14:textId="76B84B1A" w:rsidTr="00572C7D">
        <w:trPr>
          <w:trHeight w:val="375"/>
          <w:jc w:val="center"/>
        </w:trPr>
        <w:tc>
          <w:tcPr>
            <w:tcW w:w="1271" w:type="dxa"/>
            <w:vMerge/>
            <w:noWrap/>
          </w:tcPr>
          <w:p w14:paraId="43EDA8F6" w14:textId="2AD61E83"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0F77C760" w14:textId="13514A3C"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2</w:t>
            </w:r>
            <w:r w:rsidRPr="00833916">
              <w:rPr>
                <w:rFonts w:ascii="ＭＳ 明朝" w:eastAsia="ＭＳ 明朝" w:hAnsi="ＭＳ 明朝" w:cs="ＭＳ Ｐゴシック" w:hint="eastAsia"/>
                <w:color w:val="000000"/>
                <w:kern w:val="0"/>
                <w:sz w:val="24"/>
                <w:szCs w:val="24"/>
              </w:rPr>
              <w:t>月</w:t>
            </w:r>
          </w:p>
        </w:tc>
        <w:tc>
          <w:tcPr>
            <w:tcW w:w="1965" w:type="dxa"/>
            <w:noWrap/>
          </w:tcPr>
          <w:p w14:paraId="012877D5" w14:textId="50845FF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90.7</w:t>
            </w:r>
            <w:r w:rsidRPr="00572C7D">
              <w:rPr>
                <w:rFonts w:ascii="ＭＳ 明朝" w:eastAsia="ＭＳ 明朝" w:hAnsi="ＭＳ 明朝"/>
                <w:sz w:val="24"/>
                <w:szCs w:val="24"/>
              </w:rPr>
              <w:t xml:space="preserve"> </w:t>
            </w:r>
          </w:p>
        </w:tc>
        <w:tc>
          <w:tcPr>
            <w:tcW w:w="2057" w:type="dxa"/>
          </w:tcPr>
          <w:p w14:paraId="17262879" w14:textId="425B6CA5"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509.5</w:t>
            </w:r>
            <w:r w:rsidRPr="00572C7D">
              <w:rPr>
                <w:rFonts w:ascii="ＭＳ 明朝" w:eastAsia="ＭＳ 明朝" w:hAnsi="ＭＳ 明朝"/>
                <w:sz w:val="24"/>
                <w:szCs w:val="24"/>
              </w:rPr>
              <w:t xml:space="preserve"> </w:t>
            </w:r>
          </w:p>
        </w:tc>
        <w:tc>
          <w:tcPr>
            <w:tcW w:w="2136" w:type="dxa"/>
          </w:tcPr>
          <w:p w14:paraId="2DEB5F88" w14:textId="09ACF73B"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21.0</w:t>
            </w:r>
            <w:r w:rsidRPr="00572C7D">
              <w:rPr>
                <w:rFonts w:ascii="ＭＳ 明朝" w:eastAsia="ＭＳ 明朝" w:hAnsi="ＭＳ 明朝"/>
                <w:sz w:val="24"/>
                <w:szCs w:val="24"/>
              </w:rPr>
              <w:t xml:space="preserve"> </w:t>
            </w:r>
          </w:p>
        </w:tc>
      </w:tr>
      <w:tr w:rsidR="000239DF" w:rsidRPr="00572C7D" w14:paraId="42FF5AE3" w14:textId="39BCB960" w:rsidTr="00572C7D">
        <w:trPr>
          <w:trHeight w:val="375"/>
          <w:jc w:val="center"/>
        </w:trPr>
        <w:tc>
          <w:tcPr>
            <w:tcW w:w="1271" w:type="dxa"/>
            <w:vMerge/>
            <w:noWrap/>
          </w:tcPr>
          <w:p w14:paraId="19918E69" w14:textId="21FCC399"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00110374" w14:textId="5FF3F78B"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3</w:t>
            </w:r>
            <w:r w:rsidRPr="00833916">
              <w:rPr>
                <w:rFonts w:ascii="ＭＳ 明朝" w:eastAsia="ＭＳ 明朝" w:hAnsi="ＭＳ 明朝" w:cs="ＭＳ Ｐゴシック" w:hint="eastAsia"/>
                <w:color w:val="000000"/>
                <w:kern w:val="0"/>
                <w:sz w:val="24"/>
                <w:szCs w:val="24"/>
              </w:rPr>
              <w:t>月</w:t>
            </w:r>
          </w:p>
        </w:tc>
        <w:tc>
          <w:tcPr>
            <w:tcW w:w="1965" w:type="dxa"/>
            <w:noWrap/>
          </w:tcPr>
          <w:p w14:paraId="27BE1A30" w14:textId="3633B1CE"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25.1</w:t>
            </w:r>
            <w:r w:rsidRPr="00572C7D">
              <w:rPr>
                <w:rFonts w:ascii="ＭＳ 明朝" w:eastAsia="ＭＳ 明朝" w:hAnsi="ＭＳ 明朝"/>
                <w:sz w:val="24"/>
                <w:szCs w:val="24"/>
              </w:rPr>
              <w:t xml:space="preserve"> </w:t>
            </w:r>
          </w:p>
        </w:tc>
        <w:tc>
          <w:tcPr>
            <w:tcW w:w="2057" w:type="dxa"/>
          </w:tcPr>
          <w:p w14:paraId="182070F8" w14:textId="35529DEB"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182.1</w:t>
            </w:r>
            <w:r w:rsidRPr="00572C7D">
              <w:rPr>
                <w:rFonts w:ascii="ＭＳ 明朝" w:eastAsia="ＭＳ 明朝" w:hAnsi="ＭＳ 明朝"/>
                <w:sz w:val="24"/>
                <w:szCs w:val="24"/>
              </w:rPr>
              <w:t xml:space="preserve"> </w:t>
            </w:r>
          </w:p>
        </w:tc>
        <w:tc>
          <w:tcPr>
            <w:tcW w:w="2136" w:type="dxa"/>
          </w:tcPr>
          <w:p w14:paraId="2F9A8C72" w14:textId="3A655946"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3.8</w:t>
            </w:r>
            <w:r w:rsidRPr="00572C7D">
              <w:rPr>
                <w:rFonts w:ascii="ＭＳ 明朝" w:eastAsia="ＭＳ 明朝" w:hAnsi="ＭＳ 明朝"/>
                <w:sz w:val="24"/>
                <w:szCs w:val="24"/>
              </w:rPr>
              <w:t xml:space="preserve"> </w:t>
            </w:r>
          </w:p>
        </w:tc>
      </w:tr>
      <w:tr w:rsidR="000239DF" w:rsidRPr="00572C7D" w14:paraId="6565A0CF" w14:textId="570ACDA6" w:rsidTr="00572C7D">
        <w:trPr>
          <w:trHeight w:val="375"/>
          <w:jc w:val="center"/>
        </w:trPr>
        <w:tc>
          <w:tcPr>
            <w:tcW w:w="1271" w:type="dxa"/>
            <w:vMerge/>
            <w:noWrap/>
          </w:tcPr>
          <w:p w14:paraId="289F823D" w14:textId="27060EED"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0A54354E" w14:textId="405A5FE2"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4</w:t>
            </w:r>
            <w:r w:rsidRPr="00833916">
              <w:rPr>
                <w:rFonts w:ascii="ＭＳ 明朝" w:eastAsia="ＭＳ 明朝" w:hAnsi="ＭＳ 明朝" w:cs="ＭＳ Ｐゴシック" w:hint="eastAsia"/>
                <w:color w:val="000000"/>
                <w:kern w:val="0"/>
                <w:sz w:val="24"/>
                <w:szCs w:val="24"/>
              </w:rPr>
              <w:t>月</w:t>
            </w:r>
          </w:p>
        </w:tc>
        <w:tc>
          <w:tcPr>
            <w:tcW w:w="1965" w:type="dxa"/>
            <w:noWrap/>
          </w:tcPr>
          <w:p w14:paraId="5B8DAE54" w14:textId="3FF76B56"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36.0</w:t>
            </w:r>
            <w:r w:rsidRPr="00572C7D">
              <w:rPr>
                <w:rFonts w:ascii="ＭＳ 明朝" w:eastAsia="ＭＳ 明朝" w:hAnsi="ＭＳ 明朝"/>
                <w:sz w:val="24"/>
                <w:szCs w:val="24"/>
              </w:rPr>
              <w:t xml:space="preserve"> </w:t>
            </w:r>
          </w:p>
        </w:tc>
        <w:tc>
          <w:tcPr>
            <w:tcW w:w="2057" w:type="dxa"/>
          </w:tcPr>
          <w:p w14:paraId="54804A25" w14:textId="1D2D9769"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40.0</w:t>
            </w:r>
            <w:r w:rsidRPr="00572C7D">
              <w:rPr>
                <w:rFonts w:ascii="ＭＳ 明朝" w:eastAsia="ＭＳ 明朝" w:hAnsi="ＭＳ 明朝"/>
                <w:sz w:val="24"/>
                <w:szCs w:val="24"/>
              </w:rPr>
              <w:t xml:space="preserve"> </w:t>
            </w:r>
          </w:p>
        </w:tc>
        <w:tc>
          <w:tcPr>
            <w:tcW w:w="2136" w:type="dxa"/>
          </w:tcPr>
          <w:p w14:paraId="58A95C69" w14:textId="78F53094"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12</w:t>
            </w:r>
            <w:r w:rsidRPr="00572C7D">
              <w:rPr>
                <w:rFonts w:ascii="ＭＳ 明朝" w:eastAsia="ＭＳ 明朝" w:hAnsi="ＭＳ 明朝"/>
                <w:sz w:val="24"/>
                <w:szCs w:val="24"/>
              </w:rPr>
              <w:t xml:space="preserve">.0 </w:t>
            </w:r>
          </w:p>
        </w:tc>
      </w:tr>
      <w:tr w:rsidR="000239DF" w:rsidRPr="00572C7D" w14:paraId="76A1919A" w14:textId="744B025B" w:rsidTr="00572C7D">
        <w:trPr>
          <w:trHeight w:val="375"/>
          <w:jc w:val="center"/>
        </w:trPr>
        <w:tc>
          <w:tcPr>
            <w:tcW w:w="1271" w:type="dxa"/>
            <w:vMerge/>
            <w:noWrap/>
          </w:tcPr>
          <w:p w14:paraId="113D4252" w14:textId="7A0303FB"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7625FF5B" w14:textId="0584A664"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5</w:t>
            </w:r>
            <w:r w:rsidRPr="00833916">
              <w:rPr>
                <w:rFonts w:ascii="ＭＳ 明朝" w:eastAsia="ＭＳ 明朝" w:hAnsi="ＭＳ 明朝" w:cs="ＭＳ Ｐゴシック" w:hint="eastAsia"/>
                <w:color w:val="000000"/>
                <w:kern w:val="0"/>
                <w:sz w:val="24"/>
                <w:szCs w:val="24"/>
              </w:rPr>
              <w:t>月</w:t>
            </w:r>
          </w:p>
        </w:tc>
        <w:tc>
          <w:tcPr>
            <w:tcW w:w="1965" w:type="dxa"/>
            <w:noWrap/>
          </w:tcPr>
          <w:p w14:paraId="2AC22F69" w14:textId="7C77B1C8" w:rsidR="000239DF" w:rsidRPr="00572C7D" w:rsidRDefault="000239DF" w:rsidP="000239DF">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057" w:type="dxa"/>
          </w:tcPr>
          <w:p w14:paraId="7CA65192" w14:textId="6BA054BC" w:rsidR="000239DF" w:rsidRPr="00572C7D" w:rsidRDefault="000239DF" w:rsidP="000239DF">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136" w:type="dxa"/>
          </w:tcPr>
          <w:p w14:paraId="13943944" w14:textId="792D4C5B"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0.0</w:t>
            </w:r>
          </w:p>
        </w:tc>
      </w:tr>
      <w:tr w:rsidR="000239DF" w:rsidRPr="00572C7D" w14:paraId="078839D7" w14:textId="3865967B" w:rsidTr="00572C7D">
        <w:trPr>
          <w:trHeight w:val="375"/>
          <w:jc w:val="center"/>
        </w:trPr>
        <w:tc>
          <w:tcPr>
            <w:tcW w:w="1271" w:type="dxa"/>
            <w:vMerge/>
            <w:noWrap/>
          </w:tcPr>
          <w:p w14:paraId="55B2F957" w14:textId="338F5876"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4E1458D2" w14:textId="616CD70B"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6</w:t>
            </w:r>
            <w:r w:rsidRPr="00833916">
              <w:rPr>
                <w:rFonts w:ascii="ＭＳ 明朝" w:eastAsia="ＭＳ 明朝" w:hAnsi="ＭＳ 明朝" w:cs="ＭＳ Ｐゴシック" w:hint="eastAsia"/>
                <w:color w:val="000000"/>
                <w:kern w:val="0"/>
                <w:sz w:val="24"/>
                <w:szCs w:val="24"/>
              </w:rPr>
              <w:t>月</w:t>
            </w:r>
          </w:p>
        </w:tc>
        <w:tc>
          <w:tcPr>
            <w:tcW w:w="1965" w:type="dxa"/>
            <w:noWrap/>
          </w:tcPr>
          <w:p w14:paraId="7DA03E70" w14:textId="015D9961"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43</w:t>
            </w:r>
            <w:r w:rsidRPr="00572C7D">
              <w:rPr>
                <w:rFonts w:ascii="ＭＳ 明朝" w:eastAsia="ＭＳ 明朝" w:hAnsi="ＭＳ 明朝"/>
                <w:sz w:val="24"/>
                <w:szCs w:val="24"/>
              </w:rPr>
              <w:t xml:space="preserve">.0 </w:t>
            </w:r>
          </w:p>
        </w:tc>
        <w:tc>
          <w:tcPr>
            <w:tcW w:w="2057" w:type="dxa"/>
          </w:tcPr>
          <w:p w14:paraId="2C4AD00A" w14:textId="1FD67802"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50.0</w:t>
            </w:r>
            <w:r w:rsidRPr="00572C7D">
              <w:rPr>
                <w:rFonts w:ascii="ＭＳ 明朝" w:eastAsia="ＭＳ 明朝" w:hAnsi="ＭＳ 明朝"/>
                <w:sz w:val="24"/>
                <w:szCs w:val="24"/>
              </w:rPr>
              <w:t xml:space="preserve"> </w:t>
            </w:r>
          </w:p>
        </w:tc>
        <w:tc>
          <w:tcPr>
            <w:tcW w:w="2136" w:type="dxa"/>
          </w:tcPr>
          <w:p w14:paraId="4D1BE3ED" w14:textId="324F3754"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34</w:t>
            </w:r>
            <w:r w:rsidRPr="00572C7D">
              <w:rPr>
                <w:rFonts w:ascii="ＭＳ 明朝" w:eastAsia="ＭＳ 明朝" w:hAnsi="ＭＳ 明朝"/>
                <w:sz w:val="24"/>
                <w:szCs w:val="24"/>
              </w:rPr>
              <w:t xml:space="preserve">.0 </w:t>
            </w:r>
          </w:p>
        </w:tc>
      </w:tr>
      <w:tr w:rsidR="000239DF" w:rsidRPr="00572C7D" w14:paraId="7BC82C87" w14:textId="4203E233" w:rsidTr="00572C7D">
        <w:trPr>
          <w:trHeight w:val="375"/>
          <w:jc w:val="center"/>
        </w:trPr>
        <w:tc>
          <w:tcPr>
            <w:tcW w:w="1271" w:type="dxa"/>
            <w:vMerge/>
            <w:noWrap/>
          </w:tcPr>
          <w:p w14:paraId="6DF2F07D" w14:textId="3C32C262"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1C00D297" w14:textId="37A5FB0E"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7</w:t>
            </w:r>
            <w:r w:rsidRPr="00833916">
              <w:rPr>
                <w:rFonts w:ascii="ＭＳ 明朝" w:eastAsia="ＭＳ 明朝" w:hAnsi="ＭＳ 明朝" w:cs="ＭＳ Ｐゴシック" w:hint="eastAsia"/>
                <w:color w:val="000000"/>
                <w:kern w:val="0"/>
                <w:sz w:val="24"/>
                <w:szCs w:val="24"/>
              </w:rPr>
              <w:t>月</w:t>
            </w:r>
          </w:p>
        </w:tc>
        <w:tc>
          <w:tcPr>
            <w:tcW w:w="1965" w:type="dxa"/>
            <w:noWrap/>
          </w:tcPr>
          <w:p w14:paraId="669BA2FA" w14:textId="4061630F"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4.0</w:t>
            </w:r>
            <w:r w:rsidRPr="00572C7D">
              <w:rPr>
                <w:rFonts w:ascii="ＭＳ 明朝" w:eastAsia="ＭＳ 明朝" w:hAnsi="ＭＳ 明朝"/>
                <w:sz w:val="24"/>
                <w:szCs w:val="24"/>
              </w:rPr>
              <w:t xml:space="preserve"> </w:t>
            </w:r>
          </w:p>
        </w:tc>
        <w:tc>
          <w:tcPr>
            <w:tcW w:w="2057" w:type="dxa"/>
          </w:tcPr>
          <w:p w14:paraId="2A0995F8" w14:textId="48DC9DE3"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w:t>
            </w:r>
            <w:r>
              <w:rPr>
                <w:rFonts w:ascii="ＭＳ 明朝" w:eastAsia="ＭＳ 明朝" w:hAnsi="ＭＳ 明朝"/>
                <w:sz w:val="24"/>
                <w:szCs w:val="24"/>
              </w:rPr>
              <w:t>.</w:t>
            </w:r>
            <w:r>
              <w:rPr>
                <w:rFonts w:ascii="ＭＳ 明朝" w:eastAsia="ＭＳ 明朝" w:hAnsi="ＭＳ 明朝" w:hint="eastAsia"/>
                <w:sz w:val="24"/>
                <w:szCs w:val="24"/>
              </w:rPr>
              <w:t>0</w:t>
            </w:r>
            <w:r w:rsidRPr="00572C7D">
              <w:rPr>
                <w:rFonts w:ascii="ＭＳ 明朝" w:eastAsia="ＭＳ 明朝" w:hAnsi="ＭＳ 明朝"/>
                <w:sz w:val="24"/>
                <w:szCs w:val="24"/>
              </w:rPr>
              <w:t xml:space="preserve"> </w:t>
            </w:r>
          </w:p>
        </w:tc>
        <w:tc>
          <w:tcPr>
            <w:tcW w:w="2136" w:type="dxa"/>
          </w:tcPr>
          <w:p w14:paraId="4CCB23F5" w14:textId="19445B41"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3.0</w:t>
            </w:r>
            <w:r w:rsidRPr="00572C7D">
              <w:rPr>
                <w:rFonts w:ascii="ＭＳ 明朝" w:eastAsia="ＭＳ 明朝" w:hAnsi="ＭＳ 明朝"/>
                <w:sz w:val="24"/>
                <w:szCs w:val="24"/>
              </w:rPr>
              <w:t xml:space="preserve"> </w:t>
            </w:r>
          </w:p>
        </w:tc>
      </w:tr>
      <w:tr w:rsidR="000239DF" w:rsidRPr="00572C7D" w14:paraId="03024899" w14:textId="282F582E" w:rsidTr="00572C7D">
        <w:trPr>
          <w:trHeight w:val="375"/>
          <w:jc w:val="center"/>
        </w:trPr>
        <w:tc>
          <w:tcPr>
            <w:tcW w:w="1271" w:type="dxa"/>
            <w:vMerge/>
            <w:noWrap/>
          </w:tcPr>
          <w:p w14:paraId="20033730" w14:textId="2AB071FB"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3668F26C" w14:textId="569D429A"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8</w:t>
            </w:r>
            <w:r w:rsidRPr="00833916">
              <w:rPr>
                <w:rFonts w:ascii="ＭＳ 明朝" w:eastAsia="ＭＳ 明朝" w:hAnsi="ＭＳ 明朝" w:cs="ＭＳ Ｐゴシック" w:hint="eastAsia"/>
                <w:color w:val="000000"/>
                <w:kern w:val="0"/>
                <w:sz w:val="24"/>
                <w:szCs w:val="24"/>
              </w:rPr>
              <w:t>月</w:t>
            </w:r>
          </w:p>
        </w:tc>
        <w:tc>
          <w:tcPr>
            <w:tcW w:w="1965" w:type="dxa"/>
            <w:noWrap/>
          </w:tcPr>
          <w:p w14:paraId="7328E5BC" w14:textId="7C4C4EDC"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0</w:t>
            </w:r>
            <w:r>
              <w:rPr>
                <w:rFonts w:ascii="ＭＳ 明朝" w:eastAsia="ＭＳ 明朝" w:hAnsi="ＭＳ 明朝"/>
                <w:sz w:val="24"/>
                <w:szCs w:val="24"/>
              </w:rPr>
              <w:t>.</w:t>
            </w:r>
            <w:r>
              <w:rPr>
                <w:rFonts w:ascii="ＭＳ 明朝" w:eastAsia="ＭＳ 明朝" w:hAnsi="ＭＳ 明朝" w:hint="eastAsia"/>
                <w:sz w:val="24"/>
                <w:szCs w:val="24"/>
              </w:rPr>
              <w:t>0</w:t>
            </w:r>
            <w:r w:rsidRPr="00572C7D">
              <w:rPr>
                <w:rFonts w:ascii="ＭＳ 明朝" w:eastAsia="ＭＳ 明朝" w:hAnsi="ＭＳ 明朝"/>
                <w:sz w:val="24"/>
                <w:szCs w:val="24"/>
              </w:rPr>
              <w:t xml:space="preserve"> </w:t>
            </w:r>
          </w:p>
        </w:tc>
        <w:tc>
          <w:tcPr>
            <w:tcW w:w="2057" w:type="dxa"/>
          </w:tcPr>
          <w:p w14:paraId="3B569EF3" w14:textId="29DCD9DF"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93</w:t>
            </w:r>
            <w:r>
              <w:rPr>
                <w:rFonts w:ascii="ＭＳ 明朝" w:eastAsia="ＭＳ 明朝" w:hAnsi="ＭＳ 明朝"/>
                <w:sz w:val="24"/>
                <w:szCs w:val="24"/>
              </w:rPr>
              <w:t>.</w:t>
            </w:r>
            <w:r>
              <w:rPr>
                <w:rFonts w:ascii="ＭＳ 明朝" w:eastAsia="ＭＳ 明朝" w:hAnsi="ＭＳ 明朝" w:hint="eastAsia"/>
                <w:sz w:val="24"/>
                <w:szCs w:val="24"/>
              </w:rPr>
              <w:t>8</w:t>
            </w:r>
            <w:r w:rsidRPr="00572C7D">
              <w:rPr>
                <w:rFonts w:ascii="ＭＳ 明朝" w:eastAsia="ＭＳ 明朝" w:hAnsi="ＭＳ 明朝"/>
                <w:sz w:val="24"/>
                <w:szCs w:val="24"/>
              </w:rPr>
              <w:t xml:space="preserve"> </w:t>
            </w:r>
          </w:p>
        </w:tc>
        <w:tc>
          <w:tcPr>
            <w:tcW w:w="2136" w:type="dxa"/>
          </w:tcPr>
          <w:p w14:paraId="051C99A3" w14:textId="7D361D3A"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39.7</w:t>
            </w:r>
            <w:r w:rsidRPr="00572C7D">
              <w:rPr>
                <w:rFonts w:ascii="ＭＳ 明朝" w:eastAsia="ＭＳ 明朝" w:hAnsi="ＭＳ 明朝"/>
                <w:sz w:val="24"/>
                <w:szCs w:val="24"/>
              </w:rPr>
              <w:t xml:space="preserve"> </w:t>
            </w:r>
          </w:p>
        </w:tc>
      </w:tr>
      <w:tr w:rsidR="000239DF" w:rsidRPr="00572C7D" w14:paraId="14119A1A" w14:textId="353EAF06" w:rsidTr="00572C7D">
        <w:trPr>
          <w:trHeight w:val="375"/>
          <w:jc w:val="center"/>
        </w:trPr>
        <w:tc>
          <w:tcPr>
            <w:tcW w:w="1271" w:type="dxa"/>
            <w:vMerge/>
            <w:noWrap/>
          </w:tcPr>
          <w:p w14:paraId="0A918FCE" w14:textId="1F7592A5"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0D46920E" w14:textId="61BCA9F0"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 xml:space="preserve"> 9</w:t>
            </w:r>
            <w:r w:rsidRPr="00833916">
              <w:rPr>
                <w:rFonts w:ascii="ＭＳ 明朝" w:eastAsia="ＭＳ 明朝" w:hAnsi="ＭＳ 明朝" w:cs="ＭＳ Ｐゴシック" w:hint="eastAsia"/>
                <w:color w:val="000000"/>
                <w:kern w:val="0"/>
                <w:sz w:val="24"/>
                <w:szCs w:val="24"/>
              </w:rPr>
              <w:t>月</w:t>
            </w:r>
          </w:p>
        </w:tc>
        <w:tc>
          <w:tcPr>
            <w:tcW w:w="1965" w:type="dxa"/>
            <w:noWrap/>
          </w:tcPr>
          <w:p w14:paraId="675DC9BF" w14:textId="6EBD603B"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26.1</w:t>
            </w:r>
            <w:r w:rsidRPr="00572C7D">
              <w:rPr>
                <w:rFonts w:ascii="ＭＳ 明朝" w:eastAsia="ＭＳ 明朝" w:hAnsi="ＭＳ 明朝"/>
                <w:sz w:val="24"/>
                <w:szCs w:val="24"/>
              </w:rPr>
              <w:t xml:space="preserve"> </w:t>
            </w:r>
          </w:p>
        </w:tc>
        <w:tc>
          <w:tcPr>
            <w:tcW w:w="2057" w:type="dxa"/>
          </w:tcPr>
          <w:p w14:paraId="40CD447C" w14:textId="25740E23"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1.7</w:t>
            </w:r>
            <w:r w:rsidRPr="00572C7D">
              <w:rPr>
                <w:rFonts w:ascii="ＭＳ 明朝" w:eastAsia="ＭＳ 明朝" w:hAnsi="ＭＳ 明朝"/>
                <w:sz w:val="24"/>
                <w:szCs w:val="24"/>
              </w:rPr>
              <w:t xml:space="preserve"> </w:t>
            </w:r>
          </w:p>
        </w:tc>
        <w:tc>
          <w:tcPr>
            <w:tcW w:w="2136" w:type="dxa"/>
          </w:tcPr>
          <w:p w14:paraId="1DC91194" w14:textId="0ECB70B3"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60.4</w:t>
            </w:r>
            <w:r w:rsidRPr="00572C7D">
              <w:rPr>
                <w:rFonts w:ascii="ＭＳ 明朝" w:eastAsia="ＭＳ 明朝" w:hAnsi="ＭＳ 明朝"/>
                <w:sz w:val="24"/>
                <w:szCs w:val="24"/>
              </w:rPr>
              <w:t xml:space="preserve"> </w:t>
            </w:r>
          </w:p>
        </w:tc>
      </w:tr>
      <w:tr w:rsidR="000239DF" w:rsidRPr="00572C7D" w14:paraId="0A237EB2" w14:textId="45B42E03" w:rsidTr="00572C7D">
        <w:trPr>
          <w:trHeight w:val="375"/>
          <w:jc w:val="center"/>
        </w:trPr>
        <w:tc>
          <w:tcPr>
            <w:tcW w:w="1271" w:type="dxa"/>
            <w:vMerge/>
            <w:noWrap/>
          </w:tcPr>
          <w:p w14:paraId="43BAE299" w14:textId="208499D3"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7393DC06" w14:textId="21085682"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w:t>
            </w:r>
            <w:r w:rsidRPr="00833916">
              <w:rPr>
                <w:rFonts w:ascii="ＭＳ 明朝" w:eastAsia="ＭＳ 明朝" w:hAnsi="ＭＳ 明朝" w:cs="ＭＳ Ｐゴシック" w:hint="eastAsia"/>
                <w:color w:val="000000"/>
                <w:kern w:val="0"/>
                <w:sz w:val="24"/>
                <w:szCs w:val="24"/>
              </w:rPr>
              <w:t>月</w:t>
            </w:r>
          </w:p>
        </w:tc>
        <w:tc>
          <w:tcPr>
            <w:tcW w:w="1965" w:type="dxa"/>
            <w:noWrap/>
          </w:tcPr>
          <w:p w14:paraId="0A6CC739" w14:textId="0E5E8A4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19.9</w:t>
            </w:r>
            <w:r w:rsidRPr="00572C7D">
              <w:rPr>
                <w:rFonts w:ascii="ＭＳ 明朝" w:eastAsia="ＭＳ 明朝" w:hAnsi="ＭＳ 明朝"/>
                <w:sz w:val="24"/>
                <w:szCs w:val="24"/>
              </w:rPr>
              <w:t xml:space="preserve"> </w:t>
            </w:r>
          </w:p>
        </w:tc>
        <w:tc>
          <w:tcPr>
            <w:tcW w:w="2057" w:type="dxa"/>
          </w:tcPr>
          <w:p w14:paraId="2C55FB5D" w14:textId="233F0E5F"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16.7</w:t>
            </w:r>
            <w:r w:rsidRPr="00572C7D">
              <w:rPr>
                <w:rFonts w:ascii="ＭＳ 明朝" w:eastAsia="ＭＳ 明朝" w:hAnsi="ＭＳ 明朝"/>
                <w:sz w:val="24"/>
                <w:szCs w:val="24"/>
              </w:rPr>
              <w:t xml:space="preserve"> </w:t>
            </w:r>
          </w:p>
        </w:tc>
        <w:tc>
          <w:tcPr>
            <w:tcW w:w="2136" w:type="dxa"/>
          </w:tcPr>
          <w:p w14:paraId="7998E331" w14:textId="3623E08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52.8</w:t>
            </w:r>
            <w:r w:rsidRPr="00572C7D">
              <w:rPr>
                <w:rFonts w:ascii="ＭＳ 明朝" w:eastAsia="ＭＳ 明朝" w:hAnsi="ＭＳ 明朝"/>
                <w:sz w:val="24"/>
                <w:szCs w:val="24"/>
              </w:rPr>
              <w:t xml:space="preserve"> </w:t>
            </w:r>
          </w:p>
        </w:tc>
      </w:tr>
      <w:tr w:rsidR="000239DF" w:rsidRPr="00572C7D" w14:paraId="7CC18AFA" w14:textId="7950C8C8" w:rsidTr="00572C7D">
        <w:trPr>
          <w:trHeight w:val="375"/>
          <w:jc w:val="center"/>
        </w:trPr>
        <w:tc>
          <w:tcPr>
            <w:tcW w:w="1271" w:type="dxa"/>
            <w:vMerge/>
            <w:noWrap/>
          </w:tcPr>
          <w:p w14:paraId="1CC36AD2" w14:textId="20C967C8" w:rsidR="000239DF" w:rsidRPr="00833916" w:rsidRDefault="000239DF" w:rsidP="000239DF">
            <w:pPr>
              <w:jc w:val="center"/>
              <w:rPr>
                <w:rFonts w:ascii="ＭＳ 明朝" w:eastAsia="ＭＳ 明朝" w:hAnsi="ＭＳ 明朝" w:cs="ＭＳ Ｐゴシック"/>
                <w:color w:val="000000"/>
                <w:kern w:val="0"/>
                <w:sz w:val="24"/>
                <w:szCs w:val="24"/>
              </w:rPr>
            </w:pPr>
          </w:p>
        </w:tc>
        <w:tc>
          <w:tcPr>
            <w:tcW w:w="1154" w:type="dxa"/>
          </w:tcPr>
          <w:p w14:paraId="0FE5AA66" w14:textId="08021CCA"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11</w:t>
            </w:r>
            <w:r w:rsidRPr="00833916">
              <w:rPr>
                <w:rFonts w:ascii="ＭＳ 明朝" w:eastAsia="ＭＳ 明朝" w:hAnsi="ＭＳ 明朝" w:cs="ＭＳ Ｐゴシック" w:hint="eastAsia"/>
                <w:color w:val="000000"/>
                <w:kern w:val="0"/>
                <w:sz w:val="24"/>
                <w:szCs w:val="24"/>
              </w:rPr>
              <w:t>月</w:t>
            </w:r>
          </w:p>
        </w:tc>
        <w:tc>
          <w:tcPr>
            <w:tcW w:w="1965" w:type="dxa"/>
            <w:noWrap/>
          </w:tcPr>
          <w:p w14:paraId="78C6C6B2" w14:textId="760501CD"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28.5</w:t>
            </w:r>
          </w:p>
        </w:tc>
        <w:tc>
          <w:tcPr>
            <w:tcW w:w="2057" w:type="dxa"/>
          </w:tcPr>
          <w:p w14:paraId="2B3395C5" w14:textId="21AEF12B" w:rsidR="000239DF" w:rsidRPr="00572C7D" w:rsidRDefault="000239DF" w:rsidP="000239DF">
            <w:pPr>
              <w:widowControl/>
              <w:jc w:val="center"/>
              <w:rPr>
                <w:rFonts w:ascii="ＭＳ 明朝" w:eastAsia="ＭＳ 明朝" w:hAnsi="ＭＳ 明朝" w:cs="Times New Roman"/>
                <w:color w:val="000000"/>
                <w:kern w:val="0"/>
                <w:sz w:val="24"/>
                <w:szCs w:val="24"/>
              </w:rPr>
            </w:pPr>
            <w:r w:rsidRPr="00572C7D">
              <w:rPr>
                <w:rFonts w:ascii="ＭＳ 明朝" w:eastAsia="ＭＳ 明朝" w:hAnsi="ＭＳ 明朝"/>
                <w:sz w:val="24"/>
                <w:szCs w:val="24"/>
              </w:rPr>
              <w:t xml:space="preserve">0.0 </w:t>
            </w:r>
          </w:p>
        </w:tc>
        <w:tc>
          <w:tcPr>
            <w:tcW w:w="2136" w:type="dxa"/>
          </w:tcPr>
          <w:p w14:paraId="75057CCE" w14:textId="7BBECA6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0.</w:t>
            </w:r>
            <w:r>
              <w:rPr>
                <w:rFonts w:ascii="ＭＳ 明朝" w:eastAsia="ＭＳ 明朝" w:hAnsi="ＭＳ 明朝" w:hint="eastAsia"/>
                <w:sz w:val="24"/>
                <w:szCs w:val="24"/>
              </w:rPr>
              <w:t>1</w:t>
            </w:r>
            <w:r w:rsidRPr="00572C7D">
              <w:rPr>
                <w:rFonts w:ascii="ＭＳ 明朝" w:eastAsia="ＭＳ 明朝" w:hAnsi="ＭＳ 明朝"/>
                <w:sz w:val="24"/>
                <w:szCs w:val="24"/>
              </w:rPr>
              <w:t xml:space="preserve"> </w:t>
            </w:r>
          </w:p>
        </w:tc>
      </w:tr>
      <w:tr w:rsidR="000239DF" w:rsidRPr="00572C7D" w14:paraId="432F362A" w14:textId="6E91EDA9" w:rsidTr="00572C7D">
        <w:trPr>
          <w:trHeight w:val="375"/>
          <w:jc w:val="center"/>
        </w:trPr>
        <w:tc>
          <w:tcPr>
            <w:tcW w:w="1271" w:type="dxa"/>
            <w:vMerge/>
            <w:noWrap/>
          </w:tcPr>
          <w:p w14:paraId="74CB340D" w14:textId="72736E6D" w:rsidR="000239DF" w:rsidRPr="00833916" w:rsidRDefault="000239DF" w:rsidP="000239DF">
            <w:pPr>
              <w:widowControl/>
              <w:jc w:val="center"/>
              <w:rPr>
                <w:rFonts w:ascii="ＭＳ 明朝" w:eastAsia="ＭＳ 明朝" w:hAnsi="ＭＳ 明朝" w:cs="ＭＳ Ｐゴシック"/>
                <w:color w:val="000000"/>
                <w:kern w:val="0"/>
                <w:sz w:val="24"/>
                <w:szCs w:val="24"/>
              </w:rPr>
            </w:pPr>
          </w:p>
        </w:tc>
        <w:tc>
          <w:tcPr>
            <w:tcW w:w="1154" w:type="dxa"/>
          </w:tcPr>
          <w:p w14:paraId="3298C8FD" w14:textId="795B753B" w:rsidR="000239DF" w:rsidRDefault="000239DF" w:rsidP="000239DF">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12</w:t>
            </w:r>
            <w:r w:rsidRPr="00833916">
              <w:rPr>
                <w:rFonts w:ascii="ＭＳ 明朝" w:eastAsia="ＭＳ 明朝" w:hAnsi="ＭＳ 明朝" w:cs="ＭＳ Ｐゴシック" w:hint="eastAsia"/>
                <w:color w:val="000000"/>
                <w:kern w:val="0"/>
                <w:sz w:val="24"/>
                <w:szCs w:val="24"/>
              </w:rPr>
              <w:t>月</w:t>
            </w:r>
          </w:p>
        </w:tc>
        <w:tc>
          <w:tcPr>
            <w:tcW w:w="1965" w:type="dxa"/>
            <w:noWrap/>
          </w:tcPr>
          <w:p w14:paraId="2A636BE7" w14:textId="10C72DD3"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50.9</w:t>
            </w:r>
            <w:r w:rsidRPr="00572C7D">
              <w:rPr>
                <w:rFonts w:ascii="ＭＳ 明朝" w:eastAsia="ＭＳ 明朝" w:hAnsi="ＭＳ 明朝"/>
                <w:sz w:val="24"/>
                <w:szCs w:val="24"/>
              </w:rPr>
              <w:t xml:space="preserve"> </w:t>
            </w:r>
          </w:p>
        </w:tc>
        <w:tc>
          <w:tcPr>
            <w:tcW w:w="2057" w:type="dxa"/>
          </w:tcPr>
          <w:p w14:paraId="6F574BED" w14:textId="33076C87"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hint="eastAsia"/>
                <w:sz w:val="24"/>
                <w:szCs w:val="24"/>
              </w:rPr>
              <w:t>64.5</w:t>
            </w:r>
            <w:r w:rsidRPr="00572C7D">
              <w:rPr>
                <w:rFonts w:ascii="ＭＳ 明朝" w:eastAsia="ＭＳ 明朝" w:hAnsi="ＭＳ 明朝"/>
                <w:sz w:val="24"/>
                <w:szCs w:val="24"/>
              </w:rPr>
              <w:t xml:space="preserve"> </w:t>
            </w:r>
          </w:p>
        </w:tc>
        <w:tc>
          <w:tcPr>
            <w:tcW w:w="2136" w:type="dxa"/>
          </w:tcPr>
          <w:p w14:paraId="0308B3B8" w14:textId="39E3C998" w:rsidR="000239DF" w:rsidRPr="00572C7D" w:rsidRDefault="000239DF" w:rsidP="000239DF">
            <w:pPr>
              <w:widowControl/>
              <w:jc w:val="center"/>
              <w:rPr>
                <w:rFonts w:ascii="ＭＳ 明朝" w:eastAsia="ＭＳ 明朝" w:hAnsi="ＭＳ 明朝" w:cs="Times New Roman"/>
                <w:color w:val="000000"/>
                <w:kern w:val="0"/>
                <w:sz w:val="24"/>
                <w:szCs w:val="24"/>
              </w:rPr>
            </w:pPr>
            <w:r>
              <w:rPr>
                <w:rFonts w:ascii="ＭＳ 明朝" w:eastAsia="ＭＳ 明朝" w:hAnsi="ＭＳ 明朝"/>
                <w:sz w:val="24"/>
                <w:szCs w:val="24"/>
              </w:rPr>
              <w:t>6.</w:t>
            </w:r>
            <w:r>
              <w:rPr>
                <w:rFonts w:ascii="ＭＳ 明朝" w:eastAsia="ＭＳ 明朝" w:hAnsi="ＭＳ 明朝" w:hint="eastAsia"/>
                <w:sz w:val="24"/>
                <w:szCs w:val="24"/>
              </w:rPr>
              <w:t>7</w:t>
            </w:r>
          </w:p>
        </w:tc>
      </w:tr>
      <w:tr w:rsidR="00ED4646" w:rsidRPr="00833916" w14:paraId="7517799F" w14:textId="7F58F2AA" w:rsidTr="00572C7D">
        <w:trPr>
          <w:trHeight w:val="375"/>
          <w:jc w:val="center"/>
        </w:trPr>
        <w:tc>
          <w:tcPr>
            <w:tcW w:w="2425" w:type="dxa"/>
            <w:gridSpan w:val="2"/>
            <w:noWrap/>
          </w:tcPr>
          <w:p w14:paraId="159B0C38" w14:textId="48D99143" w:rsidR="00ED4646" w:rsidRDefault="00ED4646" w:rsidP="00ED4646">
            <w:pPr>
              <w:widowControl/>
              <w:jc w:val="center"/>
              <w:rPr>
                <w:rFonts w:ascii="ＭＳ 明朝" w:eastAsia="ＭＳ 明朝" w:hAnsi="ＭＳ 明朝" w:cs="ＭＳ Ｐゴシック"/>
                <w:color w:val="000000"/>
                <w:kern w:val="0"/>
                <w:sz w:val="24"/>
                <w:szCs w:val="24"/>
              </w:rPr>
            </w:pPr>
            <w:r w:rsidRPr="00833916">
              <w:rPr>
                <w:rFonts w:ascii="ＭＳ 明朝" w:eastAsia="ＭＳ 明朝" w:hAnsi="ＭＳ 明朝" w:cs="ＭＳ Ｐゴシック" w:hint="eastAsia"/>
                <w:color w:val="000000"/>
                <w:kern w:val="0"/>
                <w:sz w:val="24"/>
                <w:szCs w:val="24"/>
              </w:rPr>
              <w:t>合計</w:t>
            </w:r>
          </w:p>
        </w:tc>
        <w:tc>
          <w:tcPr>
            <w:tcW w:w="1965" w:type="dxa"/>
            <w:noWrap/>
          </w:tcPr>
          <w:p w14:paraId="78306ECC" w14:textId="53EE6AF4" w:rsidR="00ED4646" w:rsidRDefault="000239DF" w:rsidP="008B000F">
            <w:pPr>
              <w:widowControl/>
              <w:jc w:val="cente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863.0</w:t>
            </w:r>
          </w:p>
        </w:tc>
        <w:tc>
          <w:tcPr>
            <w:tcW w:w="2057" w:type="dxa"/>
          </w:tcPr>
          <w:p w14:paraId="4E2593F2" w14:textId="6B252DC2" w:rsidR="00ED4646" w:rsidRDefault="000239DF" w:rsidP="008B000F">
            <w:pPr>
              <w:widowControl/>
              <w:jc w:val="cente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2602.1</w:t>
            </w:r>
          </w:p>
        </w:tc>
        <w:tc>
          <w:tcPr>
            <w:tcW w:w="2136" w:type="dxa"/>
            <w:vAlign w:val="center"/>
          </w:tcPr>
          <w:p w14:paraId="12A98AE6" w14:textId="50616D21" w:rsidR="00ED4646" w:rsidRDefault="000239DF" w:rsidP="000239DF">
            <w:pPr>
              <w:widowControl/>
              <w:ind w:firstLineChars="200" w:firstLine="480"/>
              <w:jc w:val="cente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680.7</w:t>
            </w:r>
          </w:p>
        </w:tc>
      </w:tr>
    </w:tbl>
    <w:p w14:paraId="5C38E8EE" w14:textId="3E94F3EF" w:rsidR="006A2789" w:rsidRDefault="006A2789" w:rsidP="00833916">
      <w:pPr>
        <w:ind w:leftChars="300" w:left="630" w:firstLineChars="200" w:firstLine="420"/>
        <w:textAlignment w:val="baseline"/>
        <w:rPr>
          <w:rFonts w:ascii="ＭＳ 明朝" w:eastAsia="ＭＳ 明朝" w:hAnsi="ＭＳ 明朝" w:cs="Times New Roman"/>
          <w:color w:val="000000"/>
          <w:kern w:val="0"/>
          <w:szCs w:val="21"/>
        </w:rPr>
      </w:pPr>
    </w:p>
    <w:p w14:paraId="56C37965" w14:textId="41FF6114" w:rsidR="001A1AEC" w:rsidRDefault="00833916" w:rsidP="001A1AEC">
      <w:pPr>
        <w:ind w:leftChars="300" w:left="630" w:firstLineChars="200" w:firstLine="420"/>
        <w:textAlignment w:val="baseline"/>
        <w:rPr>
          <w:rFonts w:ascii="ＭＳ 明朝" w:eastAsia="ＭＳ 明朝" w:hAnsi="ＭＳ 明朝" w:cs="Times New Roman"/>
          <w:color w:val="000000"/>
          <w:kern w:val="0"/>
          <w:szCs w:val="21"/>
        </w:rPr>
      </w:pPr>
      <w:r w:rsidRPr="00833916">
        <w:rPr>
          <w:rFonts w:ascii="ＭＳ 明朝" w:eastAsia="ＭＳ 明朝" w:hAnsi="ＭＳ 明朝" w:cs="Times New Roman" w:hint="eastAsia"/>
          <w:color w:val="000000"/>
          <w:kern w:val="0"/>
          <w:szCs w:val="21"/>
        </w:rPr>
        <w:t>※いずれも予定数値であり、実際の使用量においては、検針による。</w:t>
      </w:r>
    </w:p>
    <w:p w14:paraId="5F32FEF1" w14:textId="669FAD8D" w:rsidR="005B16C9" w:rsidRPr="005B16C9" w:rsidRDefault="005B16C9" w:rsidP="005B16C9">
      <w:pPr>
        <w:tabs>
          <w:tab w:val="left" w:pos="630"/>
        </w:tabs>
        <w:ind w:leftChars="300" w:left="630" w:firstLineChars="200" w:firstLine="480"/>
        <w:textAlignment w:val="baseline"/>
        <w:rPr>
          <w:rFonts w:ascii="ＭＳ 明朝" w:eastAsia="ＭＳ 明朝" w:hAnsi="ＭＳ 明朝" w:cs="Times New Roman"/>
          <w:color w:val="000000"/>
          <w:kern w:val="0"/>
          <w:sz w:val="24"/>
          <w:szCs w:val="24"/>
        </w:rPr>
      </w:pPr>
    </w:p>
    <w:sectPr w:rsidR="005B16C9" w:rsidRPr="005B16C9" w:rsidSect="002E45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98752" w14:textId="77777777" w:rsidR="00F922AB" w:rsidRDefault="00F922AB" w:rsidP="002C4DAF">
      <w:r>
        <w:separator/>
      </w:r>
    </w:p>
  </w:endnote>
  <w:endnote w:type="continuationSeparator" w:id="0">
    <w:p w14:paraId="234DA941" w14:textId="77777777" w:rsidR="00F922AB" w:rsidRDefault="00F922AB" w:rsidP="002C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E4AC" w14:textId="77777777" w:rsidR="00F922AB" w:rsidRDefault="00F922AB" w:rsidP="002C4DAF">
      <w:r>
        <w:separator/>
      </w:r>
    </w:p>
  </w:footnote>
  <w:footnote w:type="continuationSeparator" w:id="0">
    <w:p w14:paraId="39B72FDB" w14:textId="77777777" w:rsidR="00F922AB" w:rsidRDefault="00F922AB" w:rsidP="002C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50D4"/>
    <w:multiLevelType w:val="hybridMultilevel"/>
    <w:tmpl w:val="A1081B82"/>
    <w:lvl w:ilvl="0" w:tplc="99DAB3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B90687"/>
    <w:multiLevelType w:val="hybridMultilevel"/>
    <w:tmpl w:val="AE3CE1D2"/>
    <w:lvl w:ilvl="0" w:tplc="AB765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39"/>
    <w:rsid w:val="00006BC2"/>
    <w:rsid w:val="000239DF"/>
    <w:rsid w:val="0003064C"/>
    <w:rsid w:val="0004283E"/>
    <w:rsid w:val="00051671"/>
    <w:rsid w:val="00072961"/>
    <w:rsid w:val="000E4053"/>
    <w:rsid w:val="00113831"/>
    <w:rsid w:val="00126BA8"/>
    <w:rsid w:val="00185F09"/>
    <w:rsid w:val="001A1AEC"/>
    <w:rsid w:val="001D758A"/>
    <w:rsid w:val="001E7AD0"/>
    <w:rsid w:val="00265E63"/>
    <w:rsid w:val="002701FC"/>
    <w:rsid w:val="002A1610"/>
    <w:rsid w:val="002B19AE"/>
    <w:rsid w:val="002C4DAF"/>
    <w:rsid w:val="002E45E4"/>
    <w:rsid w:val="00306A18"/>
    <w:rsid w:val="00334C04"/>
    <w:rsid w:val="0034558F"/>
    <w:rsid w:val="00356536"/>
    <w:rsid w:val="003675E5"/>
    <w:rsid w:val="003B46AD"/>
    <w:rsid w:val="003D1603"/>
    <w:rsid w:val="0044358A"/>
    <w:rsid w:val="004503FC"/>
    <w:rsid w:val="004573ED"/>
    <w:rsid w:val="004B4DDF"/>
    <w:rsid w:val="004C6DA6"/>
    <w:rsid w:val="004E4709"/>
    <w:rsid w:val="004E6D21"/>
    <w:rsid w:val="004F7CD4"/>
    <w:rsid w:val="00541EEB"/>
    <w:rsid w:val="00543B7A"/>
    <w:rsid w:val="00553F4D"/>
    <w:rsid w:val="00572C7D"/>
    <w:rsid w:val="00577029"/>
    <w:rsid w:val="005B16C9"/>
    <w:rsid w:val="005B18D5"/>
    <w:rsid w:val="005C1F2C"/>
    <w:rsid w:val="005C7C94"/>
    <w:rsid w:val="005F5BF8"/>
    <w:rsid w:val="006320AC"/>
    <w:rsid w:val="006334DD"/>
    <w:rsid w:val="00665CA0"/>
    <w:rsid w:val="006A2789"/>
    <w:rsid w:val="006B1049"/>
    <w:rsid w:val="006B783D"/>
    <w:rsid w:val="00712C5E"/>
    <w:rsid w:val="00720C3D"/>
    <w:rsid w:val="007366DC"/>
    <w:rsid w:val="0073778C"/>
    <w:rsid w:val="00741DD4"/>
    <w:rsid w:val="007935FC"/>
    <w:rsid w:val="007A1508"/>
    <w:rsid w:val="007A2ACE"/>
    <w:rsid w:val="007B2110"/>
    <w:rsid w:val="007C11A6"/>
    <w:rsid w:val="007C44F7"/>
    <w:rsid w:val="00800326"/>
    <w:rsid w:val="00813243"/>
    <w:rsid w:val="00816939"/>
    <w:rsid w:val="00833916"/>
    <w:rsid w:val="00846510"/>
    <w:rsid w:val="0085214B"/>
    <w:rsid w:val="00891560"/>
    <w:rsid w:val="008A0635"/>
    <w:rsid w:val="008B000F"/>
    <w:rsid w:val="008C5892"/>
    <w:rsid w:val="008F3398"/>
    <w:rsid w:val="0091196A"/>
    <w:rsid w:val="009211E4"/>
    <w:rsid w:val="00932549"/>
    <w:rsid w:val="009404DA"/>
    <w:rsid w:val="00946DAF"/>
    <w:rsid w:val="009577A5"/>
    <w:rsid w:val="009704A8"/>
    <w:rsid w:val="009716E0"/>
    <w:rsid w:val="009718CB"/>
    <w:rsid w:val="00977F80"/>
    <w:rsid w:val="009D7AC6"/>
    <w:rsid w:val="009E419D"/>
    <w:rsid w:val="00A06B18"/>
    <w:rsid w:val="00A27483"/>
    <w:rsid w:val="00A33BC9"/>
    <w:rsid w:val="00A57FA3"/>
    <w:rsid w:val="00A6512D"/>
    <w:rsid w:val="00AA6264"/>
    <w:rsid w:val="00AD15F3"/>
    <w:rsid w:val="00B4439C"/>
    <w:rsid w:val="00B50901"/>
    <w:rsid w:val="00B657D0"/>
    <w:rsid w:val="00BB2806"/>
    <w:rsid w:val="00BC75DF"/>
    <w:rsid w:val="00BE7D51"/>
    <w:rsid w:val="00C36E1E"/>
    <w:rsid w:val="00C43A5A"/>
    <w:rsid w:val="00C6171C"/>
    <w:rsid w:val="00C73B96"/>
    <w:rsid w:val="00CA12D4"/>
    <w:rsid w:val="00CD7990"/>
    <w:rsid w:val="00CD7E37"/>
    <w:rsid w:val="00CF04E4"/>
    <w:rsid w:val="00D134AF"/>
    <w:rsid w:val="00D6570E"/>
    <w:rsid w:val="00D772CD"/>
    <w:rsid w:val="00D848E1"/>
    <w:rsid w:val="00DA39E0"/>
    <w:rsid w:val="00DB4C44"/>
    <w:rsid w:val="00DD2C8E"/>
    <w:rsid w:val="00DF63E1"/>
    <w:rsid w:val="00E210B7"/>
    <w:rsid w:val="00E56708"/>
    <w:rsid w:val="00E81BC8"/>
    <w:rsid w:val="00E9780B"/>
    <w:rsid w:val="00EB5902"/>
    <w:rsid w:val="00ED4646"/>
    <w:rsid w:val="00F2379E"/>
    <w:rsid w:val="00F76BE8"/>
    <w:rsid w:val="00F77432"/>
    <w:rsid w:val="00F922AB"/>
    <w:rsid w:val="00FB23F6"/>
    <w:rsid w:val="00FD3DD9"/>
    <w:rsid w:val="00FF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3942032"/>
  <w15:chartTrackingRefBased/>
  <w15:docId w15:val="{7BD8F393-DE2D-4360-8D6B-22A4BF8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939"/>
    <w:pPr>
      <w:ind w:leftChars="400" w:left="840"/>
    </w:pPr>
  </w:style>
  <w:style w:type="table" w:styleId="a4">
    <w:name w:val="Table Grid"/>
    <w:basedOn w:val="a1"/>
    <w:uiPriority w:val="39"/>
    <w:rsid w:val="00E97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35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358A"/>
    <w:rPr>
      <w:rFonts w:asciiTheme="majorHAnsi" w:eastAsiaTheme="majorEastAsia" w:hAnsiTheme="majorHAnsi" w:cstheme="majorBidi"/>
      <w:sz w:val="18"/>
      <w:szCs w:val="18"/>
    </w:rPr>
  </w:style>
  <w:style w:type="character" w:styleId="a7">
    <w:name w:val="annotation reference"/>
    <w:basedOn w:val="a0"/>
    <w:uiPriority w:val="99"/>
    <w:semiHidden/>
    <w:unhideWhenUsed/>
    <w:rsid w:val="00C43A5A"/>
    <w:rPr>
      <w:sz w:val="18"/>
      <w:szCs w:val="18"/>
    </w:rPr>
  </w:style>
  <w:style w:type="paragraph" w:styleId="a8">
    <w:name w:val="annotation text"/>
    <w:basedOn w:val="a"/>
    <w:link w:val="a9"/>
    <w:uiPriority w:val="99"/>
    <w:semiHidden/>
    <w:unhideWhenUsed/>
    <w:rsid w:val="00C43A5A"/>
    <w:pPr>
      <w:jc w:val="left"/>
    </w:pPr>
  </w:style>
  <w:style w:type="character" w:customStyle="1" w:styleId="a9">
    <w:name w:val="コメント文字列 (文字)"/>
    <w:basedOn w:val="a0"/>
    <w:link w:val="a8"/>
    <w:uiPriority w:val="99"/>
    <w:semiHidden/>
    <w:rsid w:val="00C43A5A"/>
  </w:style>
  <w:style w:type="paragraph" w:styleId="aa">
    <w:name w:val="annotation subject"/>
    <w:basedOn w:val="a8"/>
    <w:next w:val="a8"/>
    <w:link w:val="ab"/>
    <w:uiPriority w:val="99"/>
    <w:semiHidden/>
    <w:unhideWhenUsed/>
    <w:rsid w:val="00C43A5A"/>
    <w:rPr>
      <w:b/>
      <w:bCs/>
    </w:rPr>
  </w:style>
  <w:style w:type="character" w:customStyle="1" w:styleId="ab">
    <w:name w:val="コメント内容 (文字)"/>
    <w:basedOn w:val="a9"/>
    <w:link w:val="aa"/>
    <w:uiPriority w:val="99"/>
    <w:semiHidden/>
    <w:rsid w:val="00C43A5A"/>
    <w:rPr>
      <w:b/>
      <w:bCs/>
    </w:rPr>
  </w:style>
  <w:style w:type="paragraph" w:styleId="ac">
    <w:name w:val="header"/>
    <w:basedOn w:val="a"/>
    <w:link w:val="ad"/>
    <w:uiPriority w:val="99"/>
    <w:unhideWhenUsed/>
    <w:rsid w:val="002C4DAF"/>
    <w:pPr>
      <w:tabs>
        <w:tab w:val="center" w:pos="4252"/>
        <w:tab w:val="right" w:pos="8504"/>
      </w:tabs>
      <w:snapToGrid w:val="0"/>
    </w:pPr>
  </w:style>
  <w:style w:type="character" w:customStyle="1" w:styleId="ad">
    <w:name w:val="ヘッダー (文字)"/>
    <w:basedOn w:val="a0"/>
    <w:link w:val="ac"/>
    <w:uiPriority w:val="99"/>
    <w:rsid w:val="002C4DAF"/>
  </w:style>
  <w:style w:type="paragraph" w:styleId="ae">
    <w:name w:val="footer"/>
    <w:basedOn w:val="a"/>
    <w:link w:val="af"/>
    <w:uiPriority w:val="99"/>
    <w:unhideWhenUsed/>
    <w:rsid w:val="002C4DAF"/>
    <w:pPr>
      <w:tabs>
        <w:tab w:val="center" w:pos="4252"/>
        <w:tab w:val="right" w:pos="8504"/>
      </w:tabs>
      <w:snapToGrid w:val="0"/>
    </w:pPr>
  </w:style>
  <w:style w:type="character" w:customStyle="1" w:styleId="af">
    <w:name w:val="フッター (文字)"/>
    <w:basedOn w:val="a0"/>
    <w:link w:val="ae"/>
    <w:uiPriority w:val="99"/>
    <w:rsid w:val="002C4DAF"/>
  </w:style>
  <w:style w:type="paragraph" w:styleId="af0">
    <w:name w:val="Revision"/>
    <w:hidden/>
    <w:uiPriority w:val="99"/>
    <w:semiHidden/>
    <w:rsid w:val="00D6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B4BD-D28C-41E2-B0E6-13C8ADB5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2156</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2022-04-18T04:49:00Z</cp:lastPrinted>
  <dcterms:created xsi:type="dcterms:W3CDTF">2022-06-02T05:37:00Z</dcterms:created>
  <dcterms:modified xsi:type="dcterms:W3CDTF">2022-06-02T05:37:00Z</dcterms:modified>
</cp:coreProperties>
</file>