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352" w:rsidRPr="00825004" w:rsidRDefault="00076EC6" w:rsidP="00A46306">
      <w:pPr>
        <w:jc w:val="left"/>
        <w:rPr>
          <w:b/>
        </w:rPr>
      </w:pPr>
      <w:r w:rsidRPr="00825004">
        <w:rPr>
          <w:rFonts w:hint="eastAsia"/>
          <w:b/>
        </w:rPr>
        <w:t xml:space="preserve">５　</w:t>
      </w:r>
      <w:r w:rsidR="00131B07" w:rsidRPr="00825004">
        <w:rPr>
          <w:rFonts w:hint="eastAsia"/>
          <w:b/>
        </w:rPr>
        <w:t>施設</w:t>
      </w:r>
      <w:r w:rsidR="001D3352" w:rsidRPr="00825004">
        <w:rPr>
          <w:rFonts w:hint="eastAsia"/>
          <w:b/>
        </w:rPr>
        <w:t>管理</w:t>
      </w:r>
      <w:r w:rsidR="0088034F" w:rsidRPr="00825004">
        <w:rPr>
          <w:rFonts w:hint="eastAsia"/>
          <w:b/>
        </w:rPr>
        <w:t>補助</w:t>
      </w:r>
      <w:r w:rsidR="001D3352" w:rsidRPr="00825004">
        <w:rPr>
          <w:rFonts w:hint="eastAsia"/>
          <w:b/>
        </w:rPr>
        <w:t>業務</w:t>
      </w:r>
    </w:p>
    <w:p w:rsidR="008C5D7E" w:rsidRPr="008C5D7E" w:rsidRDefault="00A46306" w:rsidP="008C5D7E">
      <w:pPr>
        <w:pStyle w:val="a3"/>
        <w:numPr>
          <w:ilvl w:val="0"/>
          <w:numId w:val="6"/>
        </w:numPr>
        <w:ind w:leftChars="0"/>
        <w:rPr>
          <w:rFonts w:asciiTheme="minorEastAsia" w:hAnsiTheme="minorEastAsia"/>
        </w:rPr>
      </w:pPr>
      <w:r w:rsidRPr="008C5D7E">
        <w:rPr>
          <w:rFonts w:asciiTheme="minorEastAsia" w:hAnsiTheme="minorEastAsia" w:hint="eastAsia"/>
        </w:rPr>
        <w:t>業務時間</w:t>
      </w:r>
      <w:r w:rsidR="00076EC6" w:rsidRPr="008C5D7E">
        <w:rPr>
          <w:rFonts w:asciiTheme="minorEastAsia" w:hAnsiTheme="minorEastAsia" w:hint="eastAsia"/>
        </w:rPr>
        <w:t xml:space="preserve">　　</w:t>
      </w:r>
    </w:p>
    <w:p w:rsidR="00900FAE" w:rsidRDefault="00900FAE" w:rsidP="008C5D7E">
      <w:pPr>
        <w:ind w:firstLineChars="300" w:firstLine="630"/>
      </w:pPr>
      <w:r w:rsidRPr="008C5D7E">
        <w:rPr>
          <w:rFonts w:asciiTheme="minorEastAsia" w:hAnsiTheme="minorEastAsia" w:hint="eastAsia"/>
        </w:rPr>
        <w:t>年末年始の休館日を除く毎日で、</w:t>
      </w:r>
      <w:r>
        <w:rPr>
          <w:rFonts w:hint="eastAsia"/>
        </w:rPr>
        <w:t>午前８時から午後９時３０分までとする。</w:t>
      </w:r>
    </w:p>
    <w:p w:rsidR="00017D77" w:rsidRDefault="00900FAE" w:rsidP="008C5D7E">
      <w:pPr>
        <w:ind w:leftChars="200" w:left="420" w:firstLineChars="100" w:firstLine="210"/>
      </w:pPr>
      <w:r>
        <w:rPr>
          <w:rFonts w:hint="eastAsia"/>
        </w:rPr>
        <w:t>ただし、岐阜市文化センター（以下、「センター」という。）の都合により、始業及び終業時間が変更となることがある。</w:t>
      </w:r>
      <w:r w:rsidR="00017D77">
        <w:rPr>
          <w:rFonts w:hint="eastAsia"/>
        </w:rPr>
        <w:t>また、緊急時においてはこの限りではない。</w:t>
      </w:r>
    </w:p>
    <w:p w:rsidR="00076EC6" w:rsidRPr="00076EC6" w:rsidRDefault="00076EC6" w:rsidP="00076EC6">
      <w:pPr>
        <w:ind w:firstLineChars="50" w:firstLine="105"/>
        <w:rPr>
          <w:rFonts w:asciiTheme="minorEastAsia" w:hAnsiTheme="minorEastAsia"/>
        </w:rPr>
      </w:pPr>
      <w:r w:rsidRPr="00076EC6">
        <w:rPr>
          <w:rFonts w:asciiTheme="minorEastAsia" w:hAnsiTheme="minorEastAsia" w:hint="eastAsia"/>
        </w:rPr>
        <w:t>(2)</w:t>
      </w:r>
      <w:r w:rsidR="00B34F0E">
        <w:rPr>
          <w:rFonts w:asciiTheme="minorEastAsia" w:hAnsiTheme="minorEastAsia" w:hint="eastAsia"/>
        </w:rPr>
        <w:t xml:space="preserve">　業務内容</w:t>
      </w:r>
    </w:p>
    <w:p w:rsidR="00B050F8" w:rsidRDefault="00B34F0E" w:rsidP="00B34F0E">
      <w:r>
        <w:rPr>
          <w:rFonts w:hint="eastAsia"/>
        </w:rPr>
        <w:t xml:space="preserve">　　ア　センターの</w:t>
      </w:r>
      <w:r w:rsidR="00131B07">
        <w:rPr>
          <w:rFonts w:hint="eastAsia"/>
        </w:rPr>
        <w:t>施設</w:t>
      </w:r>
      <w:r w:rsidR="007B036E">
        <w:rPr>
          <w:rFonts w:hint="eastAsia"/>
        </w:rPr>
        <w:t>及び</w:t>
      </w:r>
      <w:r w:rsidR="00AD3AED">
        <w:rPr>
          <w:rFonts w:hint="eastAsia"/>
        </w:rPr>
        <w:t>設備の保守並びに運転操作</w:t>
      </w:r>
      <w:r w:rsidR="007B036E">
        <w:rPr>
          <w:rFonts w:hint="eastAsia"/>
        </w:rPr>
        <w:t>管理業務</w:t>
      </w:r>
      <w:r w:rsidR="008A7092">
        <w:rPr>
          <w:rFonts w:hint="eastAsia"/>
        </w:rPr>
        <w:t>。</w:t>
      </w:r>
    </w:p>
    <w:p w:rsidR="007B036E" w:rsidRDefault="00B34F0E" w:rsidP="00B34F0E">
      <w:pPr>
        <w:ind w:left="210" w:firstLineChars="100" w:firstLine="210"/>
      </w:pPr>
      <w:r>
        <w:rPr>
          <w:rFonts w:hint="eastAsia"/>
        </w:rPr>
        <w:t xml:space="preserve">イ　</w:t>
      </w:r>
      <w:r w:rsidR="001D3352">
        <w:rPr>
          <w:rFonts w:hint="eastAsia"/>
        </w:rPr>
        <w:t>センター</w:t>
      </w:r>
      <w:r w:rsidR="007B036E">
        <w:rPr>
          <w:rFonts w:hint="eastAsia"/>
        </w:rPr>
        <w:t>の備品に関する維持管理業務</w:t>
      </w:r>
      <w:r w:rsidR="008A7092">
        <w:rPr>
          <w:rFonts w:hint="eastAsia"/>
        </w:rPr>
        <w:t>。</w:t>
      </w:r>
    </w:p>
    <w:p w:rsidR="007B036E" w:rsidRDefault="00B34F0E" w:rsidP="00B34F0E">
      <w:pPr>
        <w:ind w:left="210" w:firstLineChars="100" w:firstLine="210"/>
      </w:pPr>
      <w:r>
        <w:rPr>
          <w:rFonts w:hint="eastAsia"/>
        </w:rPr>
        <w:t xml:space="preserve">ウ　</w:t>
      </w:r>
      <w:r w:rsidR="001D3352">
        <w:rPr>
          <w:rFonts w:hint="eastAsia"/>
        </w:rPr>
        <w:t>センター</w:t>
      </w:r>
      <w:r w:rsidR="007B036E">
        <w:rPr>
          <w:rFonts w:hint="eastAsia"/>
        </w:rPr>
        <w:t>各施設の</w:t>
      </w:r>
      <w:r w:rsidR="00347FB8">
        <w:rPr>
          <w:rFonts w:hint="eastAsia"/>
        </w:rPr>
        <w:t>軽微な修理及び立会い業務</w:t>
      </w:r>
      <w:r w:rsidR="004B155A">
        <w:rPr>
          <w:rFonts w:hint="eastAsia"/>
        </w:rPr>
        <w:t>。</w:t>
      </w:r>
    </w:p>
    <w:p w:rsidR="000250F2" w:rsidRDefault="00B34F0E" w:rsidP="00B34F0E">
      <w:pPr>
        <w:ind w:left="210" w:firstLineChars="100" w:firstLine="210"/>
      </w:pPr>
      <w:r>
        <w:rPr>
          <w:rFonts w:hint="eastAsia"/>
        </w:rPr>
        <w:t xml:space="preserve">エ　</w:t>
      </w:r>
      <w:r w:rsidR="000250F2">
        <w:rPr>
          <w:rFonts w:hint="eastAsia"/>
        </w:rPr>
        <w:t>緊急時における各設備維持のための管理業務</w:t>
      </w:r>
    </w:p>
    <w:p w:rsidR="00347FB8" w:rsidRDefault="00B34F0E" w:rsidP="00B34F0E">
      <w:pPr>
        <w:ind w:left="210" w:firstLineChars="100" w:firstLine="210"/>
      </w:pPr>
      <w:r>
        <w:rPr>
          <w:rFonts w:hint="eastAsia"/>
        </w:rPr>
        <w:t xml:space="preserve">オ　</w:t>
      </w:r>
      <w:r w:rsidR="00347FB8">
        <w:rPr>
          <w:rFonts w:hint="eastAsia"/>
        </w:rPr>
        <w:t>その他、</w:t>
      </w:r>
      <w:r w:rsidR="000E2E89">
        <w:rPr>
          <w:rFonts w:hint="eastAsia"/>
        </w:rPr>
        <w:t>センター</w:t>
      </w:r>
      <w:r w:rsidR="00347FB8">
        <w:rPr>
          <w:rFonts w:hint="eastAsia"/>
        </w:rPr>
        <w:t>を維持管理するため必要とする業務</w:t>
      </w:r>
      <w:r w:rsidR="008A7092">
        <w:rPr>
          <w:rFonts w:hint="eastAsia"/>
        </w:rPr>
        <w:t>。</w:t>
      </w:r>
    </w:p>
    <w:p w:rsidR="00347FB8" w:rsidRDefault="00B34F0E" w:rsidP="0051427E">
      <w:pPr>
        <w:ind w:firstLineChars="50" w:firstLine="105"/>
      </w:pPr>
      <w:r w:rsidRPr="00B34F0E">
        <w:rPr>
          <w:rFonts w:asciiTheme="minorEastAsia" w:hAnsiTheme="minorEastAsia" w:hint="eastAsia"/>
        </w:rPr>
        <w:t>(3)</w:t>
      </w:r>
      <w:r>
        <w:rPr>
          <w:rFonts w:asciiTheme="minorEastAsia" w:hAnsiTheme="minorEastAsia" w:hint="eastAsia"/>
        </w:rPr>
        <w:t xml:space="preserve">　</w:t>
      </w:r>
      <w:r w:rsidR="00347FB8">
        <w:rPr>
          <w:rFonts w:hint="eastAsia"/>
        </w:rPr>
        <w:t>業務</w:t>
      </w:r>
      <w:r>
        <w:rPr>
          <w:rFonts w:hint="eastAsia"/>
        </w:rPr>
        <w:t>明細</w:t>
      </w:r>
    </w:p>
    <w:p w:rsidR="006B0F84" w:rsidRDefault="006B0F84" w:rsidP="006B0F84">
      <w:pPr>
        <w:ind w:left="210"/>
      </w:pPr>
      <w:r>
        <w:rPr>
          <w:rFonts w:hint="eastAsia"/>
        </w:rPr>
        <w:t xml:space="preserve">　ア　</w:t>
      </w:r>
      <w:r w:rsidR="006346DB">
        <w:rPr>
          <w:rFonts w:hint="eastAsia"/>
        </w:rPr>
        <w:t>電気・</w:t>
      </w:r>
      <w:r>
        <w:rPr>
          <w:rFonts w:hint="eastAsia"/>
        </w:rPr>
        <w:t>ガス</w:t>
      </w:r>
      <w:r w:rsidR="006346DB">
        <w:rPr>
          <w:rFonts w:hint="eastAsia"/>
        </w:rPr>
        <w:t>・</w:t>
      </w:r>
      <w:r>
        <w:rPr>
          <w:rFonts w:hint="eastAsia"/>
        </w:rPr>
        <w:t>水道</w:t>
      </w:r>
      <w:r w:rsidR="0088034F">
        <w:rPr>
          <w:rFonts w:hint="eastAsia"/>
        </w:rPr>
        <w:t>・消防</w:t>
      </w:r>
      <w:r>
        <w:rPr>
          <w:rFonts w:hint="eastAsia"/>
        </w:rPr>
        <w:t>及び冷暖房設備等</w:t>
      </w:r>
      <w:r w:rsidR="006346DB">
        <w:rPr>
          <w:rFonts w:hint="eastAsia"/>
        </w:rPr>
        <w:t>の運転・監視に関すること。</w:t>
      </w:r>
    </w:p>
    <w:p w:rsidR="006B0F84" w:rsidRDefault="0051427E" w:rsidP="006B0F84">
      <w:pPr>
        <w:ind w:left="210"/>
      </w:pPr>
      <w:r>
        <w:rPr>
          <w:rFonts w:hint="eastAsia"/>
        </w:rPr>
        <w:t xml:space="preserve">　</w:t>
      </w:r>
      <w:r w:rsidR="006B0F84">
        <w:rPr>
          <w:rFonts w:hint="eastAsia"/>
        </w:rPr>
        <w:t xml:space="preserve">イ　</w:t>
      </w:r>
      <w:r w:rsidR="006346DB">
        <w:rPr>
          <w:rFonts w:hint="eastAsia"/>
        </w:rPr>
        <w:t>各施設</w:t>
      </w:r>
      <w:r w:rsidR="008A7092">
        <w:rPr>
          <w:rFonts w:hint="eastAsia"/>
        </w:rPr>
        <w:t>建物</w:t>
      </w:r>
      <w:r w:rsidR="006B0F84">
        <w:rPr>
          <w:rFonts w:hint="eastAsia"/>
        </w:rPr>
        <w:t>の保守業務に関する</w:t>
      </w:r>
      <w:r w:rsidR="006346DB">
        <w:rPr>
          <w:rFonts w:hint="eastAsia"/>
        </w:rPr>
        <w:t>こと。</w:t>
      </w:r>
    </w:p>
    <w:p w:rsidR="006B0F84" w:rsidRDefault="006B0F84" w:rsidP="006B0F84">
      <w:pPr>
        <w:ind w:left="210"/>
      </w:pPr>
      <w:r>
        <w:rPr>
          <w:rFonts w:hint="eastAsia"/>
        </w:rPr>
        <w:t xml:space="preserve">　ウ　各設備の</w:t>
      </w:r>
      <w:r w:rsidR="00385F84">
        <w:rPr>
          <w:rFonts w:hint="eastAsia"/>
        </w:rPr>
        <w:t>週及び月例点検</w:t>
      </w:r>
      <w:r w:rsidR="008A7092">
        <w:rPr>
          <w:rFonts w:hint="eastAsia"/>
        </w:rPr>
        <w:t>に関すること。</w:t>
      </w:r>
    </w:p>
    <w:p w:rsidR="008A7092" w:rsidRDefault="008A7092" w:rsidP="0051427E">
      <w:r>
        <w:rPr>
          <w:rFonts w:hint="eastAsia"/>
        </w:rPr>
        <w:t xml:space="preserve">　　エ　各施設に関する日報・点検表・報告書等作成に関すること。</w:t>
      </w:r>
    </w:p>
    <w:p w:rsidR="00385F84" w:rsidRDefault="0051427E" w:rsidP="006B0F84">
      <w:pPr>
        <w:ind w:left="210"/>
      </w:pPr>
      <w:r>
        <w:rPr>
          <w:rFonts w:hint="eastAsia"/>
        </w:rPr>
        <w:t xml:space="preserve">　</w:t>
      </w:r>
      <w:r w:rsidR="00385F84">
        <w:rPr>
          <w:rFonts w:hint="eastAsia"/>
        </w:rPr>
        <w:t>オ　各設備予備部品等の在庫管理</w:t>
      </w:r>
      <w:r w:rsidR="008A7092">
        <w:rPr>
          <w:rFonts w:hint="eastAsia"/>
        </w:rPr>
        <w:t>に関すること</w:t>
      </w:r>
      <w:r w:rsidR="004B155A">
        <w:rPr>
          <w:rFonts w:hint="eastAsia"/>
        </w:rPr>
        <w:t>。</w:t>
      </w:r>
    </w:p>
    <w:p w:rsidR="00385F84" w:rsidRDefault="00385F84" w:rsidP="006B0F84">
      <w:pPr>
        <w:ind w:left="210"/>
      </w:pPr>
      <w:r>
        <w:rPr>
          <w:rFonts w:hint="eastAsia"/>
        </w:rPr>
        <w:t xml:space="preserve">　カ　植栽の剪定及び散水等</w:t>
      </w:r>
      <w:r w:rsidR="00637C2E">
        <w:rPr>
          <w:rFonts w:hint="eastAsia"/>
        </w:rPr>
        <w:t>の業務</w:t>
      </w:r>
      <w:r w:rsidR="008A7092">
        <w:rPr>
          <w:rFonts w:hint="eastAsia"/>
        </w:rPr>
        <w:t>に関すること。</w:t>
      </w:r>
    </w:p>
    <w:p w:rsidR="00385F84" w:rsidRDefault="00385F84" w:rsidP="0051427E">
      <w:r>
        <w:rPr>
          <w:rFonts w:hint="eastAsia"/>
        </w:rPr>
        <w:t xml:space="preserve">　　キ　その他、</w:t>
      </w:r>
      <w:r w:rsidR="008A7092">
        <w:rPr>
          <w:rFonts w:hint="eastAsia"/>
        </w:rPr>
        <w:t>センターの</w:t>
      </w:r>
      <w:r>
        <w:rPr>
          <w:rFonts w:hint="eastAsia"/>
        </w:rPr>
        <w:t>維持管理に必要な</w:t>
      </w:r>
      <w:r w:rsidR="00EC44BA">
        <w:rPr>
          <w:rFonts w:hint="eastAsia"/>
        </w:rPr>
        <w:t>こと</w:t>
      </w:r>
      <w:r w:rsidR="008A7092">
        <w:rPr>
          <w:rFonts w:hint="eastAsia"/>
        </w:rPr>
        <w:t>。</w:t>
      </w:r>
    </w:p>
    <w:p w:rsidR="006346DB" w:rsidRDefault="0051427E" w:rsidP="0051427E">
      <w:pPr>
        <w:ind w:firstLineChars="50" w:firstLine="105"/>
      </w:pPr>
      <w:r w:rsidRPr="0051427E">
        <w:rPr>
          <w:rFonts w:asciiTheme="minorEastAsia" w:hAnsiTheme="minorEastAsia" w:hint="eastAsia"/>
        </w:rPr>
        <w:t>(4)</w:t>
      </w:r>
      <w:r w:rsidR="006346DB">
        <w:rPr>
          <w:rFonts w:hint="eastAsia"/>
        </w:rPr>
        <w:t xml:space="preserve">　資格など</w:t>
      </w:r>
    </w:p>
    <w:p w:rsidR="0051427E" w:rsidRDefault="00E40A74" w:rsidP="0051427E">
      <w:pPr>
        <w:ind w:leftChars="200" w:left="420" w:firstLineChars="100" w:firstLine="210"/>
      </w:pPr>
      <w:r>
        <w:rPr>
          <w:rFonts w:hint="eastAsia"/>
        </w:rPr>
        <w:t>業務従事者は、</w:t>
      </w:r>
      <w:r w:rsidR="006346DB">
        <w:rPr>
          <w:rFonts w:hint="eastAsia"/>
        </w:rPr>
        <w:t>特に資格を問わないが、</w:t>
      </w:r>
      <w:r w:rsidR="00674FFE">
        <w:rPr>
          <w:rFonts w:hint="eastAsia"/>
        </w:rPr>
        <w:t>工業高校</w:t>
      </w:r>
      <w:r w:rsidR="00225E99">
        <w:rPr>
          <w:rFonts w:hint="eastAsia"/>
        </w:rPr>
        <w:t>卒業程度以上</w:t>
      </w:r>
      <w:r w:rsidR="00674FFE">
        <w:rPr>
          <w:rFonts w:hint="eastAsia"/>
        </w:rPr>
        <w:t>とし、</w:t>
      </w:r>
      <w:r w:rsidR="0088034F">
        <w:rPr>
          <w:rFonts w:hint="eastAsia"/>
        </w:rPr>
        <w:t>電気または機械設備の</w:t>
      </w:r>
      <w:r>
        <w:rPr>
          <w:rFonts w:hint="eastAsia"/>
        </w:rPr>
        <w:t>技術的知識を</w:t>
      </w:r>
      <w:r w:rsidR="00637C2E">
        <w:rPr>
          <w:rFonts w:hint="eastAsia"/>
        </w:rPr>
        <w:t>有する</w:t>
      </w:r>
      <w:r w:rsidR="00674FFE">
        <w:rPr>
          <w:rFonts w:hint="eastAsia"/>
        </w:rPr>
        <w:t>もの</w:t>
      </w:r>
      <w:r w:rsidR="00F34AC5">
        <w:rPr>
          <w:rFonts w:hint="eastAsia"/>
        </w:rPr>
        <w:t>と</w:t>
      </w:r>
      <w:r>
        <w:rPr>
          <w:rFonts w:hint="eastAsia"/>
        </w:rPr>
        <w:t>する。</w:t>
      </w:r>
    </w:p>
    <w:p w:rsidR="00E40A74" w:rsidRDefault="00F05ACA" w:rsidP="00F05ACA">
      <w:pPr>
        <w:ind w:firstLineChars="50" w:firstLine="105"/>
      </w:pPr>
      <w:r w:rsidRPr="00F05ACA">
        <w:rPr>
          <w:rFonts w:asciiTheme="minorEastAsia" w:hAnsiTheme="minorEastAsia" w:hint="eastAsia"/>
          <w:kern w:val="0"/>
        </w:rPr>
        <w:t>(5)</w:t>
      </w:r>
      <w:r>
        <w:rPr>
          <w:rFonts w:asciiTheme="minorEastAsia" w:hAnsiTheme="minorEastAsia" w:hint="eastAsia"/>
          <w:kern w:val="0"/>
        </w:rPr>
        <w:t xml:space="preserve">　</w:t>
      </w:r>
      <w:r w:rsidR="00E40A74" w:rsidRPr="00F05ACA">
        <w:rPr>
          <w:rFonts w:hint="eastAsia"/>
          <w:spacing w:val="52"/>
          <w:kern w:val="0"/>
          <w:fitText w:val="840" w:id="748493312"/>
        </w:rPr>
        <w:t>その</w:t>
      </w:r>
      <w:r w:rsidR="00E40A74" w:rsidRPr="00F05ACA">
        <w:rPr>
          <w:rFonts w:hint="eastAsia"/>
          <w:spacing w:val="1"/>
          <w:kern w:val="0"/>
          <w:fitText w:val="840" w:id="748493312"/>
        </w:rPr>
        <w:t>他</w:t>
      </w:r>
    </w:p>
    <w:p w:rsidR="00F05ACA" w:rsidRDefault="005E5431" w:rsidP="005E5431">
      <w:pPr>
        <w:ind w:left="210" w:firstLineChars="200" w:firstLine="420"/>
      </w:pPr>
      <w:r>
        <w:rPr>
          <w:rFonts w:hint="eastAsia"/>
        </w:rPr>
        <w:t>本業務において</w:t>
      </w:r>
      <w:r w:rsidR="0019667A">
        <w:rPr>
          <w:rFonts w:hint="eastAsia"/>
        </w:rPr>
        <w:t>発注者</w:t>
      </w:r>
      <w:r>
        <w:rPr>
          <w:rFonts w:hint="eastAsia"/>
        </w:rPr>
        <w:t>の指示する様式により、業務日誌あるいは報告書を</w:t>
      </w:r>
      <w:r w:rsidR="0019667A">
        <w:rPr>
          <w:rFonts w:hint="eastAsia"/>
        </w:rPr>
        <w:t>発注者</w:t>
      </w:r>
      <w:r>
        <w:rPr>
          <w:rFonts w:hint="eastAsia"/>
        </w:rPr>
        <w:t>に</w:t>
      </w:r>
    </w:p>
    <w:p w:rsidR="005E5431" w:rsidRDefault="005E5431" w:rsidP="00F05ACA">
      <w:pPr>
        <w:ind w:firstLineChars="200" w:firstLine="420"/>
      </w:pPr>
      <w:r>
        <w:rPr>
          <w:rFonts w:hint="eastAsia"/>
        </w:rPr>
        <w:t>提出し、確認を得ること。</w:t>
      </w:r>
    </w:p>
    <w:p w:rsidR="007C49F0" w:rsidRDefault="007C49F0" w:rsidP="00637C2E">
      <w:pPr>
        <w:ind w:left="210" w:firstLineChars="200" w:firstLine="420"/>
      </w:pPr>
    </w:p>
    <w:p w:rsidR="007C49F0" w:rsidRDefault="007C49F0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</w:p>
    <w:p w:rsidR="00765394" w:rsidRDefault="00765394" w:rsidP="00637C2E">
      <w:pPr>
        <w:ind w:left="210" w:firstLineChars="200" w:firstLine="420"/>
      </w:pPr>
      <w:bookmarkStart w:id="0" w:name="_GoBack"/>
      <w:bookmarkEnd w:id="0"/>
    </w:p>
    <w:sectPr w:rsidR="00765394" w:rsidSect="005F7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734" w:rsidRDefault="005A6734" w:rsidP="001D3352">
      <w:r>
        <w:separator/>
      </w:r>
    </w:p>
  </w:endnote>
  <w:endnote w:type="continuationSeparator" w:id="0">
    <w:p w:rsidR="005A6734" w:rsidRDefault="005A6734" w:rsidP="001D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E" w:rsidRDefault="00B9139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5157624"/>
      <w:docPartObj>
        <w:docPartGallery w:val="Page Numbers (Bottom of Page)"/>
        <w:docPartUnique/>
      </w:docPartObj>
    </w:sdtPr>
    <w:sdtEndPr/>
    <w:sdtContent>
      <w:p w:rsidR="00B9139E" w:rsidRDefault="00B9139E">
        <w:pPr>
          <w:pStyle w:val="a6"/>
          <w:jc w:val="center"/>
        </w:pPr>
        <w:r>
          <w:rPr>
            <w:rFonts w:hint="eastAsia"/>
          </w:rPr>
          <w:t>9</w:t>
        </w:r>
      </w:p>
    </w:sdtContent>
  </w:sdt>
  <w:p w:rsidR="001D3352" w:rsidRDefault="001D33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E" w:rsidRDefault="00B913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734" w:rsidRDefault="005A6734" w:rsidP="001D3352">
      <w:r>
        <w:separator/>
      </w:r>
    </w:p>
  </w:footnote>
  <w:footnote w:type="continuationSeparator" w:id="0">
    <w:p w:rsidR="005A6734" w:rsidRDefault="005A6734" w:rsidP="001D3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E" w:rsidRDefault="00B9139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E" w:rsidRDefault="00B9139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E" w:rsidRDefault="00B913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135C"/>
    <w:multiLevelType w:val="hybridMultilevel"/>
    <w:tmpl w:val="58D42202"/>
    <w:lvl w:ilvl="0" w:tplc="2E421B6C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4C506B8F"/>
    <w:multiLevelType w:val="hybridMultilevel"/>
    <w:tmpl w:val="6DE45264"/>
    <w:lvl w:ilvl="0" w:tplc="CC128CE4">
      <w:start w:val="1"/>
      <w:numFmt w:val="decimal"/>
      <w:lvlText w:val="(%1)"/>
      <w:lvlJc w:val="left"/>
      <w:pPr>
        <w:ind w:left="678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3" w:hanging="420"/>
      </w:pPr>
    </w:lvl>
    <w:lvl w:ilvl="3" w:tplc="0409000F" w:tentative="1">
      <w:start w:val="1"/>
      <w:numFmt w:val="decimal"/>
      <w:lvlText w:val="%4."/>
      <w:lvlJc w:val="left"/>
      <w:pPr>
        <w:ind w:left="1833" w:hanging="420"/>
      </w:pPr>
    </w:lvl>
    <w:lvl w:ilvl="4" w:tplc="04090017" w:tentative="1">
      <w:start w:val="1"/>
      <w:numFmt w:val="aiueoFullWidth"/>
      <w:lvlText w:val="(%5)"/>
      <w:lvlJc w:val="left"/>
      <w:pPr>
        <w:ind w:left="22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3" w:hanging="420"/>
      </w:pPr>
    </w:lvl>
    <w:lvl w:ilvl="6" w:tplc="0409000F" w:tentative="1">
      <w:start w:val="1"/>
      <w:numFmt w:val="decimal"/>
      <w:lvlText w:val="%7."/>
      <w:lvlJc w:val="left"/>
      <w:pPr>
        <w:ind w:left="3093" w:hanging="420"/>
      </w:pPr>
    </w:lvl>
    <w:lvl w:ilvl="7" w:tplc="04090017" w:tentative="1">
      <w:start w:val="1"/>
      <w:numFmt w:val="aiueoFullWidth"/>
      <w:lvlText w:val="(%8)"/>
      <w:lvlJc w:val="left"/>
      <w:pPr>
        <w:ind w:left="35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3" w:hanging="420"/>
      </w:pPr>
    </w:lvl>
  </w:abstractNum>
  <w:abstractNum w:abstractNumId="2">
    <w:nsid w:val="56D16905"/>
    <w:multiLevelType w:val="hybridMultilevel"/>
    <w:tmpl w:val="5860C490"/>
    <w:lvl w:ilvl="0" w:tplc="6ED2CEBC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590306B9"/>
    <w:multiLevelType w:val="hybridMultilevel"/>
    <w:tmpl w:val="868E751C"/>
    <w:lvl w:ilvl="0" w:tplc="45A6843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76C81F1A"/>
    <w:multiLevelType w:val="hybridMultilevel"/>
    <w:tmpl w:val="B164002E"/>
    <w:lvl w:ilvl="0" w:tplc="4614EF0E">
      <w:start w:val="1"/>
      <w:numFmt w:val="decimalFullWidth"/>
      <w:lvlText w:val="（%1）"/>
      <w:lvlJc w:val="left"/>
      <w:pPr>
        <w:ind w:left="930" w:hanging="72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7F203110"/>
    <w:multiLevelType w:val="hybridMultilevel"/>
    <w:tmpl w:val="74042E70"/>
    <w:lvl w:ilvl="0" w:tplc="66DEC9A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37"/>
    <w:rsid w:val="00017D77"/>
    <w:rsid w:val="000250F2"/>
    <w:rsid w:val="00071965"/>
    <w:rsid w:val="00076EC6"/>
    <w:rsid w:val="000A1746"/>
    <w:rsid w:val="000E2E89"/>
    <w:rsid w:val="000F6B4D"/>
    <w:rsid w:val="00124434"/>
    <w:rsid w:val="00131B07"/>
    <w:rsid w:val="0019667A"/>
    <w:rsid w:val="001D3352"/>
    <w:rsid w:val="001F3BA8"/>
    <w:rsid w:val="00225E99"/>
    <w:rsid w:val="00247237"/>
    <w:rsid w:val="0029052D"/>
    <w:rsid w:val="002B0459"/>
    <w:rsid w:val="002F55E3"/>
    <w:rsid w:val="00307E75"/>
    <w:rsid w:val="00314217"/>
    <w:rsid w:val="00316AFB"/>
    <w:rsid w:val="00347FB8"/>
    <w:rsid w:val="00352C27"/>
    <w:rsid w:val="0037180C"/>
    <w:rsid w:val="00385F84"/>
    <w:rsid w:val="003D48C7"/>
    <w:rsid w:val="004B155A"/>
    <w:rsid w:val="004C313B"/>
    <w:rsid w:val="004C61E6"/>
    <w:rsid w:val="004F23EC"/>
    <w:rsid w:val="004F4B96"/>
    <w:rsid w:val="00511B0D"/>
    <w:rsid w:val="0051427E"/>
    <w:rsid w:val="00573B3D"/>
    <w:rsid w:val="005A6734"/>
    <w:rsid w:val="005E5431"/>
    <w:rsid w:val="005F6AC5"/>
    <w:rsid w:val="005F7F5F"/>
    <w:rsid w:val="00620A42"/>
    <w:rsid w:val="006346DB"/>
    <w:rsid w:val="00637C2E"/>
    <w:rsid w:val="00674FFE"/>
    <w:rsid w:val="006B0F84"/>
    <w:rsid w:val="006C66F0"/>
    <w:rsid w:val="006D2416"/>
    <w:rsid w:val="006E618E"/>
    <w:rsid w:val="00732DB5"/>
    <w:rsid w:val="007617D2"/>
    <w:rsid w:val="00765394"/>
    <w:rsid w:val="00777634"/>
    <w:rsid w:val="007A35E8"/>
    <w:rsid w:val="007B036E"/>
    <w:rsid w:val="007B1FEE"/>
    <w:rsid w:val="007C49F0"/>
    <w:rsid w:val="0081584B"/>
    <w:rsid w:val="00825004"/>
    <w:rsid w:val="0084133E"/>
    <w:rsid w:val="00871898"/>
    <w:rsid w:val="008737BA"/>
    <w:rsid w:val="0088034F"/>
    <w:rsid w:val="0088644F"/>
    <w:rsid w:val="008A7092"/>
    <w:rsid w:val="008C137E"/>
    <w:rsid w:val="008C5D7E"/>
    <w:rsid w:val="00900FA8"/>
    <w:rsid w:val="00900FAE"/>
    <w:rsid w:val="0093447C"/>
    <w:rsid w:val="00937D06"/>
    <w:rsid w:val="00956421"/>
    <w:rsid w:val="009B185D"/>
    <w:rsid w:val="009C1775"/>
    <w:rsid w:val="00A22590"/>
    <w:rsid w:val="00A3663F"/>
    <w:rsid w:val="00A46306"/>
    <w:rsid w:val="00A52954"/>
    <w:rsid w:val="00A66503"/>
    <w:rsid w:val="00AA503D"/>
    <w:rsid w:val="00AB5124"/>
    <w:rsid w:val="00AC2FE7"/>
    <w:rsid w:val="00AD3AED"/>
    <w:rsid w:val="00AF0210"/>
    <w:rsid w:val="00B050F8"/>
    <w:rsid w:val="00B34BC0"/>
    <w:rsid w:val="00B34F0E"/>
    <w:rsid w:val="00B42FC3"/>
    <w:rsid w:val="00B9139E"/>
    <w:rsid w:val="00BA0AC0"/>
    <w:rsid w:val="00BC5D23"/>
    <w:rsid w:val="00BD35B4"/>
    <w:rsid w:val="00C019C3"/>
    <w:rsid w:val="00C21803"/>
    <w:rsid w:val="00C657F2"/>
    <w:rsid w:val="00C7249D"/>
    <w:rsid w:val="00CD4265"/>
    <w:rsid w:val="00CE5699"/>
    <w:rsid w:val="00D3586D"/>
    <w:rsid w:val="00D4216D"/>
    <w:rsid w:val="00D43110"/>
    <w:rsid w:val="00DA705E"/>
    <w:rsid w:val="00DC5446"/>
    <w:rsid w:val="00DF4CAB"/>
    <w:rsid w:val="00E21FB8"/>
    <w:rsid w:val="00E37BB6"/>
    <w:rsid w:val="00E4037C"/>
    <w:rsid w:val="00E40A74"/>
    <w:rsid w:val="00E83ACC"/>
    <w:rsid w:val="00E95B5A"/>
    <w:rsid w:val="00EA08F5"/>
    <w:rsid w:val="00EC44BA"/>
    <w:rsid w:val="00EF2E5D"/>
    <w:rsid w:val="00F05ACA"/>
    <w:rsid w:val="00F241F3"/>
    <w:rsid w:val="00F3093A"/>
    <w:rsid w:val="00F34AC5"/>
    <w:rsid w:val="00F36300"/>
    <w:rsid w:val="00F42B21"/>
    <w:rsid w:val="00F568F3"/>
    <w:rsid w:val="00F57682"/>
    <w:rsid w:val="00F62423"/>
    <w:rsid w:val="00FA34CB"/>
    <w:rsid w:val="00FB6FF1"/>
    <w:rsid w:val="00FC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0F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D33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3352"/>
  </w:style>
  <w:style w:type="paragraph" w:styleId="a6">
    <w:name w:val="footer"/>
    <w:basedOn w:val="a"/>
    <w:link w:val="a7"/>
    <w:uiPriority w:val="99"/>
    <w:unhideWhenUsed/>
    <w:rsid w:val="001D3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3352"/>
  </w:style>
  <w:style w:type="paragraph" w:styleId="a8">
    <w:name w:val="Balloon Text"/>
    <w:basedOn w:val="a"/>
    <w:link w:val="a9"/>
    <w:uiPriority w:val="99"/>
    <w:semiHidden/>
    <w:unhideWhenUsed/>
    <w:rsid w:val="004B1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55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0F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D33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3352"/>
  </w:style>
  <w:style w:type="paragraph" w:styleId="a6">
    <w:name w:val="footer"/>
    <w:basedOn w:val="a"/>
    <w:link w:val="a7"/>
    <w:uiPriority w:val="99"/>
    <w:unhideWhenUsed/>
    <w:rsid w:val="001D3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3352"/>
  </w:style>
  <w:style w:type="paragraph" w:styleId="a8">
    <w:name w:val="Balloon Text"/>
    <w:basedOn w:val="a"/>
    <w:link w:val="a9"/>
    <w:uiPriority w:val="99"/>
    <w:semiHidden/>
    <w:unhideWhenUsed/>
    <w:rsid w:val="004B1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5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