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B9" w:rsidRPr="00283D03" w:rsidRDefault="000B74B9" w:rsidP="000B74B9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:rsidR="000B74B9" w:rsidRDefault="000B74B9" w:rsidP="000B74B9">
      <w:pPr>
        <w:wordWrap w:val="0"/>
        <w:spacing w:line="323" w:lineRule="exact"/>
      </w:pPr>
    </w:p>
    <w:p w:rsidR="00551D94" w:rsidRPr="00283D03" w:rsidRDefault="00551D94" w:rsidP="000B74B9">
      <w:pPr>
        <w:wordWrap w:val="0"/>
        <w:spacing w:line="323" w:lineRule="exact"/>
      </w:pPr>
    </w:p>
    <w:p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下記の書類を提出すること。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:rsidR="000B74B9" w:rsidRPr="00702D1D" w:rsidRDefault="000B74B9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:rsidR="000B74B9" w:rsidRPr="00702D1D" w:rsidRDefault="000B74B9" w:rsidP="000B74B9">
      <w:pPr>
        <w:wordWrap w:val="0"/>
        <w:spacing w:line="179" w:lineRule="exact"/>
      </w:pPr>
    </w:p>
    <w:tbl>
      <w:tblPr>
        <w:tblW w:w="8193" w:type="dxa"/>
        <w:tblInd w:w="10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3"/>
      </w:tblGrid>
      <w:tr w:rsidR="000B74B9" w:rsidRPr="00283D03" w:rsidTr="00F87CBA">
        <w:trPr>
          <w:trHeight w:hRule="exact" w:val="537"/>
        </w:trPr>
        <w:tc>
          <w:tcPr>
            <w:tcW w:w="81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283D03" w:rsidRDefault="000B74B9" w:rsidP="00DB7DF4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</w:t>
            </w:r>
            <w:r w:rsidR="00F87CBA">
              <w:rPr>
                <w:rFonts w:ascii="HG丸ｺﾞｼｯｸM-PRO" w:eastAsia="HG丸ｺﾞｼｯｸM-PRO" w:hint="eastAsia"/>
                <w:spacing w:val="-1"/>
              </w:rPr>
              <w:t xml:space="preserve">　　　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書　　　　　　　類　　　　　　　名</w:t>
            </w:r>
          </w:p>
        </w:tc>
      </w:tr>
      <w:tr w:rsidR="000B74B9" w:rsidRPr="00283D03" w:rsidTr="00F87CBA">
        <w:trPr>
          <w:trHeight w:hRule="exact" w:val="656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7C0896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 w:rsidRPr="00283D03">
              <w:rPr>
                <w:rFonts w:hint="eastAsia"/>
                <w:spacing w:val="-1"/>
              </w:rPr>
              <w:t xml:space="preserve">　　</w:t>
            </w:r>
            <w:r w:rsidRPr="00283D03"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（様式第１</w:t>
            </w:r>
            <w:r w:rsidRPr="00283D03">
              <w:rPr>
                <w:rFonts w:hint="eastAsia"/>
                <w:spacing w:val="-1"/>
              </w:rPr>
              <w:t>）</w:t>
            </w:r>
          </w:p>
        </w:tc>
      </w:tr>
      <w:tr w:rsidR="000B74B9" w:rsidRPr="00283D03" w:rsidTr="00F87CBA">
        <w:trPr>
          <w:trHeight w:hRule="exact" w:val="656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283D03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安定供給確約書　　　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（様式第２）</w:t>
            </w:r>
          </w:p>
        </w:tc>
      </w:tr>
      <w:tr w:rsidR="000B74B9" w:rsidRPr="00945D9D" w:rsidTr="00F87CBA">
        <w:trPr>
          <w:trHeight w:hRule="exact" w:val="1299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電気供給契約実績報告書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（様式第３）</w:t>
            </w:r>
          </w:p>
          <w:p w:rsidR="00F87CBA" w:rsidRDefault="00F87CBA" w:rsidP="00F87CBA">
            <w:pPr>
              <w:wordWrap w:val="0"/>
              <w:spacing w:line="323" w:lineRule="exact"/>
              <w:ind w:leftChars="200" w:left="420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※この公告の日から</w:t>
            </w:r>
            <w:r>
              <w:rPr>
                <w:rFonts w:hint="eastAsia"/>
                <w:spacing w:val="-1"/>
              </w:rPr>
              <w:t>1</w:t>
            </w:r>
            <w:r>
              <w:rPr>
                <w:rFonts w:hint="eastAsia"/>
                <w:spacing w:val="-1"/>
              </w:rPr>
              <w:t>年前までに供給実績報告書を提出し、審査を受けたものを</w:t>
            </w:r>
          </w:p>
          <w:p w:rsidR="00F87CBA" w:rsidRPr="00F87CBA" w:rsidRDefault="00F87CBA" w:rsidP="00F87CBA">
            <w:pPr>
              <w:wordWrap w:val="0"/>
              <w:spacing w:line="323" w:lineRule="exact"/>
              <w:ind w:leftChars="200" w:left="420"/>
              <w:rPr>
                <w:spacing w:val="-1"/>
              </w:rPr>
            </w:pPr>
            <w:r>
              <w:rPr>
                <w:rFonts w:hint="eastAsia"/>
                <w:spacing w:val="-1"/>
              </w:rPr>
              <w:t>除く</w:t>
            </w:r>
          </w:p>
        </w:tc>
      </w:tr>
      <w:tr w:rsidR="000B74B9" w:rsidRPr="00945D9D" w:rsidTr="00F87CBA">
        <w:trPr>
          <w:trHeight w:hRule="exact" w:val="992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中部電力パワーグリッド株式会社との接続供給契約書の写し</w:t>
            </w:r>
          </w:p>
          <w:p w:rsidR="000B74B9" w:rsidRDefault="000B74B9" w:rsidP="00DB7DF4">
            <w:pPr>
              <w:wordWrap w:val="0"/>
              <w:spacing w:line="460" w:lineRule="exact"/>
              <w:ind w:left="469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（岐阜市を供給区域とする一般送配電事業者は除く）</w:t>
            </w:r>
          </w:p>
        </w:tc>
      </w:tr>
    </w:tbl>
    <w:p w:rsidR="000B74B9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</w:p>
    <w:p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F87CBA">
        <w:rPr>
          <w:rFonts w:hAnsi="ＭＳ 明朝" w:hint="eastAsia"/>
        </w:rPr>
        <w:t>（電気</w:t>
      </w:r>
      <w:r w:rsidR="00C32FE2">
        <w:rPr>
          <w:rFonts w:hAnsi="ＭＳ 明朝" w:hint="eastAsia"/>
        </w:rPr>
        <w:t>）</w:t>
      </w:r>
      <w:r w:rsidRPr="002C47CA">
        <w:rPr>
          <w:rFonts w:hAnsi="ＭＳ 明朝" w:hint="eastAsia"/>
        </w:rPr>
        <w:t>」に記載のとおりとする。</w:t>
      </w:r>
    </w:p>
    <w:p w:rsidR="000B74B9" w:rsidRDefault="000B74B9" w:rsidP="000B74B9">
      <w:pPr>
        <w:wordWrap w:val="0"/>
        <w:spacing w:line="359" w:lineRule="exact"/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P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CC57F7" w:rsidRDefault="00CC57F7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CC57F7" w:rsidRDefault="00CC57F7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</w:p>
    <w:p w:rsidR="00423303" w:rsidRPr="00F87CBA" w:rsidRDefault="00F05EA6" w:rsidP="00F87CBA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F87CB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　令和３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:rsidR="006F5D43" w:rsidRPr="00E114D8" w:rsidRDefault="006F5D43" w:rsidP="006F5D43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:rsidR="006F5D43" w:rsidRPr="00E114D8" w:rsidRDefault="006F5D43" w:rsidP="006F5D43">
      <w:pPr>
        <w:autoSpaceDE w:val="0"/>
        <w:autoSpaceDN w:val="0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8948B1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F05EA6">
      <w:pPr>
        <w:autoSpaceDE w:val="0"/>
        <w:autoSpaceDN w:val="0"/>
        <w:spacing w:line="200" w:lineRule="exact"/>
        <w:ind w:right="958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tabs>
          <w:tab w:val="left" w:pos="9240"/>
        </w:tabs>
        <w:autoSpaceDE w:val="0"/>
        <w:autoSpaceDN w:val="0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B888C" wp14:editId="3E92434B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:rsidR="006F5D43" w:rsidRPr="00E114D8" w:rsidRDefault="006F5D43" w:rsidP="006F5D43">
      <w:pPr>
        <w:autoSpaceDE w:val="0"/>
        <w:autoSpaceDN w:val="0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2C6552" wp14:editId="1E37C2CC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8D4F0" wp14:editId="0B4DEA4F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:rsidR="006F5D43" w:rsidRPr="00E114D8" w:rsidRDefault="006F5D43" w:rsidP="002C7BAB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29A7C" wp14:editId="158D7352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:rsidR="006F5D43" w:rsidRPr="00E114D8" w:rsidRDefault="006F5D43" w:rsidP="006F5D43">
      <w:pPr>
        <w:rPr>
          <w:rFonts w:ascii="ＭＳ Ｐ明朝" w:eastAsia="ＭＳ 明朝" w:hAnsi="ＭＳ Ｐ明朝"/>
        </w:rPr>
      </w:pPr>
    </w:p>
    <w:p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:rsidR="00715D46" w:rsidRDefault="00715D46" w:rsidP="00715D46">
      <w:pPr>
        <w:pStyle w:val="aa"/>
      </w:pPr>
      <w:r>
        <w:rPr>
          <w:rFonts w:hint="eastAsia"/>
        </w:rPr>
        <w:t>記</w:t>
      </w:r>
    </w:p>
    <w:p w:rsidR="000118B6" w:rsidRPr="000118B6" w:rsidRDefault="00715D46" w:rsidP="000118B6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　</w:t>
      </w:r>
      <w:r w:rsidR="00F05EA6">
        <w:rPr>
          <w:rFonts w:hint="eastAsia"/>
        </w:rPr>
        <w:t xml:space="preserve">　</w:t>
      </w: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:rsidR="003C4E30" w:rsidRDefault="003C4E30" w:rsidP="003C4E30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岐阜市立京町保育所ほか2施設及び岐阜市立佐波保育所</w:t>
            </w:r>
            <w:r w:rsidR="00067BB5">
              <w:rPr>
                <w:rFonts w:ascii="ＭＳ 明朝" w:eastAsia="ＭＳ 明朝" w:hAnsi="ＭＳ 明朝" w:hint="eastAsia"/>
                <w:sz w:val="24"/>
              </w:rPr>
              <w:t>で</w:t>
            </w:r>
          </w:p>
          <w:p w:rsidR="000118B6" w:rsidRPr="00762943" w:rsidRDefault="00B02B95" w:rsidP="003C4E30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使用する電気</w:t>
            </w:r>
          </w:p>
        </w:tc>
      </w:tr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:rsidR="000118B6" w:rsidRPr="008F68FA" w:rsidRDefault="00067BB5" w:rsidP="000118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岐阜市長が指定する場所</w:t>
            </w:r>
          </w:p>
        </w:tc>
      </w:tr>
    </w:tbl>
    <w:p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39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6F5D43" w:rsidRPr="00E114D8" w:rsidTr="008F68FA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6F5D43" w:rsidRPr="00E114D8" w:rsidTr="00533C71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D43" w:rsidRDefault="001338FB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電気</w:t>
            </w:r>
            <w:r w:rsidR="006F5D43"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供給</w:t>
            </w:r>
            <w:r w:rsidR="006A0243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契約</w:t>
            </w:r>
            <w:r w:rsidR="006F5D43"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実績報告書（様式第</w:t>
            </w:r>
            <w:r w:rsidR="006F5D43"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3</w:t>
            </w:r>
            <w:r w:rsidR="006F5D43"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  <w:p w:rsidR="008F68FA" w:rsidRPr="00E114D8" w:rsidRDefault="008F68FA" w:rsidP="008F68FA">
            <w:pPr>
              <w:wordWrap w:val="0"/>
              <w:spacing w:line="323" w:lineRule="exact"/>
              <w:ind w:firstLineChars="200" w:firstLine="416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int="eastAsia"/>
                <w:spacing w:val="-1"/>
              </w:rPr>
              <w:t>※この公告の日から</w:t>
            </w:r>
            <w:r>
              <w:rPr>
                <w:rFonts w:hint="eastAsia"/>
                <w:spacing w:val="-1"/>
              </w:rPr>
              <w:t>1</w:t>
            </w:r>
            <w:r>
              <w:rPr>
                <w:rFonts w:hint="eastAsia"/>
                <w:spacing w:val="-1"/>
              </w:rPr>
              <w:t>年前までに供給実績報告書を提出し、審査を受けたものを除く</w:t>
            </w:r>
          </w:p>
        </w:tc>
      </w:tr>
      <w:tr w:rsidR="00601329" w:rsidRPr="00E114D8" w:rsidTr="00533C71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29" w:rsidRPr="00E114D8" w:rsidRDefault="00601329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３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38FB" w:rsidRDefault="001338FB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中部電力</w:t>
            </w:r>
            <w:r w:rsidR="00FE140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パワーグリッド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株式会社との接続供給契約書の写し</w:t>
            </w:r>
          </w:p>
          <w:p w:rsidR="00601329" w:rsidRDefault="001338FB" w:rsidP="008F68FA">
            <w:pPr>
              <w:spacing w:line="40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（</w:t>
            </w:r>
            <w:r w:rsidR="00601329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岐阜市を供給区域とする</w:t>
            </w:r>
            <w:r w:rsidR="00435CE8">
              <w:rPr>
                <w:rFonts w:asciiTheme="minorEastAsia" w:hAnsiTheme="minorEastAsia" w:hint="eastAsia"/>
                <w:sz w:val="24"/>
              </w:rPr>
              <w:t>一般送配電</w:t>
            </w:r>
            <w:r w:rsidR="00FD32DC">
              <w:rPr>
                <w:rFonts w:asciiTheme="minorEastAsia" w:hAnsiTheme="minorEastAsia" w:hint="eastAsia"/>
                <w:sz w:val="24"/>
              </w:rPr>
              <w:t>事業者は除く</w:t>
            </w:r>
            <w:r w:rsidR="00601329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</w:tbl>
    <w:p w:rsidR="006F5D43" w:rsidRPr="00E114D8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E114D8" w:rsidSect="00372E3C"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:rsidR="003C4E30" w:rsidRDefault="003C4E30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3C4E30" w:rsidSect="006F5D43">
          <w:pgSz w:w="11906" w:h="16838" w:code="9"/>
          <w:pgMar w:top="1474" w:right="1701" w:bottom="1418" w:left="1701" w:header="851" w:footer="284" w:gutter="0"/>
          <w:pgNumType w:fmt="numberInDash"/>
          <w:cols w:space="425"/>
          <w:docGrid w:type="lines" w:linePitch="362"/>
        </w:sect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:rsidR="006F5D43" w:rsidRPr="00E114D8" w:rsidRDefault="006304CB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882A70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067BB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令和３年１０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067BB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４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小売電気事業者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:rsidR="006F5D43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5D3581" w:rsidRPr="00E114D8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3C4E30" w:rsidRDefault="006F5D43" w:rsidP="00DD4C05">
      <w:pPr>
        <w:ind w:leftChars="50" w:left="2265" w:hangingChars="900" w:hanging="21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3C4E30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岐阜市立京町保育所ほか</w:t>
      </w:r>
      <w:r w:rsidR="003C4E30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2</w:t>
      </w:r>
      <w:r w:rsidR="003C4E30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施設及び岐阜市立佐波保育</w:t>
      </w:r>
    </w:p>
    <w:p w:rsidR="006F5D43" w:rsidRPr="00762943" w:rsidRDefault="00B02B95" w:rsidP="003C4E30">
      <w:pPr>
        <w:ind w:leftChars="950" w:left="1995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で使用する電気</w:t>
      </w:r>
    </w:p>
    <w:p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B02B95">
        <w:rPr>
          <w:rFonts w:hint="eastAsia"/>
          <w:sz w:val="24"/>
          <w:szCs w:val="24"/>
        </w:rPr>
        <w:t xml:space="preserve">　</w:t>
      </w:r>
      <w:r w:rsidR="003C4E30" w:rsidRPr="003C4E30">
        <w:rPr>
          <w:rFonts w:ascii="ＭＳ 明朝" w:eastAsia="ＭＳ 明朝" w:hAnsi="ＭＳ 明朝" w:hint="eastAsia"/>
          <w:sz w:val="24"/>
          <w:szCs w:val="24"/>
        </w:rPr>
        <w:t>378,612</w:t>
      </w:r>
      <w:r w:rsidR="001E6E0D" w:rsidRPr="001E6E0D">
        <w:rPr>
          <w:rFonts w:asciiTheme="minorEastAsia" w:hAnsiTheme="minorEastAsia" w:hint="eastAsia"/>
          <w:sz w:val="24"/>
          <w:szCs w:val="24"/>
        </w:rPr>
        <w:t>kWh</w:t>
      </w:r>
    </w:p>
    <w:p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3C4E30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3C4E30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①岐阜市立京町保育所ほか</w:t>
      </w:r>
      <w:r w:rsidR="003C4E30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2</w:t>
      </w:r>
      <w:r w:rsidR="003C4E30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施設</w:t>
      </w:r>
    </w:p>
    <w:p w:rsidR="00103036" w:rsidRDefault="003C4E30" w:rsidP="003C4E30">
      <w:pPr>
        <w:ind w:left="2640" w:hangingChars="1100" w:hanging="2640"/>
        <w:jc w:val="left"/>
        <w:rPr>
          <w:rFonts w:ascii="ＭＳ Ｐ明朝" w:eastAsia="ＭＳ 明朝" w:hAnsi="ＭＳ Ｐ明朝" w:cs="Times New Roman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　　</w:t>
      </w:r>
      <w:r w:rsidRPr="003C4E30">
        <w:rPr>
          <w:rFonts w:ascii="ＭＳ Ｐ明朝" w:eastAsia="ＭＳ 明朝" w:hAnsi="ＭＳ Ｐ明朝" w:cs="Times New Roman" w:hint="eastAsia"/>
          <w:color w:val="000000" w:themeColor="text1"/>
          <w:kern w:val="0"/>
          <w:sz w:val="22"/>
        </w:rPr>
        <w:t>令和</w:t>
      </w:r>
      <w:r w:rsidRPr="003C4E30">
        <w:rPr>
          <w:rFonts w:ascii="ＭＳ Ｐ明朝" w:eastAsia="ＭＳ 明朝" w:hAnsi="ＭＳ Ｐ明朝" w:cs="Times New Roman" w:hint="eastAsia"/>
          <w:color w:val="000000" w:themeColor="text1"/>
          <w:kern w:val="0"/>
          <w:sz w:val="22"/>
        </w:rPr>
        <w:t>4</w:t>
      </w:r>
      <w:r w:rsidRPr="003C4E30">
        <w:rPr>
          <w:rFonts w:ascii="ＭＳ Ｐ明朝" w:eastAsia="ＭＳ 明朝" w:hAnsi="ＭＳ Ｐ明朝" w:cs="Times New Roman" w:hint="eastAsia"/>
          <w:color w:val="000000" w:themeColor="text1"/>
          <w:kern w:val="0"/>
          <w:sz w:val="22"/>
        </w:rPr>
        <w:t>年</w:t>
      </w:r>
      <w:r w:rsidRPr="003C4E30">
        <w:rPr>
          <w:rFonts w:ascii="ＭＳ Ｐ明朝" w:eastAsia="ＭＳ 明朝" w:hAnsi="ＭＳ Ｐ明朝" w:cs="Times New Roman" w:hint="eastAsia"/>
          <w:color w:val="000000" w:themeColor="text1"/>
          <w:kern w:val="0"/>
          <w:sz w:val="22"/>
        </w:rPr>
        <w:t>1</w:t>
      </w:r>
      <w:r w:rsidRPr="003C4E30">
        <w:rPr>
          <w:rFonts w:ascii="ＭＳ Ｐ明朝" w:eastAsia="ＭＳ 明朝" w:hAnsi="ＭＳ Ｐ明朝" w:cs="Times New Roman" w:hint="eastAsia"/>
          <w:color w:val="000000" w:themeColor="text1"/>
          <w:kern w:val="0"/>
          <w:sz w:val="22"/>
        </w:rPr>
        <w:t>月の検針日から令和</w:t>
      </w:r>
      <w:r w:rsidRPr="003C4E30">
        <w:rPr>
          <w:rFonts w:ascii="ＭＳ Ｐ明朝" w:eastAsia="ＭＳ 明朝" w:hAnsi="ＭＳ Ｐ明朝" w:cs="Times New Roman" w:hint="eastAsia"/>
          <w:color w:val="000000" w:themeColor="text1"/>
          <w:kern w:val="0"/>
          <w:sz w:val="22"/>
        </w:rPr>
        <w:t>5</w:t>
      </w:r>
      <w:r w:rsidRPr="003C4E30">
        <w:rPr>
          <w:rFonts w:ascii="ＭＳ Ｐ明朝" w:eastAsia="ＭＳ 明朝" w:hAnsi="ＭＳ Ｐ明朝" w:cs="Times New Roman" w:hint="eastAsia"/>
          <w:color w:val="000000" w:themeColor="text1"/>
          <w:kern w:val="0"/>
          <w:sz w:val="22"/>
        </w:rPr>
        <w:t>年</w:t>
      </w:r>
      <w:r w:rsidRPr="003C4E30">
        <w:rPr>
          <w:rFonts w:ascii="ＭＳ Ｐ明朝" w:eastAsia="ＭＳ 明朝" w:hAnsi="ＭＳ Ｐ明朝" w:cs="Times New Roman" w:hint="eastAsia"/>
          <w:color w:val="000000" w:themeColor="text1"/>
          <w:kern w:val="0"/>
          <w:sz w:val="22"/>
        </w:rPr>
        <w:t>1</w:t>
      </w:r>
      <w:r w:rsidRPr="003C4E30">
        <w:rPr>
          <w:rFonts w:ascii="ＭＳ Ｐ明朝" w:eastAsia="ＭＳ 明朝" w:hAnsi="ＭＳ Ｐ明朝" w:cs="Times New Roman" w:hint="eastAsia"/>
          <w:color w:val="000000" w:themeColor="text1"/>
          <w:kern w:val="0"/>
          <w:sz w:val="22"/>
        </w:rPr>
        <w:t>月の検針日の前日まで</w:t>
      </w:r>
    </w:p>
    <w:p w:rsidR="003C4E30" w:rsidRPr="003C4E30" w:rsidRDefault="003C4E30" w:rsidP="003C4E30">
      <w:pPr>
        <w:snapToGrid w:val="0"/>
        <w:spacing w:line="160" w:lineRule="atLeast"/>
        <w:ind w:left="2420" w:hangingChars="1100" w:hanging="2420"/>
        <w:jc w:val="left"/>
        <w:rPr>
          <w:rFonts w:ascii="ＭＳ Ｐ明朝" w:eastAsia="ＭＳ 明朝" w:hAnsi="ＭＳ Ｐ明朝" w:cs="Times New Roman" w:hint="eastAsia"/>
          <w:sz w:val="20"/>
          <w:szCs w:val="20"/>
        </w:rPr>
      </w:pPr>
      <w:r>
        <w:rPr>
          <w:rFonts w:ascii="ＭＳ Ｐ明朝" w:eastAsia="ＭＳ 明朝" w:hAnsi="ＭＳ Ｐ明朝" w:cs="Times New Roman" w:hint="eastAsia"/>
          <w:sz w:val="22"/>
        </w:rPr>
        <w:t xml:space="preserve">　</w:t>
      </w:r>
      <w:r>
        <w:rPr>
          <w:rFonts w:ascii="ＭＳ Ｐ明朝" w:eastAsia="ＭＳ 明朝" w:hAnsi="ＭＳ Ｐ明朝" w:cs="Times New Roman" w:hint="eastAsia"/>
          <w:sz w:val="20"/>
          <w:szCs w:val="20"/>
        </w:rPr>
        <w:t xml:space="preserve">　　　　　　　　　　　　　</w:t>
      </w:r>
    </w:p>
    <w:p w:rsidR="003C4E30" w:rsidRDefault="003C4E30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sz w:val="24"/>
          <w:szCs w:val="24"/>
        </w:rPr>
        <w:t>②岐阜市立佐波保育所</w:t>
      </w:r>
    </w:p>
    <w:p w:rsidR="003C4E30" w:rsidRDefault="003C4E30" w:rsidP="006F5D43">
      <w:pPr>
        <w:ind w:left="2100" w:firstLine="210"/>
        <w:rPr>
          <w:rFonts w:ascii="ＭＳ Ｐ明朝" w:eastAsia="ＭＳ 明朝" w:hAnsi="ＭＳ Ｐ明朝" w:cs="Times New Roman"/>
          <w:color w:val="000000" w:themeColor="text1"/>
          <w:kern w:val="0"/>
          <w:sz w:val="22"/>
        </w:rPr>
      </w:pPr>
      <w:r>
        <w:rPr>
          <w:rFonts w:ascii="ＭＳ Ｐ明朝" w:eastAsia="ＭＳ 明朝" w:hAnsi="ＭＳ Ｐ明朝" w:cs="Times New Roman" w:hint="eastAsia"/>
          <w:sz w:val="24"/>
          <w:szCs w:val="24"/>
        </w:rPr>
        <w:t xml:space="preserve">　</w:t>
      </w:r>
      <w:r w:rsidRPr="003C4E30">
        <w:rPr>
          <w:rFonts w:ascii="ＭＳ Ｐ明朝" w:eastAsia="ＭＳ 明朝" w:hAnsi="ＭＳ Ｐ明朝" w:cs="Times New Roman" w:hint="eastAsia"/>
          <w:color w:val="000000" w:themeColor="text1"/>
          <w:kern w:val="0"/>
          <w:sz w:val="22"/>
        </w:rPr>
        <w:t>令和</w:t>
      </w:r>
      <w:r w:rsidRPr="003C4E30">
        <w:rPr>
          <w:rFonts w:ascii="ＭＳ Ｐ明朝" w:eastAsia="ＭＳ 明朝" w:hAnsi="ＭＳ Ｐ明朝" w:cs="Times New Roman" w:hint="eastAsia"/>
          <w:color w:val="000000" w:themeColor="text1"/>
          <w:kern w:val="0"/>
          <w:sz w:val="22"/>
        </w:rPr>
        <w:t>4</w:t>
      </w:r>
      <w:r w:rsidRPr="003C4E30">
        <w:rPr>
          <w:rFonts w:ascii="ＭＳ Ｐ明朝" w:eastAsia="ＭＳ 明朝" w:hAnsi="ＭＳ Ｐ明朝" w:cs="Times New Roman" w:hint="eastAsia"/>
          <w:color w:val="000000" w:themeColor="text1"/>
          <w:kern w:val="0"/>
          <w:sz w:val="22"/>
        </w:rPr>
        <w:t>年</w:t>
      </w:r>
      <w:r w:rsidRPr="003C4E30">
        <w:rPr>
          <w:rFonts w:ascii="ＭＳ Ｐ明朝" w:eastAsia="ＭＳ 明朝" w:hAnsi="ＭＳ Ｐ明朝" w:cs="Times New Roman" w:hint="eastAsia"/>
          <w:color w:val="000000" w:themeColor="text1"/>
          <w:kern w:val="0"/>
          <w:sz w:val="22"/>
        </w:rPr>
        <w:t>1</w:t>
      </w:r>
      <w:r w:rsidRPr="003C4E30">
        <w:rPr>
          <w:rFonts w:ascii="ＭＳ Ｐ明朝" w:eastAsia="ＭＳ 明朝" w:hAnsi="ＭＳ Ｐ明朝" w:cs="Times New Roman" w:hint="eastAsia"/>
          <w:color w:val="000000" w:themeColor="text1"/>
          <w:kern w:val="0"/>
          <w:sz w:val="22"/>
        </w:rPr>
        <w:t>月の検針日から令和</w:t>
      </w:r>
      <w:r w:rsidRPr="003C4E30">
        <w:rPr>
          <w:rFonts w:ascii="ＭＳ Ｐ明朝" w:eastAsia="ＭＳ 明朝" w:hAnsi="ＭＳ Ｐ明朝" w:cs="Times New Roman" w:hint="eastAsia"/>
          <w:color w:val="000000" w:themeColor="text1"/>
          <w:kern w:val="0"/>
          <w:sz w:val="22"/>
        </w:rPr>
        <w:t>5</w:t>
      </w:r>
      <w:r w:rsidRPr="003C4E30">
        <w:rPr>
          <w:rFonts w:ascii="ＭＳ Ｐ明朝" w:eastAsia="ＭＳ 明朝" w:hAnsi="ＭＳ Ｐ明朝" w:cs="Times New Roman" w:hint="eastAsia"/>
          <w:color w:val="000000" w:themeColor="text1"/>
          <w:kern w:val="0"/>
          <w:sz w:val="22"/>
        </w:rPr>
        <w:t>年</w:t>
      </w: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2"/>
        </w:rPr>
        <w:t>４</w:t>
      </w:r>
      <w:r w:rsidRPr="003C4E30">
        <w:rPr>
          <w:rFonts w:ascii="ＭＳ Ｐ明朝" w:eastAsia="ＭＳ 明朝" w:hAnsi="ＭＳ Ｐ明朝" w:cs="Times New Roman" w:hint="eastAsia"/>
          <w:color w:val="000000" w:themeColor="text1"/>
          <w:kern w:val="0"/>
          <w:sz w:val="22"/>
        </w:rPr>
        <w:t>月の検針日の前日まで</w:t>
      </w:r>
    </w:p>
    <w:p w:rsidR="003C4E30" w:rsidRPr="003C4E30" w:rsidRDefault="003C4E30" w:rsidP="006F5D43">
      <w:pPr>
        <w:ind w:left="2100" w:firstLine="210"/>
        <w:rPr>
          <w:rFonts w:ascii="ＭＳ Ｐ明朝" w:eastAsia="ＭＳ 明朝" w:hAnsi="ＭＳ Ｐ明朝" w:cs="Times New Roman" w:hint="eastAsia"/>
          <w:sz w:val="24"/>
          <w:szCs w:val="24"/>
        </w:rPr>
      </w:pPr>
    </w:p>
    <w:p w:rsidR="006665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067BB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岐阜市長が指定する場所</w:t>
      </w:r>
    </w:p>
    <w:p w:rsidR="00F622F1" w:rsidRDefault="00F622F1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CC57F7" w:rsidRDefault="00A22F04" w:rsidP="003C4E30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  <w:bookmarkStart w:id="0" w:name="_GoBack"/>
      <w:bookmarkEnd w:id="0"/>
    </w:p>
    <w:p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</w:p>
    <w:p w:rsidR="006F5D43" w:rsidRPr="00E114D8" w:rsidRDefault="001338FB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電気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供給</w:t>
      </w:r>
      <w:r w:rsidR="00863763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契約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実績報告書</w:t>
      </w:r>
    </w:p>
    <w:p w:rsidR="006F5D43" w:rsidRPr="00E114D8" w:rsidRDefault="006304CB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21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21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22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22"/>
        </w:rPr>
        <w:t>長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="0085306B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</w:p>
    <w:p w:rsidR="006F5D43" w:rsidRDefault="006F5D43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P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6F5D43" w:rsidRPr="00E114D8" w:rsidRDefault="006F5D43" w:rsidP="006F5D43">
      <w:pPr>
        <w:widowControl/>
        <w:jc w:val="left"/>
        <w:rPr>
          <w:rFonts w:ascii="ＭＳ Ｐ明朝" w:eastAsia="ＭＳ 明朝" w:hAnsi="ＭＳ Ｐ明朝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下記の事項に相違ないことを、誓約します。</w:t>
      </w:r>
    </w:p>
    <w:tbl>
      <w:tblPr>
        <w:tblStyle w:val="af"/>
        <w:tblW w:w="8926" w:type="dxa"/>
        <w:tblLook w:val="04A0" w:firstRow="1" w:lastRow="0" w:firstColumn="1" w:lastColumn="0" w:noHBand="0" w:noVBand="1"/>
      </w:tblPr>
      <w:tblGrid>
        <w:gridCol w:w="2151"/>
        <w:gridCol w:w="2947"/>
        <w:gridCol w:w="1985"/>
        <w:gridCol w:w="1843"/>
      </w:tblGrid>
      <w:tr w:rsidR="006F5D43" w:rsidRPr="00E114D8" w:rsidTr="005A3978">
        <w:tc>
          <w:tcPr>
            <w:tcW w:w="2151" w:type="dxa"/>
            <w:vAlign w:val="center"/>
          </w:tcPr>
          <w:p w:rsidR="006F5D43" w:rsidRPr="00E114D8" w:rsidRDefault="00863763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>契</w:t>
            </w:r>
            <w:r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>約</w:t>
            </w:r>
            <w:r w:rsidR="0042018B"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42018B"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>先</w:t>
            </w:r>
          </w:p>
        </w:tc>
        <w:tc>
          <w:tcPr>
            <w:tcW w:w="2947" w:type="dxa"/>
            <w:vAlign w:val="center"/>
          </w:tcPr>
          <w:p w:rsidR="006F5D43" w:rsidRPr="00E114D8" w:rsidRDefault="006F5D43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供給期間</w:t>
            </w:r>
          </w:p>
        </w:tc>
        <w:tc>
          <w:tcPr>
            <w:tcW w:w="1985" w:type="dxa"/>
            <w:vAlign w:val="center"/>
          </w:tcPr>
          <w:p w:rsidR="006F5D43" w:rsidRPr="00E114D8" w:rsidRDefault="00314FB1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供給</w:t>
            </w:r>
            <w:r w:rsidR="006F5D43" w:rsidRPr="00E114D8"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量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(</w:t>
            </w:r>
            <w:r w:rsidR="006B5C5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</w:rPr>
              <w:t>ｋ</w:t>
            </w:r>
            <w:r w:rsidR="006B5C5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</w:rPr>
              <w:t>Wh</w:t>
            </w:r>
            <w:r w:rsidR="006F5D43" w:rsidRPr="00E114D8"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F5D43" w:rsidRPr="00E114D8" w:rsidRDefault="006F5D43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 w:rsidRPr="006F5D43">
              <w:rPr>
                <w:rFonts w:ascii="ＭＳ Ｐ明朝" w:eastAsia="ＭＳ 明朝" w:hAnsi="ＭＳ Ｐ明朝" w:hint="eastAsia"/>
                <w:color w:val="000000" w:themeColor="text1"/>
                <w:spacing w:val="240"/>
                <w:kern w:val="0"/>
                <w:sz w:val="24"/>
                <w:szCs w:val="24"/>
                <w:fitText w:val="960" w:id="2078598924"/>
              </w:rPr>
              <w:t>備</w:t>
            </w:r>
            <w:r w:rsidRPr="006F5D43"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  <w:fitText w:val="960" w:id="2078598924"/>
              </w:rPr>
              <w:t>考</w:t>
            </w: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</w:tbl>
    <w:p w:rsidR="006F5D43" w:rsidRDefault="006F5D43" w:rsidP="006F5D43">
      <w:pPr>
        <w:jc w:val="left"/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6F5D43" w:rsidRPr="006F5D43" w:rsidRDefault="006F5D43" w:rsidP="006F5D43">
      <w:pPr>
        <w:jc w:val="left"/>
        <w:rPr>
          <w:rFonts w:ascii="ＭＳ Ｐ明朝" w:eastAsia="ＭＳ 明朝" w:hAnsi="ＭＳ Ｐ明朝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※公告　第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項</w:t>
      </w:r>
      <w:r w:rsidR="0085306B">
        <w:rPr>
          <w:rFonts w:ascii="ＭＳ Ｐ明朝" w:eastAsia="ＭＳ 明朝" w:hAnsi="ＭＳ Ｐ明朝"/>
          <w:color w:val="000000" w:themeColor="text1"/>
          <w:sz w:val="24"/>
          <w:szCs w:val="24"/>
        </w:rPr>
        <w:t xml:space="preserve"> (</w:t>
      </w:r>
      <w:r w:rsidR="00580856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/>
          <w:color w:val="000000" w:themeColor="text1"/>
          <w:sz w:val="24"/>
          <w:szCs w:val="24"/>
        </w:rPr>
        <w:t>)</w:t>
      </w:r>
      <w:r w:rsidR="002C7BAB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の条件を満たす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供給</w:t>
      </w:r>
      <w:r w:rsidR="00863763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契約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実績を記載すること。</w:t>
      </w:r>
    </w:p>
    <w:p w:rsidR="006F5D43" w:rsidRDefault="00423303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※</w:t>
      </w:r>
      <w:r w:rsidR="002C7B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上記内容を証明する</w:t>
      </w:r>
      <w:r w:rsidR="0086376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供給</w:t>
      </w:r>
      <w:r w:rsidR="00AC59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契約書等の写しを添付すること。</w:t>
      </w:r>
    </w:p>
    <w:p w:rsidR="006F5D43" w:rsidRDefault="006F5D43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85306B" w:rsidRDefault="006F5D43" w:rsidP="0088732B">
      <w:pPr>
        <w:rPr>
          <w:rFonts w:asciiTheme="minorEastAsia" w:hAnsiTheme="minorEastAsia"/>
          <w:sz w:val="24"/>
          <w:szCs w:val="24"/>
        </w:rPr>
      </w:pPr>
    </w:p>
    <w:sectPr w:rsidR="006F5D43" w:rsidRPr="0085306B" w:rsidSect="003C4E30">
      <w:type w:val="continuous"/>
      <w:pgSz w:w="11906" w:h="16838" w:code="9"/>
      <w:pgMar w:top="1474" w:right="1418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B99" w:rsidRDefault="00CD1B99" w:rsidP="00DB6D03">
      <w:r>
        <w:separator/>
      </w:r>
    </w:p>
  </w:endnote>
  <w:endnote w:type="continuationSeparator" w:id="0">
    <w:p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B99" w:rsidRDefault="00CD1B99" w:rsidP="00DB6D03">
      <w:r>
        <w:separator/>
      </w:r>
    </w:p>
  </w:footnote>
  <w:footnote w:type="continuationSeparator" w:id="0">
    <w:p w:rsidR="00CD1B99" w:rsidRDefault="00CD1B99" w:rsidP="00DB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9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0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45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82"/>
    <w:rsid w:val="000040FC"/>
    <w:rsid w:val="000058DB"/>
    <w:rsid w:val="0000729F"/>
    <w:rsid w:val="000118B6"/>
    <w:rsid w:val="00015EE1"/>
    <w:rsid w:val="00015F39"/>
    <w:rsid w:val="000177C8"/>
    <w:rsid w:val="00021A1E"/>
    <w:rsid w:val="000226F6"/>
    <w:rsid w:val="00032A70"/>
    <w:rsid w:val="00044206"/>
    <w:rsid w:val="000472B1"/>
    <w:rsid w:val="00050929"/>
    <w:rsid w:val="0005416E"/>
    <w:rsid w:val="0005462D"/>
    <w:rsid w:val="00056AA2"/>
    <w:rsid w:val="000574AE"/>
    <w:rsid w:val="000637DC"/>
    <w:rsid w:val="00067BB5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44CF"/>
    <w:rsid w:val="000A76BA"/>
    <w:rsid w:val="000B19E7"/>
    <w:rsid w:val="000B3745"/>
    <w:rsid w:val="000B481A"/>
    <w:rsid w:val="000B712F"/>
    <w:rsid w:val="000B74B9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3AC"/>
    <w:rsid w:val="00127C9D"/>
    <w:rsid w:val="001322CC"/>
    <w:rsid w:val="001338FB"/>
    <w:rsid w:val="001368D8"/>
    <w:rsid w:val="0013691D"/>
    <w:rsid w:val="00140357"/>
    <w:rsid w:val="00143809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568"/>
    <w:rsid w:val="00190328"/>
    <w:rsid w:val="001978CA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6E0D"/>
    <w:rsid w:val="001E7248"/>
    <w:rsid w:val="001E7FDE"/>
    <w:rsid w:val="001F32D8"/>
    <w:rsid w:val="001F4473"/>
    <w:rsid w:val="001F528E"/>
    <w:rsid w:val="001F6A66"/>
    <w:rsid w:val="00204C3E"/>
    <w:rsid w:val="00204E79"/>
    <w:rsid w:val="002108EA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926AF"/>
    <w:rsid w:val="00293662"/>
    <w:rsid w:val="002B0631"/>
    <w:rsid w:val="002B2B04"/>
    <w:rsid w:val="002B6935"/>
    <w:rsid w:val="002C0A8C"/>
    <w:rsid w:val="002C702F"/>
    <w:rsid w:val="002C7BAB"/>
    <w:rsid w:val="002D3C84"/>
    <w:rsid w:val="002D5B1D"/>
    <w:rsid w:val="002E2CEC"/>
    <w:rsid w:val="002F18E7"/>
    <w:rsid w:val="003014F7"/>
    <w:rsid w:val="0030186D"/>
    <w:rsid w:val="00306526"/>
    <w:rsid w:val="00314FB1"/>
    <w:rsid w:val="00315C6E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3024"/>
    <w:rsid w:val="00361CD3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4E30"/>
    <w:rsid w:val="003C7E98"/>
    <w:rsid w:val="003D0F21"/>
    <w:rsid w:val="003E16A5"/>
    <w:rsid w:val="003E67E7"/>
    <w:rsid w:val="0040588D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6CF9"/>
    <w:rsid w:val="004631DA"/>
    <w:rsid w:val="004661B2"/>
    <w:rsid w:val="00470BA3"/>
    <w:rsid w:val="004735A8"/>
    <w:rsid w:val="00481DA2"/>
    <w:rsid w:val="004845BA"/>
    <w:rsid w:val="0048767F"/>
    <w:rsid w:val="004926AF"/>
    <w:rsid w:val="0049599E"/>
    <w:rsid w:val="004A1352"/>
    <w:rsid w:val="004A7E46"/>
    <w:rsid w:val="004B0616"/>
    <w:rsid w:val="004C546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5D1"/>
    <w:rsid w:val="005B6429"/>
    <w:rsid w:val="005B6907"/>
    <w:rsid w:val="005C58A3"/>
    <w:rsid w:val="005D0469"/>
    <w:rsid w:val="005D3581"/>
    <w:rsid w:val="005D3F85"/>
    <w:rsid w:val="005D7B81"/>
    <w:rsid w:val="005E3647"/>
    <w:rsid w:val="005E59A3"/>
    <w:rsid w:val="005E6F7D"/>
    <w:rsid w:val="005F0D46"/>
    <w:rsid w:val="005F46E3"/>
    <w:rsid w:val="005F5195"/>
    <w:rsid w:val="00601329"/>
    <w:rsid w:val="00602185"/>
    <w:rsid w:val="00603942"/>
    <w:rsid w:val="0061063F"/>
    <w:rsid w:val="006133EB"/>
    <w:rsid w:val="00625DBC"/>
    <w:rsid w:val="00626156"/>
    <w:rsid w:val="006304CB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4EEB"/>
    <w:rsid w:val="006E7440"/>
    <w:rsid w:val="006E7E7B"/>
    <w:rsid w:val="006F212C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2943"/>
    <w:rsid w:val="00763693"/>
    <w:rsid w:val="00763742"/>
    <w:rsid w:val="007646A4"/>
    <w:rsid w:val="00772418"/>
    <w:rsid w:val="0077754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7F7BA3"/>
    <w:rsid w:val="00803126"/>
    <w:rsid w:val="00803B62"/>
    <w:rsid w:val="00803F02"/>
    <w:rsid w:val="00803F69"/>
    <w:rsid w:val="00817A26"/>
    <w:rsid w:val="00830B5C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2A70"/>
    <w:rsid w:val="0088732B"/>
    <w:rsid w:val="008948B1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8F68FA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64D0"/>
    <w:rsid w:val="00946522"/>
    <w:rsid w:val="009516FD"/>
    <w:rsid w:val="00957A55"/>
    <w:rsid w:val="00986503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6B2"/>
    <w:rsid w:val="00A22F04"/>
    <w:rsid w:val="00A36692"/>
    <w:rsid w:val="00A405F4"/>
    <w:rsid w:val="00A420A6"/>
    <w:rsid w:val="00A53C43"/>
    <w:rsid w:val="00A57962"/>
    <w:rsid w:val="00A62439"/>
    <w:rsid w:val="00A646D3"/>
    <w:rsid w:val="00A6670D"/>
    <w:rsid w:val="00A70AAC"/>
    <w:rsid w:val="00A715DE"/>
    <w:rsid w:val="00A730D9"/>
    <w:rsid w:val="00A87578"/>
    <w:rsid w:val="00A91F6D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2B95"/>
    <w:rsid w:val="00B06C7B"/>
    <w:rsid w:val="00B10F04"/>
    <w:rsid w:val="00B12E20"/>
    <w:rsid w:val="00B27530"/>
    <w:rsid w:val="00B304C4"/>
    <w:rsid w:val="00B30CC4"/>
    <w:rsid w:val="00B30FEB"/>
    <w:rsid w:val="00B370A5"/>
    <w:rsid w:val="00B44A62"/>
    <w:rsid w:val="00B45805"/>
    <w:rsid w:val="00B53234"/>
    <w:rsid w:val="00B569FF"/>
    <w:rsid w:val="00B57795"/>
    <w:rsid w:val="00B600A4"/>
    <w:rsid w:val="00B62970"/>
    <w:rsid w:val="00B72979"/>
    <w:rsid w:val="00B7466B"/>
    <w:rsid w:val="00B80A06"/>
    <w:rsid w:val="00B86EAB"/>
    <w:rsid w:val="00BA4ACA"/>
    <w:rsid w:val="00BB0947"/>
    <w:rsid w:val="00BC7CDA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415A9"/>
    <w:rsid w:val="00C616DE"/>
    <w:rsid w:val="00C64EE2"/>
    <w:rsid w:val="00C6791A"/>
    <w:rsid w:val="00C70D19"/>
    <w:rsid w:val="00C71ACE"/>
    <w:rsid w:val="00C76E1A"/>
    <w:rsid w:val="00C82A6B"/>
    <w:rsid w:val="00C86A3D"/>
    <w:rsid w:val="00C95B10"/>
    <w:rsid w:val="00CA00ED"/>
    <w:rsid w:val="00CB0608"/>
    <w:rsid w:val="00CB2FF5"/>
    <w:rsid w:val="00CB6C3B"/>
    <w:rsid w:val="00CC23E1"/>
    <w:rsid w:val="00CC57F7"/>
    <w:rsid w:val="00CD1B99"/>
    <w:rsid w:val="00CD3EC1"/>
    <w:rsid w:val="00CF0688"/>
    <w:rsid w:val="00D0641B"/>
    <w:rsid w:val="00D12878"/>
    <w:rsid w:val="00D16A13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414A"/>
    <w:rsid w:val="00D91E41"/>
    <w:rsid w:val="00D93CA2"/>
    <w:rsid w:val="00D97053"/>
    <w:rsid w:val="00DA3CEE"/>
    <w:rsid w:val="00DA43DF"/>
    <w:rsid w:val="00DB21C4"/>
    <w:rsid w:val="00DB2C47"/>
    <w:rsid w:val="00DB6070"/>
    <w:rsid w:val="00DB6D03"/>
    <w:rsid w:val="00DC1454"/>
    <w:rsid w:val="00DD4C05"/>
    <w:rsid w:val="00DD4D8B"/>
    <w:rsid w:val="00DE0FDA"/>
    <w:rsid w:val="00DF66D8"/>
    <w:rsid w:val="00E00362"/>
    <w:rsid w:val="00E11243"/>
    <w:rsid w:val="00E153FC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1949"/>
    <w:rsid w:val="00E6338A"/>
    <w:rsid w:val="00E675C3"/>
    <w:rsid w:val="00E76DB7"/>
    <w:rsid w:val="00E776FD"/>
    <w:rsid w:val="00E83B10"/>
    <w:rsid w:val="00E92A45"/>
    <w:rsid w:val="00EB3616"/>
    <w:rsid w:val="00EC4BFD"/>
    <w:rsid w:val="00EC6ABF"/>
    <w:rsid w:val="00ED4194"/>
    <w:rsid w:val="00ED6BAE"/>
    <w:rsid w:val="00ED7F57"/>
    <w:rsid w:val="00EE4087"/>
    <w:rsid w:val="00EE613A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87CBA"/>
    <w:rsid w:val="00F90BCD"/>
    <w:rsid w:val="00F9594D"/>
    <w:rsid w:val="00FA18B9"/>
    <w:rsid w:val="00FA23C8"/>
    <w:rsid w:val="00FA4B67"/>
    <w:rsid w:val="00FA547E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>
      <v:textbox inset="5.85pt,.7pt,5.85pt,.7pt"/>
    </o:shapedefaults>
    <o:shapelayout v:ext="edit">
      <o:idmap v:ext="edit" data="1"/>
    </o:shapelayout>
  </w:shapeDefaults>
  <w:decimalSymbol w:val="."/>
  <w:listSeparator w:val=","/>
  <w14:docId w14:val="44EBF3E9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5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BA4D6-5F03-4725-B678-AB219DBFC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gifu</cp:lastModifiedBy>
  <cp:revision>13</cp:revision>
  <cp:lastPrinted>2020-10-13T02:45:00Z</cp:lastPrinted>
  <dcterms:created xsi:type="dcterms:W3CDTF">2021-08-04T06:12:00Z</dcterms:created>
  <dcterms:modified xsi:type="dcterms:W3CDTF">2021-09-24T05:35:00Z</dcterms:modified>
</cp:coreProperties>
</file>