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9050D8" w:rsidRDefault="009050D8" w:rsidP="00005E2F">
      <w:pPr>
        <w:ind w:right="-136"/>
        <w:jc w:val="center"/>
        <w:rPr>
          <w:rFonts w:hint="eastAsia"/>
          <w:sz w:val="24"/>
          <w:szCs w:val="24"/>
        </w:rPr>
      </w:pPr>
      <w:r w:rsidRPr="009050D8">
        <w:rPr>
          <w:rFonts w:hint="eastAsia"/>
          <w:sz w:val="24"/>
          <w:szCs w:val="24"/>
        </w:rPr>
        <w:t>岐阜市老人福祉センター「柳津高齢者福祉センター</w:t>
      </w:r>
      <w:r w:rsidR="0069671F" w:rsidRPr="009050D8">
        <w:rPr>
          <w:rFonts w:hint="eastAsia"/>
          <w:sz w:val="24"/>
          <w:szCs w:val="24"/>
        </w:rPr>
        <w:t>」</w:t>
      </w:r>
      <w:r w:rsidR="00005E2F" w:rsidRPr="009050D8">
        <w:rPr>
          <w:rFonts w:hint="eastAsia"/>
          <w:sz w:val="24"/>
          <w:szCs w:val="24"/>
        </w:rPr>
        <w:t>指定管理業務</w:t>
      </w:r>
    </w:p>
    <w:p w:rsidR="00005E2F" w:rsidRPr="009050D8" w:rsidRDefault="002B54A1" w:rsidP="00005E2F">
      <w:pPr>
        <w:ind w:right="-136"/>
        <w:jc w:val="center"/>
        <w:rPr>
          <w:sz w:val="24"/>
          <w:szCs w:val="24"/>
        </w:rPr>
      </w:pPr>
      <w:bookmarkStart w:id="0" w:name="_GoBack"/>
      <w:bookmarkEnd w:id="0"/>
      <w:r w:rsidRPr="009050D8">
        <w:rPr>
          <w:rFonts w:hint="eastAsia"/>
          <w:sz w:val="24"/>
          <w:szCs w:val="24"/>
        </w:rPr>
        <w:t>コンソーシアム</w:t>
      </w:r>
      <w:r w:rsidR="00005E2F" w:rsidRPr="009050D8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50D8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E0CA-7E6C-4A16-AD63-1E519CF5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22</cp:revision>
  <cp:lastPrinted>2016-02-01T06:41:00Z</cp:lastPrinted>
  <dcterms:created xsi:type="dcterms:W3CDTF">2016-01-06T01:46:00Z</dcterms:created>
  <dcterms:modified xsi:type="dcterms:W3CDTF">2016-06-07T07:36:00Z</dcterms:modified>
</cp:coreProperties>
</file>