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0E8B" w14:textId="77777777" w:rsidR="00DE6DD6" w:rsidRPr="00A567F9" w:rsidRDefault="00DE6DD6" w:rsidP="00A567F9">
      <w:pPr>
        <w:shd w:val="clear" w:color="auto" w:fill="E6E6E6"/>
        <w:spacing w:line="360" w:lineRule="auto"/>
        <w:rPr>
          <w:rFonts w:ascii="HG丸ｺﾞｼｯｸM-PRO" w:eastAsia="HG丸ｺﾞｼｯｸM-PRO"/>
          <w:b/>
          <w:sz w:val="24"/>
          <w:szCs w:val="24"/>
        </w:rPr>
      </w:pPr>
      <w:r w:rsidRPr="00A567F9">
        <w:rPr>
          <w:rFonts w:ascii="HG丸ｺﾞｼｯｸM-PRO" w:eastAsia="HG丸ｺﾞｼｯｸM-PRO" w:hint="eastAsia"/>
          <w:b/>
          <w:sz w:val="24"/>
          <w:szCs w:val="24"/>
        </w:rPr>
        <w:t>■景観形成基準チェックシート</w:t>
      </w:r>
      <w:r w:rsidR="005110C7" w:rsidRPr="00A567F9">
        <w:rPr>
          <w:rFonts w:ascii="HG丸ｺﾞｼｯｸM-PRO" w:eastAsia="HG丸ｺﾞｼｯｸM-PRO" w:hint="eastAsia"/>
          <w:b/>
          <w:sz w:val="24"/>
          <w:szCs w:val="24"/>
        </w:rPr>
        <w:t>【金華</w:t>
      </w:r>
      <w:r w:rsidR="0007767B">
        <w:rPr>
          <w:rFonts w:ascii="HG丸ｺﾞｼｯｸM-PRO" w:eastAsia="HG丸ｺﾞｼｯｸM-PRO" w:hint="eastAsia"/>
          <w:b/>
          <w:sz w:val="24"/>
          <w:szCs w:val="24"/>
        </w:rPr>
        <w:t>山・長良川</w:t>
      </w:r>
      <w:r w:rsidR="005110C7" w:rsidRPr="00A567F9">
        <w:rPr>
          <w:rFonts w:ascii="HG丸ｺﾞｼｯｸM-PRO" w:eastAsia="HG丸ｺﾞｼｯｸM-PRO" w:hint="eastAsia"/>
          <w:b/>
          <w:sz w:val="24"/>
          <w:szCs w:val="24"/>
        </w:rPr>
        <w:t>区域（景観計画重要区域）】</w:t>
      </w:r>
    </w:p>
    <w:p w14:paraId="7582B532" w14:textId="77777777" w:rsidR="00DE6DD6" w:rsidRDefault="00DE6DD6" w:rsidP="00DE6DD6">
      <w:r>
        <w:rPr>
          <w:rFonts w:ascii="HG丸ｺﾞｼｯｸM-PRO" w:eastAsia="HG丸ｺﾞｼｯｸM-PRO" w:hint="eastAsia"/>
        </w:rPr>
        <w:t>下記に必要事項を記入し、景観形成基準への適合を確認して下さい。</w:t>
      </w:r>
    </w:p>
    <w:p w14:paraId="326E430A" w14:textId="77777777" w:rsidR="00DE6DD6" w:rsidRPr="00A95F39" w:rsidRDefault="00DE6DD6" w:rsidP="00DE6DD6">
      <w:pPr>
        <w:rPr>
          <w:rFonts w:ascii="ＭＳ ゴシック" w:eastAsia="ＭＳ ゴシック" w:hAnsi="ＭＳ ゴシック"/>
        </w:rPr>
      </w:pPr>
      <w:r w:rsidRPr="00A95F39">
        <w:rPr>
          <w:rFonts w:ascii="ＭＳ ゴシック" w:eastAsia="ＭＳ ゴシック" w:hAnsi="ＭＳ ゴシック" w:hint="eastAsia"/>
          <w:shd w:val="pct15" w:color="auto" w:fill="FFFFFF"/>
        </w:rPr>
        <w:t>①色彩</w:t>
      </w:r>
    </w:p>
    <w:p w14:paraId="4B0EA47C" w14:textId="77777777" w:rsidR="00DE6DD6" w:rsidRDefault="00DE6DD6" w:rsidP="00DE6DD6">
      <w:r>
        <w:rPr>
          <w:rFonts w:hint="eastAsia"/>
        </w:rPr>
        <w:t>◆建築物及び工作物の外壁及び屋根の色彩</w:t>
      </w:r>
      <w:r>
        <w:rPr>
          <w:rFonts w:hint="eastAsia"/>
        </w:rPr>
        <w:t>[</w:t>
      </w:r>
      <w:r>
        <w:rPr>
          <w:rFonts w:hint="eastAsia"/>
        </w:rPr>
        <w:t>マンセル値</w:t>
      </w:r>
      <w:r>
        <w:rPr>
          <w:rFonts w:hint="eastAsia"/>
        </w:rPr>
        <w:t>]</w:t>
      </w:r>
      <w:r w:rsidR="00F1715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2640"/>
        <w:gridCol w:w="852"/>
        <w:gridCol w:w="1267"/>
        <w:gridCol w:w="850"/>
        <w:gridCol w:w="851"/>
        <w:gridCol w:w="1337"/>
        <w:gridCol w:w="925"/>
      </w:tblGrid>
      <w:tr w:rsidR="00DE6DD6" w14:paraId="5DECE67B" w14:textId="77777777" w:rsidTr="00651931">
        <w:tc>
          <w:tcPr>
            <w:tcW w:w="878" w:type="dxa"/>
            <w:shd w:val="clear" w:color="auto" w:fill="auto"/>
            <w:vAlign w:val="center"/>
          </w:tcPr>
          <w:p w14:paraId="0BC8F853" w14:textId="77777777" w:rsidR="00DE6DD6" w:rsidRDefault="00DE6DD6" w:rsidP="00966C9A">
            <w:pPr>
              <w:spacing w:line="200" w:lineRule="exact"/>
              <w:jc w:val="center"/>
            </w:pPr>
          </w:p>
        </w:tc>
        <w:tc>
          <w:tcPr>
            <w:tcW w:w="2640" w:type="dxa"/>
            <w:shd w:val="clear" w:color="auto" w:fill="auto"/>
            <w:vAlign w:val="center"/>
          </w:tcPr>
          <w:p w14:paraId="37EB425F" w14:textId="77777777" w:rsidR="00DE6DD6" w:rsidRPr="00CB40AF" w:rsidRDefault="00DE6DD6" w:rsidP="00966C9A">
            <w:pPr>
              <w:spacing w:line="200" w:lineRule="exact"/>
              <w:jc w:val="center"/>
              <w:rPr>
                <w:sz w:val="16"/>
                <w:szCs w:val="16"/>
              </w:rPr>
            </w:pPr>
            <w:r w:rsidRPr="00CB40AF">
              <w:rPr>
                <w:rFonts w:hint="eastAsia"/>
                <w:sz w:val="16"/>
                <w:szCs w:val="16"/>
              </w:rPr>
              <w:t>区分</w:t>
            </w:r>
          </w:p>
        </w:tc>
        <w:tc>
          <w:tcPr>
            <w:tcW w:w="852" w:type="dxa"/>
            <w:shd w:val="clear" w:color="auto" w:fill="auto"/>
            <w:vAlign w:val="center"/>
          </w:tcPr>
          <w:p w14:paraId="575E1585" w14:textId="77777777" w:rsidR="00DE6DD6" w:rsidRPr="00CB40AF" w:rsidRDefault="00DE6DD6" w:rsidP="00966C9A">
            <w:pPr>
              <w:spacing w:line="200" w:lineRule="exact"/>
              <w:jc w:val="center"/>
              <w:rPr>
                <w:sz w:val="16"/>
                <w:szCs w:val="16"/>
              </w:rPr>
            </w:pPr>
            <w:r w:rsidRPr="00CB40AF">
              <w:rPr>
                <w:rFonts w:hint="eastAsia"/>
                <w:sz w:val="16"/>
                <w:szCs w:val="16"/>
              </w:rPr>
              <w:t>番号</w:t>
            </w:r>
          </w:p>
        </w:tc>
        <w:tc>
          <w:tcPr>
            <w:tcW w:w="1267" w:type="dxa"/>
            <w:shd w:val="clear" w:color="auto" w:fill="auto"/>
            <w:vAlign w:val="center"/>
          </w:tcPr>
          <w:p w14:paraId="4F6C7571" w14:textId="77777777" w:rsidR="00DE6DD6" w:rsidRPr="00CB40AF" w:rsidRDefault="00DE6DD6" w:rsidP="00966C9A">
            <w:pPr>
              <w:spacing w:line="200" w:lineRule="exact"/>
              <w:jc w:val="center"/>
              <w:rPr>
                <w:sz w:val="16"/>
                <w:szCs w:val="16"/>
              </w:rPr>
            </w:pPr>
            <w:r w:rsidRPr="00CB40AF">
              <w:rPr>
                <w:rFonts w:hint="eastAsia"/>
                <w:sz w:val="16"/>
                <w:szCs w:val="16"/>
              </w:rPr>
              <w:t>色相</w:t>
            </w:r>
          </w:p>
        </w:tc>
        <w:tc>
          <w:tcPr>
            <w:tcW w:w="850" w:type="dxa"/>
            <w:shd w:val="clear" w:color="auto" w:fill="auto"/>
            <w:vAlign w:val="center"/>
          </w:tcPr>
          <w:p w14:paraId="0EE25FFF" w14:textId="77777777" w:rsidR="00DE6DD6" w:rsidRPr="00CB40AF" w:rsidRDefault="00DE6DD6" w:rsidP="00966C9A">
            <w:pPr>
              <w:spacing w:line="200" w:lineRule="exact"/>
              <w:jc w:val="center"/>
              <w:rPr>
                <w:sz w:val="16"/>
                <w:szCs w:val="16"/>
              </w:rPr>
            </w:pPr>
            <w:r w:rsidRPr="00CB40AF">
              <w:rPr>
                <w:rFonts w:hint="eastAsia"/>
                <w:sz w:val="16"/>
                <w:szCs w:val="16"/>
              </w:rPr>
              <w:t>明度</w:t>
            </w:r>
          </w:p>
        </w:tc>
        <w:tc>
          <w:tcPr>
            <w:tcW w:w="851" w:type="dxa"/>
            <w:shd w:val="clear" w:color="auto" w:fill="auto"/>
            <w:vAlign w:val="center"/>
          </w:tcPr>
          <w:p w14:paraId="1D897B5A" w14:textId="77777777" w:rsidR="00DE6DD6" w:rsidRPr="00CB40AF" w:rsidRDefault="00DE6DD6" w:rsidP="00966C9A">
            <w:pPr>
              <w:spacing w:line="200" w:lineRule="exact"/>
              <w:jc w:val="center"/>
              <w:rPr>
                <w:sz w:val="16"/>
                <w:szCs w:val="16"/>
              </w:rPr>
            </w:pPr>
            <w:r w:rsidRPr="00CB40AF">
              <w:rPr>
                <w:rFonts w:hint="eastAsia"/>
                <w:sz w:val="16"/>
                <w:szCs w:val="16"/>
              </w:rPr>
              <w:t>彩度</w:t>
            </w:r>
          </w:p>
        </w:tc>
        <w:tc>
          <w:tcPr>
            <w:tcW w:w="1337" w:type="dxa"/>
            <w:shd w:val="clear" w:color="auto" w:fill="auto"/>
            <w:vAlign w:val="center"/>
          </w:tcPr>
          <w:p w14:paraId="3E4DEAA3" w14:textId="77777777" w:rsidR="00DE6DD6" w:rsidRPr="00CB40AF" w:rsidRDefault="00DE6DD6" w:rsidP="00966C9A">
            <w:pPr>
              <w:spacing w:line="200" w:lineRule="exact"/>
              <w:jc w:val="center"/>
              <w:rPr>
                <w:sz w:val="16"/>
                <w:szCs w:val="16"/>
              </w:rPr>
            </w:pPr>
            <w:r w:rsidRPr="00CB40AF">
              <w:rPr>
                <w:rFonts w:hint="eastAsia"/>
                <w:sz w:val="16"/>
                <w:szCs w:val="16"/>
              </w:rPr>
              <w:t>基準</w:t>
            </w:r>
          </w:p>
          <w:p w14:paraId="4E2F38DE" w14:textId="77777777" w:rsidR="00DE6DD6" w:rsidRPr="00CB40AF" w:rsidRDefault="00DE6DD6" w:rsidP="00966C9A">
            <w:pPr>
              <w:spacing w:line="200" w:lineRule="exact"/>
              <w:jc w:val="center"/>
              <w:rPr>
                <w:sz w:val="16"/>
                <w:szCs w:val="16"/>
              </w:rPr>
            </w:pPr>
            <w:r w:rsidRPr="00CB40AF">
              <w:rPr>
                <w:rFonts w:hint="eastAsia"/>
                <w:sz w:val="16"/>
                <w:szCs w:val="16"/>
              </w:rPr>
              <w:t>（彩度）</w:t>
            </w:r>
          </w:p>
        </w:tc>
        <w:tc>
          <w:tcPr>
            <w:tcW w:w="925" w:type="dxa"/>
            <w:shd w:val="clear" w:color="auto" w:fill="auto"/>
            <w:vAlign w:val="center"/>
          </w:tcPr>
          <w:p w14:paraId="04A58BB2" w14:textId="77777777" w:rsidR="00DE6DD6" w:rsidRPr="00CB40AF" w:rsidRDefault="00DE6DD6" w:rsidP="00966C9A">
            <w:pPr>
              <w:spacing w:line="200" w:lineRule="exact"/>
              <w:jc w:val="center"/>
              <w:rPr>
                <w:sz w:val="16"/>
                <w:szCs w:val="16"/>
              </w:rPr>
            </w:pPr>
            <w:r w:rsidRPr="00CB40AF">
              <w:rPr>
                <w:rFonts w:hint="eastAsia"/>
                <w:sz w:val="16"/>
                <w:szCs w:val="16"/>
              </w:rPr>
              <w:t>アクセントカラー</w:t>
            </w:r>
          </w:p>
        </w:tc>
      </w:tr>
      <w:tr w:rsidR="00DE6DD6" w14:paraId="5EF4EFD8" w14:textId="77777777" w:rsidTr="00651931">
        <w:trPr>
          <w:trHeight w:val="347"/>
        </w:trPr>
        <w:tc>
          <w:tcPr>
            <w:tcW w:w="878" w:type="dxa"/>
            <w:vMerge w:val="restart"/>
            <w:shd w:val="clear" w:color="auto" w:fill="auto"/>
          </w:tcPr>
          <w:p w14:paraId="6452ED13" w14:textId="77777777" w:rsidR="00DE6DD6" w:rsidRPr="00CB40AF" w:rsidRDefault="00DE6DD6" w:rsidP="0029579A">
            <w:pPr>
              <w:rPr>
                <w:sz w:val="16"/>
                <w:szCs w:val="16"/>
              </w:rPr>
            </w:pPr>
            <w:r w:rsidRPr="00CB40AF">
              <w:rPr>
                <w:rFonts w:hint="eastAsia"/>
                <w:sz w:val="16"/>
                <w:szCs w:val="16"/>
              </w:rPr>
              <w:t>外壁</w:t>
            </w:r>
            <w:r w:rsidR="002A5598" w:rsidRPr="00CB40AF">
              <w:rPr>
                <w:rFonts w:hint="eastAsia"/>
                <w:sz w:val="16"/>
                <w:szCs w:val="16"/>
              </w:rPr>
              <w:t>等</w:t>
            </w:r>
          </w:p>
        </w:tc>
        <w:tc>
          <w:tcPr>
            <w:tcW w:w="2640" w:type="dxa"/>
            <w:vMerge w:val="restart"/>
            <w:shd w:val="clear" w:color="auto" w:fill="auto"/>
            <w:vAlign w:val="center"/>
          </w:tcPr>
          <w:p w14:paraId="5C5DDD6C" w14:textId="77777777" w:rsidR="00DE6DD6" w:rsidRPr="00CB40AF" w:rsidRDefault="00DE6DD6" w:rsidP="0029579A">
            <w:pPr>
              <w:rPr>
                <w:sz w:val="16"/>
                <w:szCs w:val="16"/>
              </w:rPr>
            </w:pPr>
            <w:r w:rsidRPr="00CB40AF">
              <w:rPr>
                <w:rFonts w:hint="eastAsia"/>
                <w:sz w:val="16"/>
                <w:szCs w:val="16"/>
              </w:rPr>
              <w:t>ＹＲ系</w:t>
            </w:r>
          </w:p>
        </w:tc>
        <w:tc>
          <w:tcPr>
            <w:tcW w:w="852" w:type="dxa"/>
            <w:shd w:val="clear" w:color="auto" w:fill="auto"/>
          </w:tcPr>
          <w:p w14:paraId="18046B2D" w14:textId="77777777" w:rsidR="00DE6DD6" w:rsidRDefault="00DE6DD6" w:rsidP="00CB40AF">
            <w:pPr>
              <w:jc w:val="center"/>
            </w:pPr>
          </w:p>
        </w:tc>
        <w:tc>
          <w:tcPr>
            <w:tcW w:w="1267" w:type="dxa"/>
            <w:shd w:val="clear" w:color="auto" w:fill="auto"/>
          </w:tcPr>
          <w:p w14:paraId="7C90693F" w14:textId="77777777" w:rsidR="00DE6DD6" w:rsidRDefault="00DE6DD6" w:rsidP="00CB40AF">
            <w:pPr>
              <w:jc w:val="right"/>
            </w:pPr>
          </w:p>
        </w:tc>
        <w:tc>
          <w:tcPr>
            <w:tcW w:w="850" w:type="dxa"/>
            <w:shd w:val="clear" w:color="auto" w:fill="auto"/>
          </w:tcPr>
          <w:p w14:paraId="4B22962A" w14:textId="77777777" w:rsidR="00DE6DD6" w:rsidRDefault="00DE6DD6" w:rsidP="00CB40AF">
            <w:pPr>
              <w:wordWrap w:val="0"/>
              <w:jc w:val="right"/>
            </w:pPr>
          </w:p>
        </w:tc>
        <w:tc>
          <w:tcPr>
            <w:tcW w:w="851" w:type="dxa"/>
            <w:shd w:val="clear" w:color="auto" w:fill="auto"/>
          </w:tcPr>
          <w:p w14:paraId="08E7A1E7" w14:textId="77777777" w:rsidR="00DE6DD6" w:rsidRDefault="00DE6DD6" w:rsidP="00CB40AF">
            <w:pPr>
              <w:jc w:val="right"/>
            </w:pPr>
          </w:p>
        </w:tc>
        <w:tc>
          <w:tcPr>
            <w:tcW w:w="1337" w:type="dxa"/>
            <w:vMerge w:val="restart"/>
            <w:shd w:val="clear" w:color="auto" w:fill="auto"/>
            <w:vAlign w:val="center"/>
          </w:tcPr>
          <w:p w14:paraId="393AC9D3" w14:textId="77777777" w:rsidR="00DE6DD6" w:rsidRDefault="00493E86" w:rsidP="00CB40AF">
            <w:pPr>
              <w:jc w:val="center"/>
            </w:pPr>
            <w:r>
              <w:rPr>
                <w:rFonts w:hint="eastAsia"/>
              </w:rPr>
              <w:t>≦</w:t>
            </w:r>
            <w:r w:rsidR="00DE6DD6">
              <w:rPr>
                <w:rFonts w:hint="eastAsia"/>
              </w:rPr>
              <w:t>４</w:t>
            </w:r>
          </w:p>
        </w:tc>
        <w:tc>
          <w:tcPr>
            <w:tcW w:w="925" w:type="dxa"/>
            <w:shd w:val="clear" w:color="auto" w:fill="auto"/>
            <w:vAlign w:val="center"/>
          </w:tcPr>
          <w:p w14:paraId="1F5D7241" w14:textId="77777777" w:rsidR="00DE6DD6" w:rsidRDefault="00DE6DD6" w:rsidP="0029579A"/>
        </w:tc>
      </w:tr>
      <w:tr w:rsidR="00DE6DD6" w14:paraId="0E4A071C" w14:textId="77777777" w:rsidTr="00651931">
        <w:trPr>
          <w:trHeight w:val="347"/>
        </w:trPr>
        <w:tc>
          <w:tcPr>
            <w:tcW w:w="878" w:type="dxa"/>
            <w:vMerge/>
            <w:shd w:val="clear" w:color="auto" w:fill="auto"/>
          </w:tcPr>
          <w:p w14:paraId="75A20F33" w14:textId="77777777" w:rsidR="00DE6DD6" w:rsidRPr="00CB40AF" w:rsidRDefault="00DE6DD6" w:rsidP="0029579A">
            <w:pPr>
              <w:rPr>
                <w:sz w:val="16"/>
                <w:szCs w:val="16"/>
              </w:rPr>
            </w:pPr>
          </w:p>
        </w:tc>
        <w:tc>
          <w:tcPr>
            <w:tcW w:w="2640" w:type="dxa"/>
            <w:vMerge/>
            <w:shd w:val="clear" w:color="auto" w:fill="auto"/>
            <w:vAlign w:val="center"/>
          </w:tcPr>
          <w:p w14:paraId="652E20A5" w14:textId="77777777" w:rsidR="00DE6DD6" w:rsidRPr="00CB40AF" w:rsidRDefault="00DE6DD6" w:rsidP="0029579A">
            <w:pPr>
              <w:rPr>
                <w:sz w:val="16"/>
                <w:szCs w:val="16"/>
              </w:rPr>
            </w:pPr>
          </w:p>
        </w:tc>
        <w:tc>
          <w:tcPr>
            <w:tcW w:w="852" w:type="dxa"/>
            <w:shd w:val="clear" w:color="auto" w:fill="auto"/>
          </w:tcPr>
          <w:p w14:paraId="35A7435E" w14:textId="77777777" w:rsidR="00DE6DD6" w:rsidRDefault="00DE6DD6" w:rsidP="00CB40AF">
            <w:pPr>
              <w:jc w:val="center"/>
            </w:pPr>
          </w:p>
        </w:tc>
        <w:tc>
          <w:tcPr>
            <w:tcW w:w="1267" w:type="dxa"/>
            <w:shd w:val="clear" w:color="auto" w:fill="auto"/>
          </w:tcPr>
          <w:p w14:paraId="6CD0366D" w14:textId="77777777" w:rsidR="00DE6DD6" w:rsidRDefault="00DE6DD6" w:rsidP="00CB40AF">
            <w:pPr>
              <w:jc w:val="right"/>
            </w:pPr>
          </w:p>
        </w:tc>
        <w:tc>
          <w:tcPr>
            <w:tcW w:w="850" w:type="dxa"/>
            <w:shd w:val="clear" w:color="auto" w:fill="auto"/>
          </w:tcPr>
          <w:p w14:paraId="0AC4E62B" w14:textId="77777777" w:rsidR="00DE6DD6" w:rsidRDefault="00DE6DD6" w:rsidP="00CB40AF">
            <w:pPr>
              <w:jc w:val="right"/>
            </w:pPr>
          </w:p>
        </w:tc>
        <w:tc>
          <w:tcPr>
            <w:tcW w:w="851" w:type="dxa"/>
            <w:shd w:val="clear" w:color="auto" w:fill="auto"/>
          </w:tcPr>
          <w:p w14:paraId="3EBEA8C2" w14:textId="77777777" w:rsidR="00DE6DD6" w:rsidRDefault="00DE6DD6" w:rsidP="00CB40AF">
            <w:pPr>
              <w:jc w:val="right"/>
            </w:pPr>
          </w:p>
        </w:tc>
        <w:tc>
          <w:tcPr>
            <w:tcW w:w="1337" w:type="dxa"/>
            <w:vMerge/>
            <w:shd w:val="clear" w:color="auto" w:fill="auto"/>
          </w:tcPr>
          <w:p w14:paraId="335CE99A" w14:textId="77777777" w:rsidR="00DE6DD6" w:rsidRDefault="00DE6DD6" w:rsidP="00CB40AF">
            <w:pPr>
              <w:jc w:val="center"/>
            </w:pPr>
          </w:p>
        </w:tc>
        <w:tc>
          <w:tcPr>
            <w:tcW w:w="925" w:type="dxa"/>
            <w:shd w:val="clear" w:color="auto" w:fill="auto"/>
          </w:tcPr>
          <w:p w14:paraId="0E7A8B98" w14:textId="77777777" w:rsidR="00DE6DD6" w:rsidRDefault="00DE6DD6" w:rsidP="0029579A"/>
        </w:tc>
      </w:tr>
      <w:tr w:rsidR="00DE6DD6" w14:paraId="3AE7A3C8" w14:textId="77777777" w:rsidTr="00651931">
        <w:tc>
          <w:tcPr>
            <w:tcW w:w="878" w:type="dxa"/>
            <w:vMerge/>
            <w:shd w:val="clear" w:color="auto" w:fill="auto"/>
          </w:tcPr>
          <w:p w14:paraId="48FF7C30" w14:textId="77777777" w:rsidR="00DE6DD6" w:rsidRPr="00CB40AF" w:rsidRDefault="00DE6DD6" w:rsidP="0029579A">
            <w:pPr>
              <w:rPr>
                <w:sz w:val="16"/>
                <w:szCs w:val="16"/>
              </w:rPr>
            </w:pPr>
          </w:p>
        </w:tc>
        <w:tc>
          <w:tcPr>
            <w:tcW w:w="2640" w:type="dxa"/>
            <w:vMerge w:val="restart"/>
            <w:shd w:val="clear" w:color="auto" w:fill="auto"/>
            <w:vAlign w:val="center"/>
          </w:tcPr>
          <w:p w14:paraId="0C4C0E10" w14:textId="77777777" w:rsidR="00DE6DD6" w:rsidRPr="00CB40AF" w:rsidRDefault="00DE6DD6" w:rsidP="0029579A">
            <w:pPr>
              <w:rPr>
                <w:sz w:val="16"/>
                <w:szCs w:val="16"/>
              </w:rPr>
            </w:pPr>
            <w:r w:rsidRPr="00CB40AF">
              <w:rPr>
                <w:rFonts w:hint="eastAsia"/>
                <w:sz w:val="16"/>
                <w:szCs w:val="16"/>
              </w:rPr>
              <w:t>Ｙ系、Ｒ系</w:t>
            </w:r>
          </w:p>
        </w:tc>
        <w:tc>
          <w:tcPr>
            <w:tcW w:w="852" w:type="dxa"/>
            <w:shd w:val="clear" w:color="auto" w:fill="auto"/>
          </w:tcPr>
          <w:p w14:paraId="5CC4405F" w14:textId="77777777" w:rsidR="00DE6DD6" w:rsidRDefault="00DE6DD6" w:rsidP="00CB40AF">
            <w:pPr>
              <w:jc w:val="center"/>
            </w:pPr>
          </w:p>
        </w:tc>
        <w:tc>
          <w:tcPr>
            <w:tcW w:w="1267" w:type="dxa"/>
            <w:shd w:val="clear" w:color="auto" w:fill="auto"/>
          </w:tcPr>
          <w:p w14:paraId="6FE65E11" w14:textId="77777777" w:rsidR="00DE6DD6" w:rsidRDefault="00DE6DD6" w:rsidP="00CB40AF">
            <w:pPr>
              <w:jc w:val="right"/>
            </w:pPr>
          </w:p>
        </w:tc>
        <w:tc>
          <w:tcPr>
            <w:tcW w:w="850" w:type="dxa"/>
            <w:shd w:val="clear" w:color="auto" w:fill="auto"/>
          </w:tcPr>
          <w:p w14:paraId="73B39F0B" w14:textId="77777777" w:rsidR="00DE6DD6" w:rsidRDefault="00DE6DD6" w:rsidP="00CB40AF">
            <w:pPr>
              <w:jc w:val="right"/>
            </w:pPr>
          </w:p>
        </w:tc>
        <w:tc>
          <w:tcPr>
            <w:tcW w:w="851" w:type="dxa"/>
            <w:shd w:val="clear" w:color="auto" w:fill="auto"/>
          </w:tcPr>
          <w:p w14:paraId="4CE9665A" w14:textId="77777777" w:rsidR="00DE6DD6" w:rsidRDefault="00DE6DD6" w:rsidP="00CB40AF">
            <w:pPr>
              <w:jc w:val="right"/>
            </w:pPr>
          </w:p>
        </w:tc>
        <w:tc>
          <w:tcPr>
            <w:tcW w:w="1337" w:type="dxa"/>
            <w:vMerge/>
            <w:shd w:val="clear" w:color="auto" w:fill="auto"/>
            <w:vAlign w:val="center"/>
          </w:tcPr>
          <w:p w14:paraId="31086031" w14:textId="77777777" w:rsidR="00DE6DD6" w:rsidRDefault="00DE6DD6" w:rsidP="00CB40AF">
            <w:pPr>
              <w:jc w:val="center"/>
            </w:pPr>
          </w:p>
        </w:tc>
        <w:tc>
          <w:tcPr>
            <w:tcW w:w="925" w:type="dxa"/>
            <w:shd w:val="clear" w:color="auto" w:fill="auto"/>
          </w:tcPr>
          <w:p w14:paraId="295EF4F2" w14:textId="77777777" w:rsidR="00DE6DD6" w:rsidRDefault="00DE6DD6" w:rsidP="0029579A"/>
        </w:tc>
      </w:tr>
      <w:tr w:rsidR="00DE6DD6" w14:paraId="21EE09C1" w14:textId="77777777" w:rsidTr="00651931">
        <w:tc>
          <w:tcPr>
            <w:tcW w:w="878" w:type="dxa"/>
            <w:vMerge/>
            <w:shd w:val="clear" w:color="auto" w:fill="auto"/>
          </w:tcPr>
          <w:p w14:paraId="63830E83" w14:textId="77777777" w:rsidR="00DE6DD6" w:rsidRPr="00CB40AF" w:rsidRDefault="00DE6DD6" w:rsidP="0029579A">
            <w:pPr>
              <w:rPr>
                <w:sz w:val="16"/>
                <w:szCs w:val="16"/>
              </w:rPr>
            </w:pPr>
          </w:p>
        </w:tc>
        <w:tc>
          <w:tcPr>
            <w:tcW w:w="2640" w:type="dxa"/>
            <w:vMerge/>
            <w:shd w:val="clear" w:color="auto" w:fill="auto"/>
          </w:tcPr>
          <w:p w14:paraId="35D0B625" w14:textId="77777777" w:rsidR="00DE6DD6" w:rsidRPr="00CB40AF" w:rsidRDefault="00DE6DD6" w:rsidP="0029579A">
            <w:pPr>
              <w:rPr>
                <w:sz w:val="16"/>
                <w:szCs w:val="16"/>
              </w:rPr>
            </w:pPr>
          </w:p>
        </w:tc>
        <w:tc>
          <w:tcPr>
            <w:tcW w:w="852" w:type="dxa"/>
            <w:shd w:val="clear" w:color="auto" w:fill="auto"/>
          </w:tcPr>
          <w:p w14:paraId="22E87B44" w14:textId="77777777" w:rsidR="00DE6DD6" w:rsidRDefault="00DE6DD6" w:rsidP="00CB40AF">
            <w:pPr>
              <w:jc w:val="center"/>
            </w:pPr>
          </w:p>
        </w:tc>
        <w:tc>
          <w:tcPr>
            <w:tcW w:w="1267" w:type="dxa"/>
            <w:shd w:val="clear" w:color="auto" w:fill="auto"/>
          </w:tcPr>
          <w:p w14:paraId="4BCDA0AA" w14:textId="77777777" w:rsidR="00DE6DD6" w:rsidRDefault="00DE6DD6" w:rsidP="00CB40AF">
            <w:pPr>
              <w:jc w:val="right"/>
            </w:pPr>
          </w:p>
        </w:tc>
        <w:tc>
          <w:tcPr>
            <w:tcW w:w="850" w:type="dxa"/>
            <w:shd w:val="clear" w:color="auto" w:fill="auto"/>
          </w:tcPr>
          <w:p w14:paraId="2A99861B" w14:textId="77777777" w:rsidR="00DE6DD6" w:rsidRDefault="00DE6DD6" w:rsidP="00CB40AF">
            <w:pPr>
              <w:jc w:val="right"/>
            </w:pPr>
          </w:p>
        </w:tc>
        <w:tc>
          <w:tcPr>
            <w:tcW w:w="851" w:type="dxa"/>
            <w:shd w:val="clear" w:color="auto" w:fill="auto"/>
          </w:tcPr>
          <w:p w14:paraId="5EBA864F" w14:textId="77777777" w:rsidR="00DE6DD6" w:rsidRDefault="00DE6DD6" w:rsidP="00CB40AF">
            <w:pPr>
              <w:jc w:val="right"/>
            </w:pPr>
          </w:p>
        </w:tc>
        <w:tc>
          <w:tcPr>
            <w:tcW w:w="1337" w:type="dxa"/>
            <w:vMerge/>
            <w:shd w:val="clear" w:color="auto" w:fill="auto"/>
          </w:tcPr>
          <w:p w14:paraId="34BF6FFF" w14:textId="77777777" w:rsidR="00DE6DD6" w:rsidRDefault="00DE6DD6" w:rsidP="00CB40AF">
            <w:pPr>
              <w:jc w:val="center"/>
            </w:pPr>
          </w:p>
        </w:tc>
        <w:tc>
          <w:tcPr>
            <w:tcW w:w="925" w:type="dxa"/>
            <w:shd w:val="clear" w:color="auto" w:fill="auto"/>
          </w:tcPr>
          <w:p w14:paraId="2F3867AC" w14:textId="77777777" w:rsidR="00DE6DD6" w:rsidRDefault="00DE6DD6" w:rsidP="0029579A"/>
        </w:tc>
      </w:tr>
      <w:tr w:rsidR="00DE6DD6" w14:paraId="19B0C70E" w14:textId="77777777" w:rsidTr="00651931">
        <w:tc>
          <w:tcPr>
            <w:tcW w:w="878" w:type="dxa"/>
            <w:vMerge/>
            <w:shd w:val="clear" w:color="auto" w:fill="auto"/>
          </w:tcPr>
          <w:p w14:paraId="43F8E38A" w14:textId="77777777" w:rsidR="00DE6DD6" w:rsidRPr="00CB40AF" w:rsidRDefault="00DE6DD6" w:rsidP="0029579A">
            <w:pPr>
              <w:rPr>
                <w:sz w:val="16"/>
                <w:szCs w:val="16"/>
              </w:rPr>
            </w:pPr>
          </w:p>
        </w:tc>
        <w:tc>
          <w:tcPr>
            <w:tcW w:w="2640" w:type="dxa"/>
            <w:shd w:val="clear" w:color="auto" w:fill="auto"/>
          </w:tcPr>
          <w:p w14:paraId="3E3E0857" w14:textId="77777777" w:rsidR="00DE6DD6" w:rsidRPr="00CB40AF" w:rsidRDefault="00DE6DD6" w:rsidP="0029579A">
            <w:pPr>
              <w:rPr>
                <w:sz w:val="16"/>
                <w:szCs w:val="16"/>
              </w:rPr>
            </w:pPr>
            <w:r w:rsidRPr="00CB40AF">
              <w:rPr>
                <w:rFonts w:hint="eastAsia"/>
                <w:sz w:val="16"/>
                <w:szCs w:val="16"/>
              </w:rPr>
              <w:t>その他の色相</w:t>
            </w:r>
          </w:p>
        </w:tc>
        <w:tc>
          <w:tcPr>
            <w:tcW w:w="852" w:type="dxa"/>
            <w:shd w:val="clear" w:color="auto" w:fill="auto"/>
          </w:tcPr>
          <w:p w14:paraId="6CD2B7F6" w14:textId="77777777" w:rsidR="00DE6DD6" w:rsidRDefault="00DE6DD6" w:rsidP="00CB40AF">
            <w:pPr>
              <w:jc w:val="center"/>
            </w:pPr>
          </w:p>
        </w:tc>
        <w:tc>
          <w:tcPr>
            <w:tcW w:w="1267" w:type="dxa"/>
            <w:shd w:val="clear" w:color="auto" w:fill="auto"/>
          </w:tcPr>
          <w:p w14:paraId="6AE847B5" w14:textId="77777777" w:rsidR="00DE6DD6" w:rsidRDefault="00DE6DD6" w:rsidP="00CB40AF">
            <w:pPr>
              <w:jc w:val="right"/>
            </w:pPr>
          </w:p>
        </w:tc>
        <w:tc>
          <w:tcPr>
            <w:tcW w:w="850" w:type="dxa"/>
            <w:shd w:val="clear" w:color="auto" w:fill="auto"/>
          </w:tcPr>
          <w:p w14:paraId="6C13E7F5" w14:textId="77777777" w:rsidR="00DE6DD6" w:rsidRDefault="00DE6DD6" w:rsidP="00CB40AF">
            <w:pPr>
              <w:jc w:val="right"/>
            </w:pPr>
          </w:p>
        </w:tc>
        <w:tc>
          <w:tcPr>
            <w:tcW w:w="851" w:type="dxa"/>
            <w:shd w:val="clear" w:color="auto" w:fill="auto"/>
          </w:tcPr>
          <w:p w14:paraId="52B68FEC" w14:textId="77777777" w:rsidR="00DE6DD6" w:rsidRDefault="00DE6DD6" w:rsidP="00CB40AF">
            <w:pPr>
              <w:jc w:val="right"/>
            </w:pPr>
          </w:p>
        </w:tc>
        <w:tc>
          <w:tcPr>
            <w:tcW w:w="1337" w:type="dxa"/>
            <w:shd w:val="clear" w:color="auto" w:fill="auto"/>
          </w:tcPr>
          <w:p w14:paraId="40BC3C8E" w14:textId="77777777" w:rsidR="00DE6DD6" w:rsidRDefault="00493E86" w:rsidP="00CB40AF">
            <w:pPr>
              <w:spacing w:line="280" w:lineRule="exact"/>
              <w:jc w:val="center"/>
            </w:pPr>
            <w:r>
              <w:rPr>
                <w:rFonts w:hint="eastAsia"/>
              </w:rPr>
              <w:t>≦</w:t>
            </w:r>
            <w:r w:rsidR="0007767B">
              <w:rPr>
                <w:rFonts w:hint="eastAsia"/>
              </w:rPr>
              <w:t>２</w:t>
            </w:r>
          </w:p>
        </w:tc>
        <w:tc>
          <w:tcPr>
            <w:tcW w:w="925" w:type="dxa"/>
            <w:shd w:val="clear" w:color="auto" w:fill="auto"/>
          </w:tcPr>
          <w:p w14:paraId="106BFC0A" w14:textId="77777777" w:rsidR="00DE6DD6" w:rsidRDefault="00DE6DD6" w:rsidP="0029579A"/>
        </w:tc>
      </w:tr>
      <w:tr w:rsidR="00DE6DD6" w14:paraId="396159A2" w14:textId="77777777" w:rsidTr="00651931">
        <w:tc>
          <w:tcPr>
            <w:tcW w:w="878" w:type="dxa"/>
            <w:vMerge w:val="restart"/>
            <w:shd w:val="clear" w:color="auto" w:fill="auto"/>
          </w:tcPr>
          <w:p w14:paraId="2DD11923" w14:textId="77777777" w:rsidR="00DE6DD6" w:rsidRPr="00CB40AF" w:rsidRDefault="00DE6DD6" w:rsidP="0029579A">
            <w:pPr>
              <w:rPr>
                <w:sz w:val="16"/>
                <w:szCs w:val="16"/>
              </w:rPr>
            </w:pPr>
            <w:r w:rsidRPr="00CB40AF">
              <w:rPr>
                <w:rFonts w:hint="eastAsia"/>
                <w:sz w:val="16"/>
                <w:szCs w:val="16"/>
              </w:rPr>
              <w:t>屋根</w:t>
            </w:r>
          </w:p>
        </w:tc>
        <w:tc>
          <w:tcPr>
            <w:tcW w:w="2640" w:type="dxa"/>
            <w:shd w:val="clear" w:color="auto" w:fill="auto"/>
          </w:tcPr>
          <w:p w14:paraId="49BE1E45" w14:textId="77777777" w:rsidR="00DE6DD6" w:rsidRPr="00CB40AF" w:rsidRDefault="00DE6DD6" w:rsidP="0029579A">
            <w:pPr>
              <w:rPr>
                <w:sz w:val="16"/>
                <w:szCs w:val="16"/>
              </w:rPr>
            </w:pPr>
            <w:r w:rsidRPr="00CB40AF">
              <w:rPr>
                <w:rFonts w:hint="eastAsia"/>
                <w:sz w:val="16"/>
                <w:szCs w:val="16"/>
              </w:rPr>
              <w:t>ＹＲ系</w:t>
            </w:r>
          </w:p>
        </w:tc>
        <w:tc>
          <w:tcPr>
            <w:tcW w:w="852" w:type="dxa"/>
            <w:shd w:val="clear" w:color="auto" w:fill="auto"/>
          </w:tcPr>
          <w:p w14:paraId="1D9C0CA5" w14:textId="77777777" w:rsidR="00DE6DD6" w:rsidRDefault="00DE6DD6" w:rsidP="00CB40AF">
            <w:pPr>
              <w:jc w:val="center"/>
            </w:pPr>
          </w:p>
        </w:tc>
        <w:tc>
          <w:tcPr>
            <w:tcW w:w="1267" w:type="dxa"/>
            <w:shd w:val="clear" w:color="auto" w:fill="auto"/>
          </w:tcPr>
          <w:p w14:paraId="069DC5AD" w14:textId="77777777" w:rsidR="00DE6DD6" w:rsidRDefault="00DE6DD6" w:rsidP="00CB40AF">
            <w:pPr>
              <w:jc w:val="right"/>
            </w:pPr>
          </w:p>
        </w:tc>
        <w:tc>
          <w:tcPr>
            <w:tcW w:w="850" w:type="dxa"/>
            <w:shd w:val="clear" w:color="auto" w:fill="auto"/>
          </w:tcPr>
          <w:p w14:paraId="6DB52602" w14:textId="77777777" w:rsidR="00DE6DD6" w:rsidRDefault="00DE6DD6" w:rsidP="00CB40AF">
            <w:pPr>
              <w:jc w:val="right"/>
            </w:pPr>
          </w:p>
        </w:tc>
        <w:tc>
          <w:tcPr>
            <w:tcW w:w="851" w:type="dxa"/>
            <w:shd w:val="clear" w:color="auto" w:fill="auto"/>
          </w:tcPr>
          <w:p w14:paraId="5980025A" w14:textId="77777777" w:rsidR="00DE6DD6" w:rsidRDefault="00DE6DD6" w:rsidP="00CB40AF">
            <w:pPr>
              <w:jc w:val="right"/>
            </w:pPr>
          </w:p>
        </w:tc>
        <w:tc>
          <w:tcPr>
            <w:tcW w:w="1337" w:type="dxa"/>
            <w:vMerge w:val="restart"/>
            <w:shd w:val="clear" w:color="auto" w:fill="auto"/>
          </w:tcPr>
          <w:p w14:paraId="1EE718A1" w14:textId="77777777" w:rsidR="00DE6DD6" w:rsidRDefault="00493E86" w:rsidP="00CB40AF">
            <w:pPr>
              <w:spacing w:line="480" w:lineRule="auto"/>
              <w:jc w:val="center"/>
            </w:pPr>
            <w:r>
              <w:rPr>
                <w:rFonts w:hint="eastAsia"/>
              </w:rPr>
              <w:t>≦</w:t>
            </w:r>
            <w:r w:rsidR="00DE6DD6">
              <w:rPr>
                <w:rFonts w:hint="eastAsia"/>
              </w:rPr>
              <w:t>４</w:t>
            </w:r>
          </w:p>
        </w:tc>
        <w:tc>
          <w:tcPr>
            <w:tcW w:w="925" w:type="dxa"/>
            <w:shd w:val="clear" w:color="auto" w:fill="auto"/>
          </w:tcPr>
          <w:p w14:paraId="22A89B7A" w14:textId="77777777" w:rsidR="00DE6DD6" w:rsidRDefault="00DE6DD6" w:rsidP="0029579A"/>
        </w:tc>
      </w:tr>
      <w:tr w:rsidR="00DE6DD6" w14:paraId="6ED2E028" w14:textId="77777777" w:rsidTr="00651931">
        <w:tc>
          <w:tcPr>
            <w:tcW w:w="878" w:type="dxa"/>
            <w:vMerge/>
            <w:shd w:val="clear" w:color="auto" w:fill="auto"/>
          </w:tcPr>
          <w:p w14:paraId="66B86C2C" w14:textId="77777777" w:rsidR="00DE6DD6" w:rsidRPr="00CB40AF" w:rsidRDefault="00DE6DD6" w:rsidP="0029579A">
            <w:pPr>
              <w:rPr>
                <w:sz w:val="16"/>
                <w:szCs w:val="16"/>
              </w:rPr>
            </w:pPr>
          </w:p>
        </w:tc>
        <w:tc>
          <w:tcPr>
            <w:tcW w:w="2640" w:type="dxa"/>
            <w:shd w:val="clear" w:color="auto" w:fill="auto"/>
          </w:tcPr>
          <w:p w14:paraId="4C1AC966" w14:textId="77777777" w:rsidR="00DE6DD6" w:rsidRPr="00CB40AF" w:rsidRDefault="00DE6DD6" w:rsidP="0029579A">
            <w:pPr>
              <w:rPr>
                <w:sz w:val="16"/>
                <w:szCs w:val="16"/>
              </w:rPr>
            </w:pPr>
            <w:r w:rsidRPr="00CB40AF">
              <w:rPr>
                <w:rFonts w:hint="eastAsia"/>
                <w:sz w:val="16"/>
                <w:szCs w:val="16"/>
              </w:rPr>
              <w:t>Ｙ系、Ｒ系</w:t>
            </w:r>
          </w:p>
        </w:tc>
        <w:tc>
          <w:tcPr>
            <w:tcW w:w="852" w:type="dxa"/>
            <w:shd w:val="clear" w:color="auto" w:fill="auto"/>
          </w:tcPr>
          <w:p w14:paraId="3AAD19BC" w14:textId="77777777" w:rsidR="00DE6DD6" w:rsidRDefault="00DE6DD6" w:rsidP="00CB40AF">
            <w:pPr>
              <w:jc w:val="center"/>
            </w:pPr>
          </w:p>
        </w:tc>
        <w:tc>
          <w:tcPr>
            <w:tcW w:w="1267" w:type="dxa"/>
            <w:shd w:val="clear" w:color="auto" w:fill="auto"/>
          </w:tcPr>
          <w:p w14:paraId="1DC1064F" w14:textId="77777777" w:rsidR="00DE6DD6" w:rsidRDefault="00DE6DD6" w:rsidP="00CB40AF">
            <w:pPr>
              <w:jc w:val="center"/>
            </w:pPr>
          </w:p>
        </w:tc>
        <w:tc>
          <w:tcPr>
            <w:tcW w:w="850" w:type="dxa"/>
            <w:shd w:val="clear" w:color="auto" w:fill="auto"/>
          </w:tcPr>
          <w:p w14:paraId="111BC358" w14:textId="77777777" w:rsidR="00DE6DD6" w:rsidRDefault="00DE6DD6" w:rsidP="00CB40AF">
            <w:pPr>
              <w:jc w:val="center"/>
            </w:pPr>
          </w:p>
        </w:tc>
        <w:tc>
          <w:tcPr>
            <w:tcW w:w="851" w:type="dxa"/>
            <w:shd w:val="clear" w:color="auto" w:fill="auto"/>
          </w:tcPr>
          <w:p w14:paraId="7121B4BF" w14:textId="77777777" w:rsidR="00DE6DD6" w:rsidRDefault="00DE6DD6" w:rsidP="00CB40AF">
            <w:pPr>
              <w:jc w:val="center"/>
            </w:pPr>
          </w:p>
        </w:tc>
        <w:tc>
          <w:tcPr>
            <w:tcW w:w="1337" w:type="dxa"/>
            <w:vMerge/>
            <w:shd w:val="clear" w:color="auto" w:fill="auto"/>
          </w:tcPr>
          <w:p w14:paraId="352002EA" w14:textId="77777777" w:rsidR="00DE6DD6" w:rsidRDefault="00DE6DD6" w:rsidP="00CB40AF">
            <w:pPr>
              <w:jc w:val="center"/>
            </w:pPr>
          </w:p>
        </w:tc>
        <w:tc>
          <w:tcPr>
            <w:tcW w:w="925" w:type="dxa"/>
            <w:shd w:val="clear" w:color="auto" w:fill="auto"/>
          </w:tcPr>
          <w:p w14:paraId="281CAAD8" w14:textId="77777777" w:rsidR="00DE6DD6" w:rsidRDefault="00DE6DD6" w:rsidP="0029579A"/>
        </w:tc>
      </w:tr>
      <w:tr w:rsidR="00DE6DD6" w14:paraId="0BD06042" w14:textId="77777777" w:rsidTr="00651931">
        <w:tc>
          <w:tcPr>
            <w:tcW w:w="878" w:type="dxa"/>
            <w:vMerge/>
            <w:shd w:val="clear" w:color="auto" w:fill="auto"/>
          </w:tcPr>
          <w:p w14:paraId="2AEE4782" w14:textId="77777777" w:rsidR="00DE6DD6" w:rsidRPr="00CB40AF" w:rsidRDefault="00DE6DD6" w:rsidP="0029579A">
            <w:pPr>
              <w:rPr>
                <w:sz w:val="16"/>
                <w:szCs w:val="16"/>
              </w:rPr>
            </w:pPr>
          </w:p>
        </w:tc>
        <w:tc>
          <w:tcPr>
            <w:tcW w:w="2640" w:type="dxa"/>
            <w:shd w:val="clear" w:color="auto" w:fill="auto"/>
          </w:tcPr>
          <w:p w14:paraId="123A0C23" w14:textId="77777777" w:rsidR="00DE6DD6" w:rsidRPr="00CB40AF" w:rsidRDefault="00DE6DD6" w:rsidP="0029579A">
            <w:pPr>
              <w:rPr>
                <w:sz w:val="16"/>
                <w:szCs w:val="16"/>
              </w:rPr>
            </w:pPr>
            <w:r w:rsidRPr="00CB40AF">
              <w:rPr>
                <w:rFonts w:hint="eastAsia"/>
                <w:sz w:val="16"/>
                <w:szCs w:val="16"/>
              </w:rPr>
              <w:t>その他の色相</w:t>
            </w:r>
          </w:p>
        </w:tc>
        <w:tc>
          <w:tcPr>
            <w:tcW w:w="852" w:type="dxa"/>
            <w:shd w:val="clear" w:color="auto" w:fill="auto"/>
          </w:tcPr>
          <w:p w14:paraId="57F0603F" w14:textId="77777777" w:rsidR="00DE6DD6" w:rsidRDefault="00DE6DD6" w:rsidP="00CB40AF">
            <w:pPr>
              <w:jc w:val="center"/>
            </w:pPr>
          </w:p>
        </w:tc>
        <w:tc>
          <w:tcPr>
            <w:tcW w:w="1267" w:type="dxa"/>
            <w:shd w:val="clear" w:color="auto" w:fill="auto"/>
          </w:tcPr>
          <w:p w14:paraId="3BA9404E" w14:textId="77777777" w:rsidR="00DE6DD6" w:rsidRDefault="00DE6DD6" w:rsidP="00CB40AF">
            <w:pPr>
              <w:jc w:val="center"/>
            </w:pPr>
          </w:p>
        </w:tc>
        <w:tc>
          <w:tcPr>
            <w:tcW w:w="850" w:type="dxa"/>
            <w:shd w:val="clear" w:color="auto" w:fill="auto"/>
          </w:tcPr>
          <w:p w14:paraId="6714CDFF" w14:textId="77777777" w:rsidR="00DE6DD6" w:rsidRDefault="00DE6DD6" w:rsidP="00CB40AF">
            <w:pPr>
              <w:jc w:val="center"/>
            </w:pPr>
          </w:p>
        </w:tc>
        <w:tc>
          <w:tcPr>
            <w:tcW w:w="851" w:type="dxa"/>
            <w:shd w:val="clear" w:color="auto" w:fill="auto"/>
          </w:tcPr>
          <w:p w14:paraId="242F8B6D" w14:textId="77777777" w:rsidR="00DE6DD6" w:rsidRDefault="00DE6DD6" w:rsidP="00CB40AF">
            <w:pPr>
              <w:jc w:val="center"/>
            </w:pPr>
          </w:p>
        </w:tc>
        <w:tc>
          <w:tcPr>
            <w:tcW w:w="1337" w:type="dxa"/>
            <w:shd w:val="clear" w:color="auto" w:fill="auto"/>
          </w:tcPr>
          <w:p w14:paraId="4F049BA1" w14:textId="77777777" w:rsidR="00DE6DD6" w:rsidRDefault="001A67E9" w:rsidP="00CB40AF">
            <w:pPr>
              <w:spacing w:line="280" w:lineRule="exact"/>
              <w:jc w:val="center"/>
            </w:pPr>
            <w:r>
              <w:rPr>
                <w:rFonts w:hint="eastAsia"/>
              </w:rPr>
              <w:t>≦</w:t>
            </w:r>
            <w:r w:rsidR="0007767B">
              <w:rPr>
                <w:rFonts w:hint="eastAsia"/>
              </w:rPr>
              <w:t>２</w:t>
            </w:r>
          </w:p>
        </w:tc>
        <w:tc>
          <w:tcPr>
            <w:tcW w:w="925" w:type="dxa"/>
            <w:shd w:val="clear" w:color="auto" w:fill="auto"/>
          </w:tcPr>
          <w:p w14:paraId="7ED350D1" w14:textId="77777777" w:rsidR="00DE6DD6" w:rsidRDefault="00DE6DD6" w:rsidP="0029579A"/>
        </w:tc>
      </w:tr>
    </w:tbl>
    <w:p w14:paraId="5409810B" w14:textId="77777777" w:rsidR="00913349" w:rsidRDefault="00913349" w:rsidP="00913349">
      <w:pPr>
        <w:spacing w:line="200" w:lineRule="exact"/>
        <w:rPr>
          <w:sz w:val="16"/>
          <w:szCs w:val="16"/>
        </w:rPr>
      </w:pPr>
    </w:p>
    <w:p w14:paraId="0BA85E43" w14:textId="77777777" w:rsidR="00DE6DD6" w:rsidRDefault="00DE6DD6" w:rsidP="00DE6DD6">
      <w:r>
        <w:rPr>
          <w:rFonts w:hint="eastAsia"/>
        </w:rPr>
        <w:t>●アクセントカラー使用割合表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81"/>
        <w:gridCol w:w="1418"/>
        <w:gridCol w:w="1843"/>
        <w:gridCol w:w="1559"/>
        <w:gridCol w:w="1636"/>
        <w:gridCol w:w="935"/>
        <w:gridCol w:w="935"/>
      </w:tblGrid>
      <w:tr w:rsidR="00651931" w14:paraId="31A535C5" w14:textId="77777777" w:rsidTr="00B23CA0">
        <w:tc>
          <w:tcPr>
            <w:tcW w:w="661" w:type="dxa"/>
            <w:shd w:val="clear" w:color="auto" w:fill="auto"/>
            <w:vAlign w:val="center"/>
          </w:tcPr>
          <w:p w14:paraId="5534ECF5" w14:textId="77777777" w:rsidR="00651931" w:rsidRPr="00CB40AF" w:rsidRDefault="00651931" w:rsidP="008D3D79">
            <w:pPr>
              <w:jc w:val="center"/>
              <w:rPr>
                <w:sz w:val="16"/>
                <w:szCs w:val="16"/>
              </w:rPr>
            </w:pPr>
            <w:r w:rsidRPr="00CB40AF">
              <w:rPr>
                <w:rFonts w:hint="eastAsia"/>
                <w:sz w:val="16"/>
                <w:szCs w:val="16"/>
              </w:rPr>
              <w:t>方向</w:t>
            </w:r>
          </w:p>
        </w:tc>
        <w:tc>
          <w:tcPr>
            <w:tcW w:w="581" w:type="dxa"/>
            <w:shd w:val="clear" w:color="auto" w:fill="auto"/>
            <w:vAlign w:val="center"/>
          </w:tcPr>
          <w:p w14:paraId="6A734AD1" w14:textId="77777777" w:rsidR="00651931" w:rsidRPr="00CB40AF" w:rsidRDefault="00651931" w:rsidP="008D3D79">
            <w:pPr>
              <w:spacing w:line="200" w:lineRule="exact"/>
              <w:jc w:val="center"/>
              <w:rPr>
                <w:sz w:val="16"/>
                <w:szCs w:val="16"/>
              </w:rPr>
            </w:pPr>
            <w:r w:rsidRPr="00CB40AF">
              <w:rPr>
                <w:rFonts w:hint="eastAsia"/>
                <w:sz w:val="16"/>
                <w:szCs w:val="16"/>
              </w:rPr>
              <w:t>番</w:t>
            </w:r>
            <w:r>
              <w:rPr>
                <w:rFonts w:hint="eastAsia"/>
                <w:sz w:val="16"/>
                <w:szCs w:val="16"/>
              </w:rPr>
              <w:t>号</w:t>
            </w:r>
          </w:p>
        </w:tc>
        <w:tc>
          <w:tcPr>
            <w:tcW w:w="1418" w:type="dxa"/>
            <w:shd w:val="clear" w:color="auto" w:fill="auto"/>
            <w:vAlign w:val="center"/>
          </w:tcPr>
          <w:p w14:paraId="640A2FA1" w14:textId="77777777" w:rsidR="00651931" w:rsidRDefault="00651931" w:rsidP="007F1295">
            <w:pPr>
              <w:spacing w:line="200" w:lineRule="exact"/>
              <w:jc w:val="center"/>
              <w:rPr>
                <w:sz w:val="16"/>
                <w:szCs w:val="16"/>
              </w:rPr>
            </w:pPr>
            <w:r w:rsidRPr="00CB40AF">
              <w:rPr>
                <w:rFonts w:hint="eastAsia"/>
                <w:sz w:val="16"/>
                <w:szCs w:val="16"/>
              </w:rPr>
              <w:t>色彩</w:t>
            </w:r>
          </w:p>
          <w:p w14:paraId="75D22F6B" w14:textId="77777777" w:rsidR="00651931" w:rsidRPr="00CB40AF" w:rsidRDefault="00651931" w:rsidP="007F1295">
            <w:pPr>
              <w:spacing w:line="200" w:lineRule="exact"/>
              <w:jc w:val="center"/>
              <w:rPr>
                <w:sz w:val="16"/>
                <w:szCs w:val="16"/>
              </w:rPr>
            </w:pPr>
            <w:r>
              <w:rPr>
                <w:rFonts w:hint="eastAsia"/>
                <w:sz w:val="16"/>
                <w:szCs w:val="16"/>
              </w:rPr>
              <w:t>(</w:t>
            </w:r>
            <w:r w:rsidRPr="00CB40AF">
              <w:rPr>
                <w:rFonts w:hint="eastAsia"/>
                <w:sz w:val="16"/>
                <w:szCs w:val="16"/>
              </w:rPr>
              <w:t>マンセル値</w:t>
            </w:r>
            <w:r>
              <w:rPr>
                <w:rFonts w:hint="eastAsia"/>
                <w:sz w:val="16"/>
                <w:szCs w:val="16"/>
              </w:rPr>
              <w:t>)</w:t>
            </w:r>
          </w:p>
        </w:tc>
        <w:tc>
          <w:tcPr>
            <w:tcW w:w="1843" w:type="dxa"/>
            <w:shd w:val="clear" w:color="auto" w:fill="auto"/>
            <w:vAlign w:val="center"/>
          </w:tcPr>
          <w:p w14:paraId="1B720659" w14:textId="77777777" w:rsidR="00651931" w:rsidRDefault="00651931" w:rsidP="00913349">
            <w:pPr>
              <w:spacing w:line="200" w:lineRule="exact"/>
              <w:jc w:val="center"/>
              <w:rPr>
                <w:sz w:val="16"/>
                <w:szCs w:val="16"/>
              </w:rPr>
            </w:pPr>
            <w:r>
              <w:rPr>
                <w:rFonts w:hint="eastAsia"/>
                <w:sz w:val="16"/>
                <w:szCs w:val="16"/>
              </w:rPr>
              <w:t>アクセントカラー</w:t>
            </w:r>
          </w:p>
          <w:p w14:paraId="006A3C28" w14:textId="77777777" w:rsidR="00651931" w:rsidRDefault="00651931" w:rsidP="00913349">
            <w:pPr>
              <w:spacing w:line="200" w:lineRule="exact"/>
              <w:jc w:val="center"/>
              <w:rPr>
                <w:sz w:val="16"/>
                <w:szCs w:val="16"/>
              </w:rPr>
            </w:pPr>
            <w:r w:rsidRPr="00CB40AF">
              <w:rPr>
                <w:rFonts w:hint="eastAsia"/>
                <w:sz w:val="16"/>
                <w:szCs w:val="16"/>
              </w:rPr>
              <w:t>面積</w:t>
            </w:r>
            <w:r w:rsidRPr="00CB40AF">
              <w:rPr>
                <w:rFonts w:hint="eastAsia"/>
                <w:sz w:val="16"/>
                <w:szCs w:val="16"/>
              </w:rPr>
              <w:t>[</w:t>
            </w:r>
            <w:r w:rsidRPr="00CB40AF">
              <w:rPr>
                <w:rFonts w:hint="eastAsia"/>
                <w:sz w:val="16"/>
                <w:szCs w:val="16"/>
              </w:rPr>
              <w:t>㎡</w:t>
            </w:r>
            <w:r w:rsidRPr="00CB40AF">
              <w:rPr>
                <w:rFonts w:hint="eastAsia"/>
                <w:sz w:val="16"/>
                <w:szCs w:val="16"/>
              </w:rPr>
              <w:t>]</w:t>
            </w:r>
          </w:p>
          <w:p w14:paraId="06928A60" w14:textId="77777777" w:rsidR="00651931" w:rsidRPr="00CB40AF" w:rsidRDefault="00651931" w:rsidP="00913349">
            <w:pPr>
              <w:spacing w:line="200" w:lineRule="exact"/>
              <w:jc w:val="center"/>
              <w:rPr>
                <w:sz w:val="16"/>
                <w:szCs w:val="16"/>
              </w:rPr>
            </w:pPr>
            <w:r w:rsidRPr="00CB40AF">
              <w:rPr>
                <w:rFonts w:hint="eastAsia"/>
                <w:sz w:val="16"/>
                <w:szCs w:val="16"/>
              </w:rPr>
              <w:t>(a)</w:t>
            </w:r>
          </w:p>
        </w:tc>
        <w:tc>
          <w:tcPr>
            <w:tcW w:w="1559" w:type="dxa"/>
            <w:shd w:val="clear" w:color="auto" w:fill="auto"/>
            <w:vAlign w:val="center"/>
          </w:tcPr>
          <w:p w14:paraId="3ED32F10" w14:textId="77777777" w:rsidR="00651931" w:rsidRPr="00CB40AF" w:rsidRDefault="00651931" w:rsidP="00913349">
            <w:pPr>
              <w:spacing w:line="200" w:lineRule="exact"/>
              <w:jc w:val="center"/>
              <w:rPr>
                <w:sz w:val="16"/>
                <w:szCs w:val="16"/>
              </w:rPr>
            </w:pPr>
            <w:r w:rsidRPr="00CB40AF">
              <w:rPr>
                <w:rFonts w:hint="eastAsia"/>
                <w:sz w:val="16"/>
                <w:szCs w:val="16"/>
              </w:rPr>
              <w:t>外壁面の</w:t>
            </w:r>
          </w:p>
          <w:p w14:paraId="46C141E6" w14:textId="77777777" w:rsidR="00651931" w:rsidRPr="00CB40AF" w:rsidRDefault="00651931" w:rsidP="00913349">
            <w:pPr>
              <w:spacing w:line="200" w:lineRule="exact"/>
              <w:jc w:val="center"/>
              <w:rPr>
                <w:sz w:val="16"/>
                <w:szCs w:val="16"/>
              </w:rPr>
            </w:pPr>
            <w:r w:rsidRPr="00CB40AF">
              <w:rPr>
                <w:rFonts w:hint="eastAsia"/>
                <w:sz w:val="16"/>
                <w:szCs w:val="16"/>
              </w:rPr>
              <w:t>面積</w:t>
            </w:r>
            <w:r w:rsidRPr="00CB40AF">
              <w:rPr>
                <w:rFonts w:hint="eastAsia"/>
                <w:sz w:val="16"/>
                <w:szCs w:val="16"/>
              </w:rPr>
              <w:t>[</w:t>
            </w:r>
            <w:r w:rsidRPr="00CB40AF">
              <w:rPr>
                <w:rFonts w:hint="eastAsia"/>
                <w:sz w:val="16"/>
                <w:szCs w:val="16"/>
              </w:rPr>
              <w:t>㎡</w:t>
            </w:r>
            <w:r w:rsidRPr="00CB40AF">
              <w:rPr>
                <w:rFonts w:hint="eastAsia"/>
                <w:sz w:val="16"/>
                <w:szCs w:val="16"/>
              </w:rPr>
              <w:t>]</w:t>
            </w:r>
          </w:p>
          <w:p w14:paraId="7F0A0146" w14:textId="77777777" w:rsidR="00651931" w:rsidRPr="00CB40AF" w:rsidRDefault="00651931" w:rsidP="00913349">
            <w:pPr>
              <w:spacing w:line="200" w:lineRule="exact"/>
              <w:jc w:val="center"/>
              <w:rPr>
                <w:sz w:val="16"/>
                <w:szCs w:val="16"/>
              </w:rPr>
            </w:pPr>
            <w:r w:rsidRPr="00CB40AF">
              <w:rPr>
                <w:rFonts w:hint="eastAsia"/>
                <w:sz w:val="16"/>
                <w:szCs w:val="16"/>
              </w:rPr>
              <w:t>(b)</w:t>
            </w:r>
          </w:p>
        </w:tc>
        <w:tc>
          <w:tcPr>
            <w:tcW w:w="1636" w:type="dxa"/>
            <w:shd w:val="clear" w:color="auto" w:fill="auto"/>
            <w:vAlign w:val="center"/>
          </w:tcPr>
          <w:p w14:paraId="3DDFC9C6" w14:textId="77777777" w:rsidR="00651931" w:rsidRDefault="00651931" w:rsidP="00913349">
            <w:pPr>
              <w:spacing w:line="200" w:lineRule="exact"/>
              <w:jc w:val="center"/>
              <w:rPr>
                <w:sz w:val="16"/>
                <w:szCs w:val="16"/>
              </w:rPr>
            </w:pPr>
            <w:r>
              <w:rPr>
                <w:rFonts w:hint="eastAsia"/>
                <w:sz w:val="16"/>
                <w:szCs w:val="16"/>
              </w:rPr>
              <w:t>アクセントカラー</w:t>
            </w:r>
          </w:p>
          <w:p w14:paraId="4D4C87C5" w14:textId="77777777" w:rsidR="00651931" w:rsidRPr="00CB40AF" w:rsidRDefault="00651931" w:rsidP="00913349">
            <w:pPr>
              <w:spacing w:line="200" w:lineRule="exact"/>
              <w:jc w:val="center"/>
              <w:rPr>
                <w:sz w:val="16"/>
                <w:szCs w:val="16"/>
              </w:rPr>
            </w:pPr>
            <w:r w:rsidRPr="00CB40AF">
              <w:rPr>
                <w:rFonts w:hint="eastAsia"/>
                <w:sz w:val="16"/>
                <w:szCs w:val="16"/>
              </w:rPr>
              <w:t>割合</w:t>
            </w:r>
            <w:r w:rsidRPr="00CB40AF">
              <w:rPr>
                <w:rFonts w:hint="eastAsia"/>
                <w:sz w:val="16"/>
                <w:szCs w:val="16"/>
              </w:rPr>
              <w:t>[</w:t>
            </w:r>
            <w:r w:rsidRPr="00CB40AF">
              <w:rPr>
                <w:rFonts w:hint="eastAsia"/>
                <w:sz w:val="16"/>
                <w:szCs w:val="16"/>
              </w:rPr>
              <w:t>％</w:t>
            </w:r>
            <w:r w:rsidRPr="00CB40AF">
              <w:rPr>
                <w:rFonts w:hint="eastAsia"/>
                <w:sz w:val="16"/>
                <w:szCs w:val="16"/>
              </w:rPr>
              <w:t>]</w:t>
            </w:r>
          </w:p>
          <w:p w14:paraId="0C017E6A" w14:textId="77777777" w:rsidR="00651931" w:rsidRPr="00CB40AF" w:rsidRDefault="00651931" w:rsidP="00913349">
            <w:pPr>
              <w:spacing w:line="200" w:lineRule="exact"/>
              <w:jc w:val="center"/>
              <w:rPr>
                <w:sz w:val="16"/>
                <w:szCs w:val="16"/>
              </w:rPr>
            </w:pPr>
            <w:r>
              <w:rPr>
                <w:rFonts w:hint="eastAsia"/>
                <w:sz w:val="16"/>
                <w:szCs w:val="16"/>
              </w:rPr>
              <w:t>(</w:t>
            </w:r>
            <w:r w:rsidRPr="00CB40AF">
              <w:rPr>
                <w:rFonts w:hint="eastAsia"/>
                <w:sz w:val="16"/>
                <w:szCs w:val="16"/>
              </w:rPr>
              <w:t>a</w:t>
            </w:r>
            <w:r>
              <w:rPr>
                <w:rFonts w:hint="eastAsia"/>
                <w:sz w:val="16"/>
                <w:szCs w:val="16"/>
              </w:rPr>
              <w:t>)</w:t>
            </w:r>
            <w:r w:rsidRPr="00CB40AF">
              <w:rPr>
                <w:rFonts w:hint="eastAsia"/>
                <w:sz w:val="16"/>
                <w:szCs w:val="16"/>
              </w:rPr>
              <w:t>/</w:t>
            </w:r>
            <w:r>
              <w:rPr>
                <w:rFonts w:hint="eastAsia"/>
                <w:sz w:val="16"/>
                <w:szCs w:val="16"/>
              </w:rPr>
              <w:t>(</w:t>
            </w:r>
            <w:r w:rsidRPr="00CB40AF">
              <w:rPr>
                <w:rFonts w:hint="eastAsia"/>
                <w:sz w:val="16"/>
                <w:szCs w:val="16"/>
              </w:rPr>
              <w:t>b</w:t>
            </w:r>
            <w:r>
              <w:rPr>
                <w:rFonts w:hint="eastAsia"/>
                <w:sz w:val="16"/>
                <w:szCs w:val="16"/>
              </w:rPr>
              <w:t>)</w:t>
            </w:r>
            <w:r w:rsidRPr="00CB40AF">
              <w:rPr>
                <w:rFonts w:hint="eastAsia"/>
                <w:sz w:val="16"/>
                <w:szCs w:val="16"/>
              </w:rPr>
              <w:t>×</w:t>
            </w:r>
            <w:r w:rsidRPr="00CB40AF">
              <w:rPr>
                <w:rFonts w:hint="eastAsia"/>
                <w:sz w:val="16"/>
                <w:szCs w:val="16"/>
              </w:rPr>
              <w:t>100</w:t>
            </w:r>
          </w:p>
        </w:tc>
        <w:tc>
          <w:tcPr>
            <w:tcW w:w="935" w:type="dxa"/>
            <w:shd w:val="clear" w:color="auto" w:fill="auto"/>
            <w:vAlign w:val="center"/>
          </w:tcPr>
          <w:p w14:paraId="305B66ED" w14:textId="77777777" w:rsidR="00651931" w:rsidRPr="00CB40AF" w:rsidRDefault="00651931" w:rsidP="008D3D79">
            <w:pPr>
              <w:spacing w:line="200" w:lineRule="exact"/>
              <w:jc w:val="center"/>
              <w:rPr>
                <w:sz w:val="16"/>
                <w:szCs w:val="16"/>
              </w:rPr>
            </w:pPr>
            <w:r w:rsidRPr="00CB40AF">
              <w:rPr>
                <w:rFonts w:hint="eastAsia"/>
                <w:sz w:val="16"/>
                <w:szCs w:val="16"/>
              </w:rPr>
              <w:t>基準</w:t>
            </w:r>
          </w:p>
        </w:tc>
        <w:tc>
          <w:tcPr>
            <w:tcW w:w="935" w:type="dxa"/>
            <w:shd w:val="clear" w:color="auto" w:fill="auto"/>
            <w:vAlign w:val="center"/>
          </w:tcPr>
          <w:p w14:paraId="3D885156" w14:textId="77777777" w:rsidR="00651931" w:rsidRPr="00CB40AF" w:rsidRDefault="00651931" w:rsidP="008D3D79">
            <w:pPr>
              <w:spacing w:line="200" w:lineRule="exact"/>
              <w:jc w:val="center"/>
              <w:rPr>
                <w:sz w:val="16"/>
                <w:szCs w:val="16"/>
              </w:rPr>
            </w:pPr>
            <w:r w:rsidRPr="00CB40AF">
              <w:rPr>
                <w:rFonts w:hint="eastAsia"/>
                <w:sz w:val="16"/>
                <w:szCs w:val="16"/>
              </w:rPr>
              <w:t>確認欄</w:t>
            </w:r>
          </w:p>
        </w:tc>
      </w:tr>
      <w:tr w:rsidR="00651931" w14:paraId="68F0937F" w14:textId="77777777" w:rsidTr="00B23CA0">
        <w:tc>
          <w:tcPr>
            <w:tcW w:w="661" w:type="dxa"/>
            <w:shd w:val="clear" w:color="auto" w:fill="auto"/>
            <w:vAlign w:val="center"/>
          </w:tcPr>
          <w:p w14:paraId="2A0CA521" w14:textId="77777777" w:rsidR="00651931" w:rsidRPr="00CB40AF" w:rsidRDefault="00651931" w:rsidP="008D3D79">
            <w:pPr>
              <w:jc w:val="center"/>
              <w:rPr>
                <w:sz w:val="16"/>
                <w:szCs w:val="16"/>
              </w:rPr>
            </w:pPr>
            <w:r w:rsidRPr="00CB40AF">
              <w:rPr>
                <w:rFonts w:hint="eastAsia"/>
                <w:sz w:val="16"/>
                <w:szCs w:val="16"/>
              </w:rPr>
              <w:t>東面</w:t>
            </w:r>
          </w:p>
        </w:tc>
        <w:tc>
          <w:tcPr>
            <w:tcW w:w="581" w:type="dxa"/>
            <w:shd w:val="clear" w:color="auto" w:fill="auto"/>
          </w:tcPr>
          <w:p w14:paraId="42279F4E" w14:textId="77777777" w:rsidR="00651931" w:rsidRDefault="00651931" w:rsidP="0029579A"/>
        </w:tc>
        <w:tc>
          <w:tcPr>
            <w:tcW w:w="1418" w:type="dxa"/>
            <w:shd w:val="clear" w:color="auto" w:fill="auto"/>
          </w:tcPr>
          <w:p w14:paraId="051755A5" w14:textId="77777777" w:rsidR="00651931" w:rsidRDefault="00651931" w:rsidP="0029579A"/>
        </w:tc>
        <w:tc>
          <w:tcPr>
            <w:tcW w:w="1843" w:type="dxa"/>
            <w:shd w:val="clear" w:color="auto" w:fill="auto"/>
          </w:tcPr>
          <w:p w14:paraId="6B3D5A67" w14:textId="77777777" w:rsidR="00651931" w:rsidRPr="00003FF4" w:rsidRDefault="00651931" w:rsidP="0029579A"/>
        </w:tc>
        <w:tc>
          <w:tcPr>
            <w:tcW w:w="1559" w:type="dxa"/>
            <w:shd w:val="clear" w:color="auto" w:fill="auto"/>
          </w:tcPr>
          <w:p w14:paraId="2BC21BDA" w14:textId="77777777" w:rsidR="00651931" w:rsidRDefault="00651931" w:rsidP="0029579A"/>
        </w:tc>
        <w:tc>
          <w:tcPr>
            <w:tcW w:w="1636" w:type="dxa"/>
            <w:shd w:val="clear" w:color="auto" w:fill="auto"/>
          </w:tcPr>
          <w:p w14:paraId="50B34C8A" w14:textId="77777777" w:rsidR="00651931" w:rsidRDefault="00651931" w:rsidP="00CB40AF">
            <w:pPr>
              <w:jc w:val="center"/>
            </w:pPr>
          </w:p>
        </w:tc>
        <w:tc>
          <w:tcPr>
            <w:tcW w:w="935" w:type="dxa"/>
            <w:vMerge w:val="restart"/>
            <w:shd w:val="clear" w:color="auto" w:fill="auto"/>
            <w:vAlign w:val="center"/>
          </w:tcPr>
          <w:p w14:paraId="098C3BE1" w14:textId="77777777" w:rsidR="00651931" w:rsidRDefault="00651931" w:rsidP="008D3D79">
            <w:pPr>
              <w:jc w:val="center"/>
            </w:pPr>
            <w:r>
              <w:rPr>
                <w:rFonts w:hint="eastAsia"/>
              </w:rPr>
              <w:t>＜</w:t>
            </w:r>
            <w:r>
              <w:rPr>
                <w:rFonts w:hint="eastAsia"/>
              </w:rPr>
              <w:t>20</w:t>
            </w:r>
            <w:r>
              <w:rPr>
                <w:rFonts w:hint="eastAsia"/>
              </w:rPr>
              <w:t>％</w:t>
            </w:r>
          </w:p>
        </w:tc>
        <w:tc>
          <w:tcPr>
            <w:tcW w:w="935" w:type="dxa"/>
            <w:vMerge w:val="restart"/>
            <w:shd w:val="clear" w:color="auto" w:fill="auto"/>
            <w:vAlign w:val="center"/>
          </w:tcPr>
          <w:p w14:paraId="63E1CFDF" w14:textId="77777777" w:rsidR="00651931" w:rsidRDefault="00651931" w:rsidP="008D3D79">
            <w:pPr>
              <w:jc w:val="center"/>
            </w:pPr>
            <w:r>
              <w:rPr>
                <w:rFonts w:hint="eastAsia"/>
              </w:rPr>
              <w:t>適・否</w:t>
            </w:r>
          </w:p>
        </w:tc>
      </w:tr>
      <w:tr w:rsidR="00651931" w14:paraId="610FB41B" w14:textId="77777777" w:rsidTr="00B23CA0">
        <w:tc>
          <w:tcPr>
            <w:tcW w:w="661" w:type="dxa"/>
            <w:shd w:val="clear" w:color="auto" w:fill="auto"/>
            <w:vAlign w:val="center"/>
          </w:tcPr>
          <w:p w14:paraId="70576825" w14:textId="77777777" w:rsidR="00651931" w:rsidRPr="00CB40AF" w:rsidRDefault="00651931" w:rsidP="008D3D79">
            <w:pPr>
              <w:jc w:val="center"/>
              <w:rPr>
                <w:sz w:val="16"/>
                <w:szCs w:val="16"/>
              </w:rPr>
            </w:pPr>
            <w:r w:rsidRPr="00CB40AF">
              <w:rPr>
                <w:rFonts w:hint="eastAsia"/>
                <w:sz w:val="16"/>
                <w:szCs w:val="16"/>
              </w:rPr>
              <w:t>西面</w:t>
            </w:r>
          </w:p>
        </w:tc>
        <w:tc>
          <w:tcPr>
            <w:tcW w:w="581" w:type="dxa"/>
            <w:shd w:val="clear" w:color="auto" w:fill="auto"/>
          </w:tcPr>
          <w:p w14:paraId="64433AB1" w14:textId="77777777" w:rsidR="00651931" w:rsidRDefault="00651931" w:rsidP="0029579A"/>
        </w:tc>
        <w:tc>
          <w:tcPr>
            <w:tcW w:w="1418" w:type="dxa"/>
            <w:shd w:val="clear" w:color="auto" w:fill="auto"/>
          </w:tcPr>
          <w:p w14:paraId="022F7DD5" w14:textId="77777777" w:rsidR="00651931" w:rsidRDefault="00651931" w:rsidP="0029579A"/>
        </w:tc>
        <w:tc>
          <w:tcPr>
            <w:tcW w:w="1843" w:type="dxa"/>
            <w:shd w:val="clear" w:color="auto" w:fill="auto"/>
          </w:tcPr>
          <w:p w14:paraId="72FB0C93" w14:textId="77777777" w:rsidR="00651931" w:rsidRDefault="00651931" w:rsidP="0029579A"/>
        </w:tc>
        <w:tc>
          <w:tcPr>
            <w:tcW w:w="1559" w:type="dxa"/>
            <w:shd w:val="clear" w:color="auto" w:fill="auto"/>
          </w:tcPr>
          <w:p w14:paraId="241E4616" w14:textId="77777777" w:rsidR="00651931" w:rsidRDefault="00651931" w:rsidP="0029579A"/>
        </w:tc>
        <w:tc>
          <w:tcPr>
            <w:tcW w:w="1636" w:type="dxa"/>
            <w:shd w:val="clear" w:color="auto" w:fill="auto"/>
          </w:tcPr>
          <w:p w14:paraId="38738CF0" w14:textId="77777777" w:rsidR="00651931" w:rsidRDefault="00651931" w:rsidP="0029579A"/>
        </w:tc>
        <w:tc>
          <w:tcPr>
            <w:tcW w:w="935" w:type="dxa"/>
            <w:vMerge/>
            <w:shd w:val="clear" w:color="auto" w:fill="auto"/>
          </w:tcPr>
          <w:p w14:paraId="43F2AFF3" w14:textId="77777777" w:rsidR="00651931" w:rsidRDefault="00651931" w:rsidP="0029579A"/>
        </w:tc>
        <w:tc>
          <w:tcPr>
            <w:tcW w:w="935" w:type="dxa"/>
            <w:vMerge/>
            <w:shd w:val="clear" w:color="auto" w:fill="auto"/>
          </w:tcPr>
          <w:p w14:paraId="5054D22C" w14:textId="77777777" w:rsidR="00651931" w:rsidRDefault="00651931" w:rsidP="0029579A"/>
        </w:tc>
      </w:tr>
      <w:tr w:rsidR="00651931" w14:paraId="68340DBC" w14:textId="77777777" w:rsidTr="00B23CA0">
        <w:tc>
          <w:tcPr>
            <w:tcW w:w="661" w:type="dxa"/>
            <w:shd w:val="clear" w:color="auto" w:fill="auto"/>
            <w:vAlign w:val="center"/>
          </w:tcPr>
          <w:p w14:paraId="327D4CA5" w14:textId="77777777" w:rsidR="00651931" w:rsidRPr="00CB40AF" w:rsidRDefault="00651931" w:rsidP="008D3D79">
            <w:pPr>
              <w:jc w:val="center"/>
              <w:rPr>
                <w:sz w:val="16"/>
                <w:szCs w:val="16"/>
              </w:rPr>
            </w:pPr>
            <w:r w:rsidRPr="00CB40AF">
              <w:rPr>
                <w:rFonts w:hint="eastAsia"/>
                <w:sz w:val="16"/>
                <w:szCs w:val="16"/>
              </w:rPr>
              <w:t>南面</w:t>
            </w:r>
          </w:p>
        </w:tc>
        <w:tc>
          <w:tcPr>
            <w:tcW w:w="581" w:type="dxa"/>
            <w:shd w:val="clear" w:color="auto" w:fill="auto"/>
          </w:tcPr>
          <w:p w14:paraId="0BF231CF" w14:textId="77777777" w:rsidR="00651931" w:rsidRDefault="00651931" w:rsidP="0029579A"/>
        </w:tc>
        <w:tc>
          <w:tcPr>
            <w:tcW w:w="1418" w:type="dxa"/>
            <w:shd w:val="clear" w:color="auto" w:fill="auto"/>
          </w:tcPr>
          <w:p w14:paraId="656D79D6" w14:textId="77777777" w:rsidR="00651931" w:rsidRDefault="00651931" w:rsidP="0029579A"/>
        </w:tc>
        <w:tc>
          <w:tcPr>
            <w:tcW w:w="1843" w:type="dxa"/>
            <w:shd w:val="clear" w:color="auto" w:fill="auto"/>
          </w:tcPr>
          <w:p w14:paraId="33E7E3F4" w14:textId="77777777" w:rsidR="00651931" w:rsidRDefault="00651931" w:rsidP="0029579A"/>
        </w:tc>
        <w:tc>
          <w:tcPr>
            <w:tcW w:w="1559" w:type="dxa"/>
            <w:shd w:val="clear" w:color="auto" w:fill="auto"/>
          </w:tcPr>
          <w:p w14:paraId="6220DFFB" w14:textId="77777777" w:rsidR="00651931" w:rsidRDefault="00651931" w:rsidP="0029579A"/>
        </w:tc>
        <w:tc>
          <w:tcPr>
            <w:tcW w:w="1636" w:type="dxa"/>
            <w:shd w:val="clear" w:color="auto" w:fill="auto"/>
          </w:tcPr>
          <w:p w14:paraId="223D7FF2" w14:textId="77777777" w:rsidR="00651931" w:rsidRDefault="00651931" w:rsidP="0029579A"/>
        </w:tc>
        <w:tc>
          <w:tcPr>
            <w:tcW w:w="935" w:type="dxa"/>
            <w:vMerge/>
            <w:shd w:val="clear" w:color="auto" w:fill="auto"/>
          </w:tcPr>
          <w:p w14:paraId="2C621FA3" w14:textId="77777777" w:rsidR="00651931" w:rsidRDefault="00651931" w:rsidP="0029579A"/>
        </w:tc>
        <w:tc>
          <w:tcPr>
            <w:tcW w:w="935" w:type="dxa"/>
            <w:vMerge/>
            <w:shd w:val="clear" w:color="auto" w:fill="auto"/>
          </w:tcPr>
          <w:p w14:paraId="4B6476F2" w14:textId="77777777" w:rsidR="00651931" w:rsidRDefault="00651931" w:rsidP="0029579A"/>
        </w:tc>
      </w:tr>
      <w:tr w:rsidR="00651931" w14:paraId="27CEC82A" w14:textId="77777777" w:rsidTr="00B23CA0">
        <w:tc>
          <w:tcPr>
            <w:tcW w:w="661" w:type="dxa"/>
            <w:shd w:val="clear" w:color="auto" w:fill="auto"/>
            <w:vAlign w:val="center"/>
          </w:tcPr>
          <w:p w14:paraId="2FFFCDC0" w14:textId="77777777" w:rsidR="00651931" w:rsidRPr="00CB40AF" w:rsidRDefault="00651931" w:rsidP="008D3D79">
            <w:pPr>
              <w:jc w:val="center"/>
              <w:rPr>
                <w:sz w:val="16"/>
                <w:szCs w:val="16"/>
              </w:rPr>
            </w:pPr>
            <w:r w:rsidRPr="00CB40AF">
              <w:rPr>
                <w:rFonts w:hint="eastAsia"/>
                <w:sz w:val="16"/>
                <w:szCs w:val="16"/>
              </w:rPr>
              <w:t>北面</w:t>
            </w:r>
          </w:p>
        </w:tc>
        <w:tc>
          <w:tcPr>
            <w:tcW w:w="581" w:type="dxa"/>
            <w:shd w:val="clear" w:color="auto" w:fill="auto"/>
          </w:tcPr>
          <w:p w14:paraId="0384FA2C" w14:textId="77777777" w:rsidR="00651931" w:rsidRDefault="00651931" w:rsidP="0029579A"/>
        </w:tc>
        <w:tc>
          <w:tcPr>
            <w:tcW w:w="1418" w:type="dxa"/>
            <w:shd w:val="clear" w:color="auto" w:fill="auto"/>
          </w:tcPr>
          <w:p w14:paraId="1F7E1F09" w14:textId="77777777" w:rsidR="00651931" w:rsidRDefault="00651931" w:rsidP="0029579A"/>
        </w:tc>
        <w:tc>
          <w:tcPr>
            <w:tcW w:w="1843" w:type="dxa"/>
            <w:shd w:val="clear" w:color="auto" w:fill="auto"/>
          </w:tcPr>
          <w:p w14:paraId="447966D3" w14:textId="77777777" w:rsidR="00651931" w:rsidRDefault="00651931" w:rsidP="0029579A"/>
        </w:tc>
        <w:tc>
          <w:tcPr>
            <w:tcW w:w="1559" w:type="dxa"/>
            <w:shd w:val="clear" w:color="auto" w:fill="auto"/>
          </w:tcPr>
          <w:p w14:paraId="006A7C3B" w14:textId="77777777" w:rsidR="00651931" w:rsidRDefault="00651931" w:rsidP="0029579A"/>
        </w:tc>
        <w:tc>
          <w:tcPr>
            <w:tcW w:w="1636" w:type="dxa"/>
            <w:shd w:val="clear" w:color="auto" w:fill="auto"/>
          </w:tcPr>
          <w:p w14:paraId="102C932B" w14:textId="77777777" w:rsidR="00651931" w:rsidRDefault="00651931" w:rsidP="0029579A"/>
        </w:tc>
        <w:tc>
          <w:tcPr>
            <w:tcW w:w="935" w:type="dxa"/>
            <w:vMerge/>
            <w:shd w:val="clear" w:color="auto" w:fill="auto"/>
          </w:tcPr>
          <w:p w14:paraId="191680C9" w14:textId="77777777" w:rsidR="00651931" w:rsidRDefault="00651931" w:rsidP="0029579A"/>
        </w:tc>
        <w:tc>
          <w:tcPr>
            <w:tcW w:w="935" w:type="dxa"/>
            <w:vMerge/>
            <w:shd w:val="clear" w:color="auto" w:fill="auto"/>
          </w:tcPr>
          <w:p w14:paraId="0F576BC9" w14:textId="77777777" w:rsidR="00651931" w:rsidRDefault="00651931" w:rsidP="0029579A"/>
        </w:tc>
      </w:tr>
    </w:tbl>
    <w:p w14:paraId="42E1AFB0" w14:textId="77777777" w:rsidR="00DE6DD6" w:rsidRDefault="00DE6DD6" w:rsidP="00DE336A">
      <w:pPr>
        <w:spacing w:line="240" w:lineRule="exact"/>
        <w:rPr>
          <w:sz w:val="16"/>
          <w:szCs w:val="16"/>
        </w:rPr>
      </w:pPr>
      <w:r>
        <w:rPr>
          <w:rFonts w:hint="eastAsia"/>
          <w:sz w:val="16"/>
          <w:szCs w:val="16"/>
        </w:rPr>
        <w:t>※マンセル値の記入例：　色相　明度</w:t>
      </w:r>
      <w:r>
        <w:rPr>
          <w:rFonts w:hint="eastAsia"/>
          <w:sz w:val="16"/>
          <w:szCs w:val="16"/>
        </w:rPr>
        <w:t>/</w:t>
      </w:r>
      <w:r>
        <w:rPr>
          <w:rFonts w:hint="eastAsia"/>
          <w:sz w:val="16"/>
          <w:szCs w:val="16"/>
        </w:rPr>
        <w:t>彩度（</w:t>
      </w:r>
      <w:r>
        <w:rPr>
          <w:rFonts w:hint="eastAsia"/>
        </w:rPr>
        <w:t>5YR 7/10</w:t>
      </w:r>
      <w:r>
        <w:rPr>
          <w:rFonts w:hint="eastAsia"/>
          <w:sz w:val="16"/>
          <w:szCs w:val="16"/>
        </w:rPr>
        <w:t>）</w:t>
      </w:r>
    </w:p>
    <w:p w14:paraId="671DCC83" w14:textId="77777777" w:rsidR="00DE6DD6" w:rsidRDefault="00DE6DD6" w:rsidP="00DE336A">
      <w:pPr>
        <w:spacing w:line="240" w:lineRule="exact"/>
        <w:rPr>
          <w:sz w:val="16"/>
          <w:szCs w:val="16"/>
        </w:rPr>
      </w:pPr>
      <w:r w:rsidRPr="00003FF4">
        <w:rPr>
          <w:rFonts w:hint="eastAsia"/>
          <w:sz w:val="16"/>
          <w:szCs w:val="16"/>
        </w:rPr>
        <w:t>※外壁面は、各壁面の見付け面積から開口部等を除いた部分の面積とします。</w:t>
      </w:r>
    </w:p>
    <w:p w14:paraId="7D3BB060" w14:textId="77777777" w:rsidR="00DE6DD6" w:rsidRPr="00003FF4" w:rsidRDefault="00DE6DD6" w:rsidP="00DE336A">
      <w:pPr>
        <w:spacing w:line="240" w:lineRule="exact"/>
        <w:rPr>
          <w:sz w:val="16"/>
          <w:szCs w:val="16"/>
        </w:rPr>
      </w:pPr>
      <w:r>
        <w:rPr>
          <w:rFonts w:hint="eastAsia"/>
          <w:sz w:val="16"/>
          <w:szCs w:val="16"/>
        </w:rPr>
        <w:t>※アクセントカラーを使用しない場合は上記表の記載は必要ありません。</w:t>
      </w:r>
    </w:p>
    <w:p w14:paraId="75EA5D90" w14:textId="77777777" w:rsidR="00913349" w:rsidRDefault="00913349" w:rsidP="00913349">
      <w:pPr>
        <w:spacing w:line="200" w:lineRule="exact"/>
        <w:rPr>
          <w:rFonts w:ascii="ＭＳ ゴシック" w:eastAsia="ＭＳ ゴシック" w:hAnsi="ＭＳ ゴシック"/>
          <w:shd w:val="pct15" w:color="auto" w:fill="FFFFFF"/>
        </w:rPr>
      </w:pPr>
    </w:p>
    <w:p w14:paraId="3B1465E8" w14:textId="77777777" w:rsidR="00DE6DD6" w:rsidRPr="00A95F39" w:rsidRDefault="00DE6DD6" w:rsidP="00DE6DD6">
      <w:pPr>
        <w:rPr>
          <w:rFonts w:ascii="ＭＳ ゴシック" w:eastAsia="ＭＳ ゴシック" w:hAnsi="ＭＳ ゴシック"/>
        </w:rPr>
      </w:pPr>
      <w:r w:rsidRPr="00A95F39">
        <w:rPr>
          <w:rFonts w:ascii="ＭＳ ゴシック" w:eastAsia="ＭＳ ゴシック" w:hAnsi="ＭＳ ゴシック" w:hint="eastAsia"/>
          <w:shd w:val="pct15" w:color="auto" w:fill="FFFFFF"/>
        </w:rPr>
        <w:t>②緑地面積の割合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gridCol w:w="1418"/>
        <w:gridCol w:w="1418"/>
        <w:gridCol w:w="1523"/>
        <w:gridCol w:w="993"/>
      </w:tblGrid>
      <w:tr w:rsidR="00DE6DD6" w14:paraId="2672747E" w14:textId="77777777" w:rsidTr="00651931">
        <w:tc>
          <w:tcPr>
            <w:tcW w:w="1418" w:type="dxa"/>
            <w:shd w:val="clear" w:color="auto" w:fill="auto"/>
            <w:vAlign w:val="center"/>
          </w:tcPr>
          <w:p w14:paraId="18965438" w14:textId="77777777" w:rsidR="00DE6DD6" w:rsidRPr="00CB40AF" w:rsidRDefault="00DE6DD6" w:rsidP="007D0710">
            <w:pPr>
              <w:spacing w:line="200" w:lineRule="exact"/>
              <w:jc w:val="center"/>
              <w:rPr>
                <w:sz w:val="16"/>
                <w:szCs w:val="16"/>
              </w:rPr>
            </w:pPr>
            <w:r w:rsidRPr="00CB40AF">
              <w:rPr>
                <w:rFonts w:hint="eastAsia"/>
                <w:sz w:val="16"/>
                <w:szCs w:val="16"/>
              </w:rPr>
              <w:t>敷地面積</w:t>
            </w:r>
            <w:r w:rsidRPr="00CB40AF">
              <w:rPr>
                <w:rFonts w:hint="eastAsia"/>
                <w:sz w:val="16"/>
                <w:szCs w:val="16"/>
              </w:rPr>
              <w:t>[</w:t>
            </w:r>
            <w:r w:rsidRPr="00CB40AF">
              <w:rPr>
                <w:rFonts w:hint="eastAsia"/>
                <w:sz w:val="16"/>
                <w:szCs w:val="16"/>
              </w:rPr>
              <w:t>㎡</w:t>
            </w:r>
            <w:r w:rsidRPr="00CB40AF">
              <w:rPr>
                <w:rFonts w:hint="eastAsia"/>
                <w:sz w:val="16"/>
                <w:szCs w:val="16"/>
              </w:rPr>
              <w:t>]</w:t>
            </w:r>
          </w:p>
          <w:p w14:paraId="5A29A123" w14:textId="77777777" w:rsidR="00DE6DD6" w:rsidRPr="00CB40AF" w:rsidRDefault="00DE6DD6" w:rsidP="007D0710">
            <w:pPr>
              <w:spacing w:line="200" w:lineRule="exact"/>
              <w:jc w:val="center"/>
              <w:rPr>
                <w:sz w:val="16"/>
                <w:szCs w:val="16"/>
              </w:rPr>
            </w:pPr>
          </w:p>
          <w:p w14:paraId="0A17AFC8" w14:textId="77777777" w:rsidR="00DE6DD6" w:rsidRPr="00CB40AF" w:rsidRDefault="00DE6DD6" w:rsidP="007D0710">
            <w:pPr>
              <w:spacing w:line="200" w:lineRule="exact"/>
              <w:jc w:val="center"/>
              <w:rPr>
                <w:sz w:val="16"/>
                <w:szCs w:val="16"/>
              </w:rPr>
            </w:pPr>
            <w:r w:rsidRPr="00CB40AF">
              <w:rPr>
                <w:rFonts w:hint="eastAsia"/>
                <w:sz w:val="16"/>
                <w:szCs w:val="16"/>
              </w:rPr>
              <w:t>(a)</w:t>
            </w:r>
          </w:p>
        </w:tc>
        <w:tc>
          <w:tcPr>
            <w:tcW w:w="1418" w:type="dxa"/>
            <w:shd w:val="clear" w:color="auto" w:fill="auto"/>
            <w:vAlign w:val="center"/>
          </w:tcPr>
          <w:p w14:paraId="49BF4CFE" w14:textId="77777777" w:rsidR="00DE6DD6" w:rsidRPr="00CB40AF" w:rsidRDefault="00DE6DD6" w:rsidP="007D0710">
            <w:pPr>
              <w:spacing w:line="200" w:lineRule="exact"/>
              <w:jc w:val="center"/>
              <w:rPr>
                <w:sz w:val="16"/>
                <w:szCs w:val="16"/>
              </w:rPr>
            </w:pPr>
            <w:r w:rsidRPr="00CB40AF">
              <w:rPr>
                <w:rFonts w:hint="eastAsia"/>
                <w:sz w:val="16"/>
                <w:szCs w:val="16"/>
              </w:rPr>
              <w:t>建築面積・築造面積の合計</w:t>
            </w:r>
            <w:r w:rsidRPr="00CB40AF">
              <w:rPr>
                <w:rFonts w:hint="eastAsia"/>
                <w:sz w:val="16"/>
                <w:szCs w:val="16"/>
              </w:rPr>
              <w:t>[</w:t>
            </w:r>
            <w:r w:rsidRPr="00CB40AF">
              <w:rPr>
                <w:rFonts w:hint="eastAsia"/>
                <w:sz w:val="16"/>
                <w:szCs w:val="16"/>
              </w:rPr>
              <w:t>㎡</w:t>
            </w:r>
            <w:r w:rsidRPr="00CB40AF">
              <w:rPr>
                <w:rFonts w:hint="eastAsia"/>
                <w:sz w:val="16"/>
                <w:szCs w:val="16"/>
              </w:rPr>
              <w:t>]</w:t>
            </w:r>
          </w:p>
          <w:p w14:paraId="4AF99519" w14:textId="77777777" w:rsidR="00DE6DD6" w:rsidRPr="00CB40AF" w:rsidRDefault="00DE6DD6" w:rsidP="007D0710">
            <w:pPr>
              <w:spacing w:line="200" w:lineRule="exact"/>
              <w:jc w:val="center"/>
              <w:rPr>
                <w:sz w:val="16"/>
                <w:szCs w:val="16"/>
              </w:rPr>
            </w:pPr>
            <w:r w:rsidRPr="00CB40AF">
              <w:rPr>
                <w:rFonts w:hint="eastAsia"/>
                <w:sz w:val="16"/>
                <w:szCs w:val="16"/>
              </w:rPr>
              <w:t>(b)</w:t>
            </w:r>
          </w:p>
        </w:tc>
        <w:tc>
          <w:tcPr>
            <w:tcW w:w="1418" w:type="dxa"/>
            <w:shd w:val="clear" w:color="auto" w:fill="auto"/>
            <w:vAlign w:val="center"/>
          </w:tcPr>
          <w:p w14:paraId="63D9BE57" w14:textId="77777777" w:rsidR="00DE6DD6" w:rsidRPr="00CB40AF" w:rsidRDefault="00DE6DD6" w:rsidP="007D0710">
            <w:pPr>
              <w:spacing w:line="200" w:lineRule="exact"/>
              <w:jc w:val="center"/>
              <w:rPr>
                <w:sz w:val="16"/>
                <w:szCs w:val="16"/>
              </w:rPr>
            </w:pPr>
            <w:r w:rsidRPr="00CB40AF">
              <w:rPr>
                <w:rFonts w:hint="eastAsia"/>
                <w:sz w:val="16"/>
                <w:szCs w:val="16"/>
              </w:rPr>
              <w:t>空地面積</w:t>
            </w:r>
            <w:r w:rsidRPr="00CB40AF">
              <w:rPr>
                <w:rFonts w:hint="eastAsia"/>
                <w:sz w:val="16"/>
                <w:szCs w:val="16"/>
              </w:rPr>
              <w:t>[</w:t>
            </w:r>
            <w:r w:rsidRPr="00CB40AF">
              <w:rPr>
                <w:rFonts w:hint="eastAsia"/>
                <w:sz w:val="16"/>
                <w:szCs w:val="16"/>
              </w:rPr>
              <w:t>㎡</w:t>
            </w:r>
            <w:r w:rsidRPr="00CB40AF">
              <w:rPr>
                <w:rFonts w:hint="eastAsia"/>
                <w:sz w:val="16"/>
                <w:szCs w:val="16"/>
              </w:rPr>
              <w:t>]</w:t>
            </w:r>
          </w:p>
          <w:p w14:paraId="3367FCC7" w14:textId="77777777" w:rsidR="00DE6DD6" w:rsidRPr="00CB40AF" w:rsidRDefault="00DE6DD6" w:rsidP="007D0710">
            <w:pPr>
              <w:spacing w:line="200" w:lineRule="exact"/>
              <w:jc w:val="center"/>
              <w:rPr>
                <w:sz w:val="16"/>
                <w:szCs w:val="16"/>
              </w:rPr>
            </w:pPr>
          </w:p>
          <w:p w14:paraId="37592AB8" w14:textId="77777777" w:rsidR="00DE6DD6" w:rsidRPr="00CB40AF" w:rsidRDefault="00DE6DD6" w:rsidP="00CF681C">
            <w:pPr>
              <w:spacing w:line="200" w:lineRule="exact"/>
              <w:jc w:val="center"/>
              <w:rPr>
                <w:sz w:val="16"/>
                <w:szCs w:val="16"/>
              </w:rPr>
            </w:pPr>
            <w:r w:rsidRPr="00CB40AF">
              <w:rPr>
                <w:rFonts w:hint="eastAsia"/>
                <w:sz w:val="16"/>
                <w:szCs w:val="16"/>
              </w:rPr>
              <w:t>(a</w:t>
            </w:r>
            <w:r w:rsidR="00966C9A">
              <w:rPr>
                <w:rFonts w:hint="eastAsia"/>
                <w:sz w:val="16"/>
                <w:szCs w:val="16"/>
              </w:rPr>
              <w:t>)</w:t>
            </w:r>
            <w:r w:rsidR="00CF681C">
              <w:rPr>
                <w:rFonts w:hint="eastAsia"/>
                <w:sz w:val="16"/>
                <w:szCs w:val="16"/>
              </w:rPr>
              <w:t xml:space="preserve"> </w:t>
            </w:r>
            <w:r w:rsidRPr="00CB40AF">
              <w:rPr>
                <w:rFonts w:hint="eastAsia"/>
                <w:sz w:val="16"/>
                <w:szCs w:val="16"/>
              </w:rPr>
              <w:t>-</w:t>
            </w:r>
            <w:r w:rsidR="00CF681C">
              <w:rPr>
                <w:rFonts w:hint="eastAsia"/>
                <w:sz w:val="16"/>
                <w:szCs w:val="16"/>
              </w:rPr>
              <w:t xml:space="preserve"> </w:t>
            </w:r>
            <w:r w:rsidR="00966C9A">
              <w:rPr>
                <w:rFonts w:hint="eastAsia"/>
                <w:sz w:val="16"/>
                <w:szCs w:val="16"/>
              </w:rPr>
              <w:t>(</w:t>
            </w:r>
            <w:r w:rsidRPr="00CB40AF">
              <w:rPr>
                <w:rFonts w:hint="eastAsia"/>
                <w:sz w:val="16"/>
                <w:szCs w:val="16"/>
              </w:rPr>
              <w:t>b)</w:t>
            </w:r>
            <w:r w:rsidR="00CF681C">
              <w:rPr>
                <w:rFonts w:hint="eastAsia"/>
                <w:sz w:val="16"/>
                <w:szCs w:val="16"/>
              </w:rPr>
              <w:t xml:space="preserve"> </w:t>
            </w:r>
            <w:r w:rsidR="00966C9A">
              <w:rPr>
                <w:rFonts w:hint="eastAsia"/>
                <w:sz w:val="16"/>
                <w:szCs w:val="16"/>
              </w:rPr>
              <w:t>=</w:t>
            </w:r>
            <w:r w:rsidR="00CF681C">
              <w:rPr>
                <w:rFonts w:hint="eastAsia"/>
                <w:sz w:val="16"/>
                <w:szCs w:val="16"/>
              </w:rPr>
              <w:t xml:space="preserve"> </w:t>
            </w:r>
            <w:r w:rsidR="00966C9A">
              <w:rPr>
                <w:rFonts w:hint="eastAsia"/>
                <w:sz w:val="16"/>
                <w:szCs w:val="16"/>
              </w:rPr>
              <w:t>(c)</w:t>
            </w:r>
          </w:p>
        </w:tc>
        <w:tc>
          <w:tcPr>
            <w:tcW w:w="1418" w:type="dxa"/>
            <w:shd w:val="clear" w:color="auto" w:fill="auto"/>
            <w:vAlign w:val="center"/>
          </w:tcPr>
          <w:p w14:paraId="72C8B92C" w14:textId="77777777" w:rsidR="00DE6DD6" w:rsidRPr="00CB40AF" w:rsidRDefault="00DE6DD6" w:rsidP="007D0710">
            <w:pPr>
              <w:spacing w:line="200" w:lineRule="exact"/>
              <w:jc w:val="center"/>
              <w:rPr>
                <w:sz w:val="16"/>
                <w:szCs w:val="16"/>
              </w:rPr>
            </w:pPr>
            <w:r w:rsidRPr="00CB40AF">
              <w:rPr>
                <w:rFonts w:hint="eastAsia"/>
                <w:sz w:val="16"/>
                <w:szCs w:val="16"/>
              </w:rPr>
              <w:t>緑地面積の</w:t>
            </w:r>
          </w:p>
          <w:p w14:paraId="1974AF25" w14:textId="77777777" w:rsidR="00DE6DD6" w:rsidRPr="00CB40AF" w:rsidRDefault="00DE6DD6" w:rsidP="007D0710">
            <w:pPr>
              <w:spacing w:line="200" w:lineRule="exact"/>
              <w:jc w:val="center"/>
              <w:rPr>
                <w:sz w:val="16"/>
                <w:szCs w:val="16"/>
              </w:rPr>
            </w:pPr>
            <w:r w:rsidRPr="00CB40AF">
              <w:rPr>
                <w:rFonts w:hint="eastAsia"/>
                <w:sz w:val="16"/>
                <w:szCs w:val="16"/>
              </w:rPr>
              <w:t>合計</w:t>
            </w:r>
            <w:r w:rsidRPr="00CB40AF">
              <w:rPr>
                <w:rFonts w:hint="eastAsia"/>
                <w:sz w:val="16"/>
                <w:szCs w:val="16"/>
              </w:rPr>
              <w:t>[</w:t>
            </w:r>
            <w:r w:rsidRPr="00CB40AF">
              <w:rPr>
                <w:rFonts w:hint="eastAsia"/>
                <w:sz w:val="16"/>
                <w:szCs w:val="16"/>
              </w:rPr>
              <w:t>㎡</w:t>
            </w:r>
            <w:r w:rsidRPr="00CB40AF">
              <w:rPr>
                <w:rFonts w:hint="eastAsia"/>
                <w:sz w:val="16"/>
                <w:szCs w:val="16"/>
              </w:rPr>
              <w:t>]</w:t>
            </w:r>
          </w:p>
          <w:p w14:paraId="2C6FD01F" w14:textId="77777777" w:rsidR="00DE6DD6" w:rsidRPr="00CB40AF" w:rsidRDefault="00DE6DD6" w:rsidP="007D0710">
            <w:pPr>
              <w:spacing w:line="200" w:lineRule="exact"/>
              <w:jc w:val="center"/>
              <w:rPr>
                <w:sz w:val="16"/>
                <w:szCs w:val="16"/>
              </w:rPr>
            </w:pPr>
            <w:r w:rsidRPr="00CB40AF">
              <w:rPr>
                <w:rFonts w:hint="eastAsia"/>
                <w:sz w:val="16"/>
                <w:szCs w:val="16"/>
              </w:rPr>
              <w:t>(d)</w:t>
            </w:r>
          </w:p>
        </w:tc>
        <w:tc>
          <w:tcPr>
            <w:tcW w:w="1418" w:type="dxa"/>
            <w:shd w:val="clear" w:color="auto" w:fill="auto"/>
            <w:vAlign w:val="center"/>
          </w:tcPr>
          <w:p w14:paraId="588FF925" w14:textId="77777777" w:rsidR="00DE6DD6" w:rsidRPr="00CB40AF" w:rsidRDefault="00DE6DD6" w:rsidP="007D0710">
            <w:pPr>
              <w:spacing w:line="200" w:lineRule="exact"/>
              <w:jc w:val="center"/>
              <w:rPr>
                <w:sz w:val="16"/>
                <w:szCs w:val="16"/>
              </w:rPr>
            </w:pPr>
            <w:r w:rsidRPr="00CB40AF">
              <w:rPr>
                <w:rFonts w:hint="eastAsia"/>
                <w:sz w:val="16"/>
                <w:szCs w:val="16"/>
              </w:rPr>
              <w:t>緑地の割合</w:t>
            </w:r>
            <w:r w:rsidRPr="00CB40AF">
              <w:rPr>
                <w:rFonts w:hint="eastAsia"/>
                <w:sz w:val="16"/>
                <w:szCs w:val="16"/>
              </w:rPr>
              <w:t>[</w:t>
            </w:r>
            <w:r w:rsidRPr="00CB40AF">
              <w:rPr>
                <w:rFonts w:hint="eastAsia"/>
                <w:sz w:val="16"/>
                <w:szCs w:val="16"/>
              </w:rPr>
              <w:t>％</w:t>
            </w:r>
            <w:r w:rsidRPr="00CB40AF">
              <w:rPr>
                <w:rFonts w:hint="eastAsia"/>
                <w:sz w:val="16"/>
                <w:szCs w:val="16"/>
              </w:rPr>
              <w:t>]</w:t>
            </w:r>
          </w:p>
          <w:p w14:paraId="2655F003" w14:textId="77777777" w:rsidR="00DE6DD6" w:rsidRPr="00CB40AF" w:rsidRDefault="00DE6DD6" w:rsidP="007D0710">
            <w:pPr>
              <w:spacing w:line="200" w:lineRule="exact"/>
              <w:jc w:val="center"/>
              <w:rPr>
                <w:sz w:val="16"/>
                <w:szCs w:val="16"/>
              </w:rPr>
            </w:pPr>
          </w:p>
          <w:p w14:paraId="49E56853" w14:textId="77777777" w:rsidR="00DE6DD6" w:rsidRPr="00CB40AF" w:rsidRDefault="00966C9A" w:rsidP="00966C9A">
            <w:pPr>
              <w:spacing w:line="200" w:lineRule="exact"/>
              <w:jc w:val="center"/>
              <w:rPr>
                <w:sz w:val="16"/>
                <w:szCs w:val="16"/>
              </w:rPr>
            </w:pPr>
            <w:r>
              <w:rPr>
                <w:rFonts w:hint="eastAsia"/>
                <w:sz w:val="16"/>
                <w:szCs w:val="16"/>
              </w:rPr>
              <w:t>(</w:t>
            </w:r>
            <w:r w:rsidR="00DE6DD6" w:rsidRPr="00CB40AF">
              <w:rPr>
                <w:rFonts w:hint="eastAsia"/>
                <w:sz w:val="16"/>
                <w:szCs w:val="16"/>
              </w:rPr>
              <w:t>d</w:t>
            </w:r>
            <w:r>
              <w:rPr>
                <w:rFonts w:hint="eastAsia"/>
                <w:sz w:val="16"/>
                <w:szCs w:val="16"/>
              </w:rPr>
              <w:t>)</w:t>
            </w:r>
            <w:r w:rsidR="00DE6DD6" w:rsidRPr="00CB40AF">
              <w:rPr>
                <w:rFonts w:hint="eastAsia"/>
                <w:sz w:val="16"/>
                <w:szCs w:val="16"/>
              </w:rPr>
              <w:t>/(</w:t>
            </w:r>
            <w:r>
              <w:rPr>
                <w:rFonts w:hint="eastAsia"/>
                <w:sz w:val="16"/>
                <w:szCs w:val="16"/>
              </w:rPr>
              <w:t>c</w:t>
            </w:r>
            <w:r w:rsidR="00DE6DD6" w:rsidRPr="00CB40AF">
              <w:rPr>
                <w:rFonts w:hint="eastAsia"/>
                <w:sz w:val="16"/>
                <w:szCs w:val="16"/>
              </w:rPr>
              <w:t>)</w:t>
            </w:r>
            <w:r w:rsidR="00DE6DD6" w:rsidRPr="00CB40AF">
              <w:rPr>
                <w:rFonts w:hint="eastAsia"/>
                <w:sz w:val="16"/>
                <w:szCs w:val="16"/>
              </w:rPr>
              <w:t>×</w:t>
            </w:r>
            <w:r w:rsidR="00DE6DD6" w:rsidRPr="00CB40AF">
              <w:rPr>
                <w:rFonts w:hint="eastAsia"/>
                <w:sz w:val="16"/>
                <w:szCs w:val="16"/>
              </w:rPr>
              <w:t>100</w:t>
            </w:r>
          </w:p>
        </w:tc>
        <w:tc>
          <w:tcPr>
            <w:tcW w:w="1523" w:type="dxa"/>
            <w:shd w:val="clear" w:color="auto" w:fill="auto"/>
            <w:vAlign w:val="center"/>
          </w:tcPr>
          <w:p w14:paraId="00E00BB4" w14:textId="77777777" w:rsidR="00DE6DD6" w:rsidRPr="00CB40AF" w:rsidRDefault="00DE6DD6" w:rsidP="007D0710">
            <w:pPr>
              <w:spacing w:line="200" w:lineRule="exact"/>
              <w:jc w:val="center"/>
              <w:rPr>
                <w:sz w:val="16"/>
                <w:szCs w:val="16"/>
              </w:rPr>
            </w:pPr>
            <w:r w:rsidRPr="00CB40AF">
              <w:rPr>
                <w:rFonts w:hint="eastAsia"/>
                <w:sz w:val="16"/>
                <w:szCs w:val="16"/>
              </w:rPr>
              <w:t>基準</w:t>
            </w:r>
          </w:p>
        </w:tc>
        <w:tc>
          <w:tcPr>
            <w:tcW w:w="993" w:type="dxa"/>
            <w:shd w:val="clear" w:color="auto" w:fill="auto"/>
            <w:vAlign w:val="center"/>
          </w:tcPr>
          <w:p w14:paraId="2E2D99CF" w14:textId="77777777" w:rsidR="00DE6DD6" w:rsidRPr="00CB40AF" w:rsidRDefault="00DE6DD6" w:rsidP="007D0710">
            <w:pPr>
              <w:spacing w:line="200" w:lineRule="exact"/>
              <w:jc w:val="center"/>
              <w:rPr>
                <w:sz w:val="16"/>
                <w:szCs w:val="16"/>
              </w:rPr>
            </w:pPr>
            <w:r w:rsidRPr="00CB40AF">
              <w:rPr>
                <w:rFonts w:hint="eastAsia"/>
                <w:sz w:val="16"/>
                <w:szCs w:val="16"/>
              </w:rPr>
              <w:t>確認欄</w:t>
            </w:r>
          </w:p>
        </w:tc>
      </w:tr>
      <w:tr w:rsidR="00DE6DD6" w14:paraId="0C2B5584" w14:textId="77777777" w:rsidTr="00651931">
        <w:trPr>
          <w:trHeight w:val="632"/>
        </w:trPr>
        <w:tc>
          <w:tcPr>
            <w:tcW w:w="1418" w:type="dxa"/>
            <w:shd w:val="clear" w:color="auto" w:fill="auto"/>
          </w:tcPr>
          <w:p w14:paraId="0FEBC009" w14:textId="77777777" w:rsidR="00DE6DD6" w:rsidRDefault="00DE6DD6" w:rsidP="0029579A"/>
        </w:tc>
        <w:tc>
          <w:tcPr>
            <w:tcW w:w="1418" w:type="dxa"/>
            <w:shd w:val="clear" w:color="auto" w:fill="auto"/>
          </w:tcPr>
          <w:p w14:paraId="6232C237" w14:textId="77777777" w:rsidR="00DE6DD6" w:rsidRDefault="00DE6DD6" w:rsidP="0029579A"/>
        </w:tc>
        <w:tc>
          <w:tcPr>
            <w:tcW w:w="1418" w:type="dxa"/>
            <w:shd w:val="clear" w:color="auto" w:fill="auto"/>
          </w:tcPr>
          <w:p w14:paraId="5051AF3A" w14:textId="77777777" w:rsidR="00DE6DD6" w:rsidRDefault="00DE6DD6" w:rsidP="0029579A"/>
        </w:tc>
        <w:tc>
          <w:tcPr>
            <w:tcW w:w="1418" w:type="dxa"/>
            <w:shd w:val="clear" w:color="auto" w:fill="auto"/>
          </w:tcPr>
          <w:p w14:paraId="68BC3429" w14:textId="77777777" w:rsidR="00DE6DD6" w:rsidRDefault="00DE6DD6" w:rsidP="0029579A"/>
        </w:tc>
        <w:tc>
          <w:tcPr>
            <w:tcW w:w="1418" w:type="dxa"/>
            <w:shd w:val="clear" w:color="auto" w:fill="auto"/>
          </w:tcPr>
          <w:p w14:paraId="1729FEE9" w14:textId="77777777" w:rsidR="00DE6DD6" w:rsidRDefault="00DE6DD6" w:rsidP="0029579A"/>
        </w:tc>
        <w:tc>
          <w:tcPr>
            <w:tcW w:w="1523" w:type="dxa"/>
            <w:shd w:val="clear" w:color="auto" w:fill="auto"/>
            <w:vAlign w:val="center"/>
          </w:tcPr>
          <w:p w14:paraId="4124E758" w14:textId="77777777" w:rsidR="00DE6DD6" w:rsidRDefault="00493E86" w:rsidP="007D0710">
            <w:pPr>
              <w:jc w:val="center"/>
            </w:pPr>
            <w:r>
              <w:rPr>
                <w:rFonts w:hint="eastAsia"/>
              </w:rPr>
              <w:t>≧</w:t>
            </w:r>
            <w:r w:rsidR="00DE6DD6">
              <w:rPr>
                <w:rFonts w:hint="eastAsia"/>
              </w:rPr>
              <w:t>10</w:t>
            </w:r>
            <w:r w:rsidR="00DE6DD6">
              <w:rPr>
                <w:rFonts w:hint="eastAsia"/>
              </w:rPr>
              <w:t>％</w:t>
            </w:r>
          </w:p>
        </w:tc>
        <w:tc>
          <w:tcPr>
            <w:tcW w:w="993" w:type="dxa"/>
            <w:shd w:val="clear" w:color="auto" w:fill="auto"/>
            <w:vAlign w:val="center"/>
          </w:tcPr>
          <w:p w14:paraId="3FCBE55F" w14:textId="77777777" w:rsidR="00DE6DD6" w:rsidRDefault="00DE6DD6" w:rsidP="007D0710">
            <w:pPr>
              <w:jc w:val="center"/>
            </w:pPr>
            <w:r>
              <w:rPr>
                <w:rFonts w:hint="eastAsia"/>
              </w:rPr>
              <w:t>適・否</w:t>
            </w:r>
          </w:p>
        </w:tc>
      </w:tr>
    </w:tbl>
    <w:p w14:paraId="757C60EC" w14:textId="77777777" w:rsidR="00DE6DD6" w:rsidRDefault="00DE6DD6" w:rsidP="00DE336A">
      <w:pPr>
        <w:spacing w:line="240" w:lineRule="exact"/>
      </w:pPr>
      <w:r w:rsidRPr="00A85A38">
        <w:rPr>
          <w:rFonts w:hint="eastAsia"/>
          <w:sz w:val="16"/>
          <w:szCs w:val="16"/>
        </w:rPr>
        <w:t>※</w:t>
      </w:r>
      <w:r>
        <w:rPr>
          <w:rFonts w:hint="eastAsia"/>
          <w:sz w:val="16"/>
          <w:szCs w:val="16"/>
        </w:rPr>
        <w:t>大規模な建築物</w:t>
      </w:r>
      <w:r w:rsidR="00957AF9">
        <w:rPr>
          <w:rFonts w:hint="eastAsia"/>
          <w:sz w:val="16"/>
          <w:szCs w:val="16"/>
        </w:rPr>
        <w:t>（階数</w:t>
      </w:r>
      <w:r w:rsidR="00957AF9">
        <w:rPr>
          <w:rFonts w:hint="eastAsia"/>
          <w:sz w:val="16"/>
          <w:szCs w:val="16"/>
        </w:rPr>
        <w:t>5</w:t>
      </w:r>
      <w:r w:rsidR="00957AF9">
        <w:rPr>
          <w:rFonts w:hint="eastAsia"/>
          <w:sz w:val="16"/>
          <w:szCs w:val="16"/>
        </w:rPr>
        <w:t>階、高さ</w:t>
      </w:r>
      <w:r w:rsidR="00957AF9">
        <w:rPr>
          <w:rFonts w:hint="eastAsia"/>
          <w:sz w:val="16"/>
          <w:szCs w:val="16"/>
        </w:rPr>
        <w:t>20</w:t>
      </w:r>
      <w:r w:rsidR="00957AF9">
        <w:rPr>
          <w:rFonts w:hint="eastAsia"/>
          <w:sz w:val="16"/>
          <w:szCs w:val="16"/>
        </w:rPr>
        <w:t>ｍ、延べ面積</w:t>
      </w:r>
      <w:r w:rsidR="00957AF9">
        <w:rPr>
          <w:rFonts w:hint="eastAsia"/>
          <w:sz w:val="16"/>
          <w:szCs w:val="16"/>
        </w:rPr>
        <w:t>3,000</w:t>
      </w:r>
      <w:r w:rsidR="00957AF9">
        <w:rPr>
          <w:rFonts w:hint="eastAsia"/>
          <w:sz w:val="16"/>
          <w:szCs w:val="16"/>
        </w:rPr>
        <w:t>㎡</w:t>
      </w:r>
      <w:r>
        <w:rPr>
          <w:rFonts w:hint="eastAsia"/>
          <w:sz w:val="16"/>
          <w:szCs w:val="16"/>
        </w:rPr>
        <w:t>の</w:t>
      </w:r>
      <w:r w:rsidR="00957AF9">
        <w:rPr>
          <w:rFonts w:hint="eastAsia"/>
          <w:sz w:val="16"/>
          <w:szCs w:val="16"/>
        </w:rPr>
        <w:t>いずれかを超える建築物）の</w:t>
      </w:r>
      <w:r>
        <w:rPr>
          <w:rFonts w:hint="eastAsia"/>
          <w:sz w:val="16"/>
          <w:szCs w:val="16"/>
        </w:rPr>
        <w:t>新築、増築、改築</w:t>
      </w:r>
      <w:r w:rsidR="003444C1">
        <w:rPr>
          <w:rFonts w:hint="eastAsia"/>
          <w:sz w:val="16"/>
          <w:szCs w:val="16"/>
        </w:rPr>
        <w:t>または移転</w:t>
      </w:r>
      <w:r>
        <w:rPr>
          <w:rFonts w:hint="eastAsia"/>
          <w:sz w:val="16"/>
          <w:szCs w:val="16"/>
        </w:rPr>
        <w:t>の</w:t>
      </w:r>
      <w:r w:rsidR="00966C9A">
        <w:rPr>
          <w:rFonts w:hint="eastAsia"/>
          <w:sz w:val="16"/>
          <w:szCs w:val="16"/>
        </w:rPr>
        <w:t>場合に</w:t>
      </w:r>
      <w:r>
        <w:rPr>
          <w:rFonts w:hint="eastAsia"/>
          <w:sz w:val="16"/>
          <w:szCs w:val="16"/>
        </w:rPr>
        <w:t>記載が必要です。</w:t>
      </w:r>
    </w:p>
    <w:p w14:paraId="3F9F31E0" w14:textId="77777777" w:rsidR="00913349" w:rsidRDefault="00913349" w:rsidP="007D0710">
      <w:pPr>
        <w:spacing w:line="200" w:lineRule="exact"/>
        <w:rPr>
          <w:rFonts w:ascii="ＭＳ ゴシック" w:eastAsia="ＭＳ ゴシック" w:hAnsi="ＭＳ ゴシック"/>
          <w:shd w:val="pct15" w:color="auto" w:fill="FFFFFF"/>
        </w:rPr>
      </w:pPr>
    </w:p>
    <w:p w14:paraId="594926D4" w14:textId="77777777" w:rsidR="00DE6DD6" w:rsidRPr="00A95F39" w:rsidRDefault="00DE6DD6" w:rsidP="00DE6DD6">
      <w:pPr>
        <w:rPr>
          <w:rFonts w:ascii="ＭＳ ゴシック" w:eastAsia="ＭＳ ゴシック" w:hAnsi="ＭＳ ゴシック"/>
        </w:rPr>
      </w:pPr>
      <w:r w:rsidRPr="00A95F39">
        <w:rPr>
          <w:rFonts w:ascii="ＭＳ ゴシック" w:eastAsia="ＭＳ ゴシック" w:hAnsi="ＭＳ ゴシック" w:hint="eastAsia"/>
          <w:shd w:val="pct15" w:color="auto" w:fill="FFFFFF"/>
        </w:rPr>
        <w:t>③高さ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906"/>
        <w:gridCol w:w="1906"/>
      </w:tblGrid>
      <w:tr w:rsidR="00913349" w:rsidRPr="00CB40AF" w14:paraId="435626FE" w14:textId="77777777" w:rsidTr="00913349">
        <w:tc>
          <w:tcPr>
            <w:tcW w:w="1906" w:type="dxa"/>
            <w:shd w:val="clear" w:color="auto" w:fill="auto"/>
            <w:vAlign w:val="center"/>
          </w:tcPr>
          <w:p w14:paraId="666385A7" w14:textId="77777777" w:rsidR="00913349" w:rsidRPr="00CB40AF" w:rsidRDefault="00913349" w:rsidP="00913349">
            <w:pPr>
              <w:jc w:val="center"/>
              <w:rPr>
                <w:rFonts w:ascii="ＭＳ 明朝" w:hAnsi="ＭＳ 明朝"/>
                <w:sz w:val="16"/>
                <w:szCs w:val="16"/>
              </w:rPr>
            </w:pPr>
            <w:r w:rsidRPr="00CB40AF">
              <w:rPr>
                <w:rFonts w:ascii="ＭＳ 明朝" w:hAnsi="ＭＳ 明朝" w:hint="eastAsia"/>
                <w:sz w:val="16"/>
                <w:szCs w:val="16"/>
              </w:rPr>
              <w:t>建築物等の高さ</w:t>
            </w:r>
            <w:r w:rsidRPr="00CB40AF">
              <w:rPr>
                <w:rFonts w:hint="eastAsia"/>
                <w:sz w:val="16"/>
                <w:szCs w:val="16"/>
              </w:rPr>
              <w:t>[</w:t>
            </w:r>
            <w:r w:rsidRPr="00CB40AF">
              <w:rPr>
                <w:rFonts w:hint="eastAsia"/>
                <w:sz w:val="16"/>
                <w:szCs w:val="16"/>
              </w:rPr>
              <w:t>ｍ</w:t>
            </w:r>
            <w:r w:rsidRPr="00CB40AF">
              <w:rPr>
                <w:rFonts w:hint="eastAsia"/>
                <w:sz w:val="16"/>
                <w:szCs w:val="16"/>
              </w:rPr>
              <w:t>]</w:t>
            </w:r>
          </w:p>
        </w:tc>
        <w:tc>
          <w:tcPr>
            <w:tcW w:w="1906" w:type="dxa"/>
            <w:shd w:val="clear" w:color="auto" w:fill="auto"/>
            <w:vAlign w:val="center"/>
          </w:tcPr>
          <w:p w14:paraId="130B546D" w14:textId="77777777" w:rsidR="00913349" w:rsidRPr="00CB40AF" w:rsidRDefault="00913349" w:rsidP="00913349">
            <w:pPr>
              <w:jc w:val="center"/>
              <w:rPr>
                <w:rFonts w:ascii="ＭＳ 明朝" w:hAnsi="ＭＳ 明朝"/>
                <w:sz w:val="16"/>
                <w:szCs w:val="16"/>
              </w:rPr>
            </w:pPr>
            <w:r w:rsidRPr="00CB40AF">
              <w:rPr>
                <w:rFonts w:ascii="ＭＳ 明朝" w:hAnsi="ＭＳ 明朝" w:hint="eastAsia"/>
                <w:sz w:val="16"/>
                <w:szCs w:val="16"/>
              </w:rPr>
              <w:t>基準</w:t>
            </w:r>
          </w:p>
        </w:tc>
        <w:tc>
          <w:tcPr>
            <w:tcW w:w="1906" w:type="dxa"/>
            <w:shd w:val="clear" w:color="auto" w:fill="auto"/>
            <w:vAlign w:val="center"/>
          </w:tcPr>
          <w:p w14:paraId="34B29DA2" w14:textId="77777777" w:rsidR="00913349" w:rsidRPr="00CB40AF" w:rsidRDefault="00913349" w:rsidP="00913349">
            <w:pPr>
              <w:jc w:val="center"/>
              <w:rPr>
                <w:rFonts w:ascii="ＭＳ 明朝" w:hAnsi="ＭＳ 明朝"/>
                <w:sz w:val="16"/>
                <w:szCs w:val="16"/>
              </w:rPr>
            </w:pPr>
            <w:r w:rsidRPr="00CB40AF">
              <w:rPr>
                <w:rFonts w:ascii="ＭＳ 明朝" w:hAnsi="ＭＳ 明朝" w:hint="eastAsia"/>
                <w:sz w:val="16"/>
                <w:szCs w:val="16"/>
              </w:rPr>
              <w:t>確認欄</w:t>
            </w:r>
          </w:p>
        </w:tc>
      </w:tr>
      <w:tr w:rsidR="00913349" w:rsidRPr="00CB40AF" w14:paraId="7C7445EA" w14:textId="77777777" w:rsidTr="00913349">
        <w:tc>
          <w:tcPr>
            <w:tcW w:w="1906" w:type="dxa"/>
            <w:shd w:val="clear" w:color="auto" w:fill="auto"/>
          </w:tcPr>
          <w:p w14:paraId="5B22C1A1" w14:textId="77777777" w:rsidR="00913349" w:rsidRPr="00CB40AF" w:rsidRDefault="00913349" w:rsidP="0029579A">
            <w:pPr>
              <w:rPr>
                <w:rFonts w:ascii="ＭＳ 明朝" w:hAnsi="ＭＳ 明朝"/>
              </w:rPr>
            </w:pPr>
          </w:p>
        </w:tc>
        <w:tc>
          <w:tcPr>
            <w:tcW w:w="1906" w:type="dxa"/>
            <w:shd w:val="clear" w:color="auto" w:fill="auto"/>
            <w:vAlign w:val="center"/>
          </w:tcPr>
          <w:p w14:paraId="5F6B11C8" w14:textId="77777777" w:rsidR="00913349" w:rsidRDefault="00913349" w:rsidP="00913349">
            <w:pPr>
              <w:jc w:val="center"/>
            </w:pPr>
            <w:r>
              <w:rPr>
                <w:rFonts w:hint="eastAsia"/>
              </w:rPr>
              <w:t>Ａ地区　≦</w:t>
            </w:r>
            <w:r>
              <w:rPr>
                <w:rFonts w:hint="eastAsia"/>
              </w:rPr>
              <w:t>34</w:t>
            </w:r>
            <w:r>
              <w:rPr>
                <w:rFonts w:hint="eastAsia"/>
              </w:rPr>
              <w:t>ｍ</w:t>
            </w:r>
          </w:p>
        </w:tc>
        <w:tc>
          <w:tcPr>
            <w:tcW w:w="1906" w:type="dxa"/>
            <w:shd w:val="clear" w:color="auto" w:fill="auto"/>
            <w:vAlign w:val="center"/>
          </w:tcPr>
          <w:p w14:paraId="29960CC2" w14:textId="77777777" w:rsidR="00913349" w:rsidRDefault="00913349" w:rsidP="00913349">
            <w:pPr>
              <w:jc w:val="center"/>
            </w:pPr>
            <w:r>
              <w:rPr>
                <w:rFonts w:hint="eastAsia"/>
              </w:rPr>
              <w:t>適・否</w:t>
            </w:r>
          </w:p>
        </w:tc>
      </w:tr>
      <w:tr w:rsidR="00913349" w:rsidRPr="00CB40AF" w14:paraId="576DD7CD" w14:textId="77777777" w:rsidTr="00913349">
        <w:tc>
          <w:tcPr>
            <w:tcW w:w="1906" w:type="dxa"/>
            <w:shd w:val="clear" w:color="auto" w:fill="auto"/>
          </w:tcPr>
          <w:p w14:paraId="13AB213D" w14:textId="77777777" w:rsidR="00913349" w:rsidRPr="00CB40AF" w:rsidRDefault="00913349" w:rsidP="0029579A">
            <w:pPr>
              <w:rPr>
                <w:rFonts w:ascii="ＭＳ 明朝" w:hAnsi="ＭＳ 明朝"/>
              </w:rPr>
            </w:pPr>
          </w:p>
        </w:tc>
        <w:tc>
          <w:tcPr>
            <w:tcW w:w="1906" w:type="dxa"/>
            <w:shd w:val="clear" w:color="auto" w:fill="auto"/>
            <w:vAlign w:val="center"/>
          </w:tcPr>
          <w:p w14:paraId="2726E51F" w14:textId="77777777" w:rsidR="00913349" w:rsidRPr="00E30C34" w:rsidRDefault="00913349" w:rsidP="00913349">
            <w:pPr>
              <w:jc w:val="center"/>
            </w:pPr>
            <w:r>
              <w:rPr>
                <w:rFonts w:hint="eastAsia"/>
              </w:rPr>
              <w:t>B</w:t>
            </w:r>
            <w:r>
              <w:rPr>
                <w:rFonts w:hint="eastAsia"/>
              </w:rPr>
              <w:t>地区　≦</w:t>
            </w:r>
            <w:r>
              <w:rPr>
                <w:rFonts w:hint="eastAsia"/>
              </w:rPr>
              <w:t>20</w:t>
            </w:r>
            <w:r>
              <w:rPr>
                <w:rFonts w:hint="eastAsia"/>
              </w:rPr>
              <w:t>ｍ</w:t>
            </w:r>
          </w:p>
        </w:tc>
        <w:tc>
          <w:tcPr>
            <w:tcW w:w="1906" w:type="dxa"/>
            <w:shd w:val="clear" w:color="auto" w:fill="auto"/>
            <w:vAlign w:val="center"/>
          </w:tcPr>
          <w:p w14:paraId="1A30A670" w14:textId="77777777" w:rsidR="00913349" w:rsidRPr="00CB40AF" w:rsidRDefault="00913349" w:rsidP="00913349">
            <w:pPr>
              <w:jc w:val="center"/>
              <w:rPr>
                <w:rFonts w:ascii="ＭＳ 明朝" w:hAnsi="ＭＳ 明朝"/>
              </w:rPr>
            </w:pPr>
            <w:r>
              <w:rPr>
                <w:rFonts w:hint="eastAsia"/>
              </w:rPr>
              <w:t>適・否</w:t>
            </w:r>
          </w:p>
        </w:tc>
      </w:tr>
      <w:tr w:rsidR="00913349" w:rsidRPr="00CB40AF" w14:paraId="2DE65E25" w14:textId="77777777" w:rsidTr="00913349">
        <w:tc>
          <w:tcPr>
            <w:tcW w:w="1906" w:type="dxa"/>
            <w:shd w:val="clear" w:color="auto" w:fill="auto"/>
          </w:tcPr>
          <w:p w14:paraId="2BFCA765" w14:textId="77777777" w:rsidR="00913349" w:rsidRPr="00CB40AF" w:rsidRDefault="00913349" w:rsidP="0029579A">
            <w:pPr>
              <w:rPr>
                <w:rFonts w:ascii="ＭＳ 明朝" w:hAnsi="ＭＳ 明朝"/>
              </w:rPr>
            </w:pPr>
          </w:p>
        </w:tc>
        <w:tc>
          <w:tcPr>
            <w:tcW w:w="1906" w:type="dxa"/>
            <w:shd w:val="clear" w:color="auto" w:fill="auto"/>
            <w:vAlign w:val="center"/>
          </w:tcPr>
          <w:p w14:paraId="16AE91F4" w14:textId="77777777" w:rsidR="00913349" w:rsidRDefault="00913349" w:rsidP="00913349">
            <w:pPr>
              <w:jc w:val="center"/>
            </w:pPr>
            <w:r>
              <w:rPr>
                <w:rFonts w:hint="eastAsia"/>
              </w:rPr>
              <w:t>C</w:t>
            </w:r>
            <w:r>
              <w:rPr>
                <w:rFonts w:hint="eastAsia"/>
              </w:rPr>
              <w:t>地区　≦</w:t>
            </w:r>
            <w:r>
              <w:rPr>
                <w:rFonts w:hint="eastAsia"/>
              </w:rPr>
              <w:t>10</w:t>
            </w:r>
            <w:r>
              <w:rPr>
                <w:rFonts w:hint="eastAsia"/>
              </w:rPr>
              <w:t>ｍ</w:t>
            </w:r>
          </w:p>
        </w:tc>
        <w:tc>
          <w:tcPr>
            <w:tcW w:w="1906" w:type="dxa"/>
            <w:shd w:val="clear" w:color="auto" w:fill="auto"/>
            <w:vAlign w:val="center"/>
          </w:tcPr>
          <w:p w14:paraId="42220353" w14:textId="77777777" w:rsidR="00913349" w:rsidRDefault="00913349" w:rsidP="00913349">
            <w:pPr>
              <w:jc w:val="center"/>
            </w:pPr>
            <w:r>
              <w:rPr>
                <w:rFonts w:hint="eastAsia"/>
              </w:rPr>
              <w:t>適・否</w:t>
            </w:r>
          </w:p>
        </w:tc>
      </w:tr>
      <w:tr w:rsidR="00913349" w:rsidRPr="00CB40AF" w14:paraId="3D5297EA" w14:textId="77777777" w:rsidTr="00913349">
        <w:tc>
          <w:tcPr>
            <w:tcW w:w="1906" w:type="dxa"/>
            <w:shd w:val="clear" w:color="auto" w:fill="auto"/>
          </w:tcPr>
          <w:p w14:paraId="79B686DB" w14:textId="77777777" w:rsidR="00913349" w:rsidRPr="00CB40AF" w:rsidRDefault="00913349" w:rsidP="0029579A">
            <w:pPr>
              <w:rPr>
                <w:rFonts w:ascii="ＭＳ 明朝" w:hAnsi="ＭＳ 明朝"/>
              </w:rPr>
            </w:pPr>
          </w:p>
        </w:tc>
        <w:tc>
          <w:tcPr>
            <w:tcW w:w="1906" w:type="dxa"/>
            <w:shd w:val="clear" w:color="auto" w:fill="auto"/>
            <w:vAlign w:val="center"/>
          </w:tcPr>
          <w:p w14:paraId="6A608275" w14:textId="77777777" w:rsidR="00913349" w:rsidRDefault="00913349" w:rsidP="00913349">
            <w:pPr>
              <w:jc w:val="center"/>
            </w:pPr>
            <w:r>
              <w:rPr>
                <w:rFonts w:hint="eastAsia"/>
              </w:rPr>
              <w:t>D</w:t>
            </w:r>
            <w:r>
              <w:rPr>
                <w:rFonts w:hint="eastAsia"/>
              </w:rPr>
              <w:t>地区　≦</w:t>
            </w:r>
            <w:r>
              <w:rPr>
                <w:rFonts w:hint="eastAsia"/>
              </w:rPr>
              <w:t>31</w:t>
            </w:r>
            <w:r>
              <w:rPr>
                <w:rFonts w:hint="eastAsia"/>
              </w:rPr>
              <w:t>ｍ</w:t>
            </w:r>
          </w:p>
        </w:tc>
        <w:tc>
          <w:tcPr>
            <w:tcW w:w="1906" w:type="dxa"/>
            <w:shd w:val="clear" w:color="auto" w:fill="auto"/>
            <w:vAlign w:val="center"/>
          </w:tcPr>
          <w:p w14:paraId="1379A8EF" w14:textId="77777777" w:rsidR="00913349" w:rsidRDefault="00913349" w:rsidP="00913349">
            <w:pPr>
              <w:jc w:val="center"/>
            </w:pPr>
            <w:r>
              <w:rPr>
                <w:rFonts w:hint="eastAsia"/>
              </w:rPr>
              <w:t>適・否</w:t>
            </w:r>
          </w:p>
        </w:tc>
      </w:tr>
    </w:tbl>
    <w:p w14:paraId="249AC39A" w14:textId="77777777" w:rsidR="00936276" w:rsidRDefault="00936276" w:rsidP="00936276">
      <w:pPr>
        <w:rPr>
          <w:sz w:val="16"/>
          <w:szCs w:val="16"/>
        </w:rPr>
      </w:pPr>
      <w:r w:rsidRPr="00A85A38">
        <w:rPr>
          <w:rFonts w:hint="eastAsia"/>
          <w:sz w:val="16"/>
          <w:szCs w:val="16"/>
        </w:rPr>
        <w:t>※</w:t>
      </w:r>
      <w:r w:rsidR="0013674F">
        <w:rPr>
          <w:rFonts w:hint="eastAsia"/>
          <w:sz w:val="16"/>
          <w:szCs w:val="16"/>
        </w:rPr>
        <w:t>Ａ</w:t>
      </w:r>
      <w:r w:rsidR="00267F5E">
        <w:rPr>
          <w:rFonts w:hint="eastAsia"/>
          <w:sz w:val="16"/>
          <w:szCs w:val="16"/>
        </w:rPr>
        <w:t>・</w:t>
      </w:r>
      <w:r w:rsidR="0013674F">
        <w:rPr>
          <w:rFonts w:hint="eastAsia"/>
          <w:sz w:val="16"/>
          <w:szCs w:val="16"/>
        </w:rPr>
        <w:t>Ｂ</w:t>
      </w:r>
      <w:r>
        <w:rPr>
          <w:rFonts w:hint="eastAsia"/>
          <w:sz w:val="16"/>
          <w:szCs w:val="16"/>
        </w:rPr>
        <w:t>・</w:t>
      </w:r>
      <w:r w:rsidR="00267F5E">
        <w:rPr>
          <w:rFonts w:hint="eastAsia"/>
          <w:sz w:val="16"/>
          <w:szCs w:val="16"/>
        </w:rPr>
        <w:t>Ｃ</w:t>
      </w:r>
      <w:r w:rsidR="007D0710">
        <w:rPr>
          <w:rFonts w:hint="eastAsia"/>
          <w:sz w:val="16"/>
          <w:szCs w:val="16"/>
        </w:rPr>
        <w:t>・</w:t>
      </w:r>
      <w:r w:rsidR="007D0710">
        <w:rPr>
          <w:rFonts w:hint="eastAsia"/>
          <w:sz w:val="16"/>
          <w:szCs w:val="16"/>
        </w:rPr>
        <w:t>D</w:t>
      </w:r>
      <w:r>
        <w:rPr>
          <w:rFonts w:hint="eastAsia"/>
          <w:sz w:val="16"/>
          <w:szCs w:val="16"/>
        </w:rPr>
        <w:t>地区で届出が必要となる建築物</w:t>
      </w:r>
      <w:r w:rsidR="007640B7">
        <w:rPr>
          <w:rFonts w:hint="eastAsia"/>
          <w:sz w:val="16"/>
          <w:szCs w:val="16"/>
        </w:rPr>
        <w:t>及び</w:t>
      </w:r>
      <w:r>
        <w:rPr>
          <w:rFonts w:hint="eastAsia"/>
          <w:sz w:val="16"/>
          <w:szCs w:val="16"/>
        </w:rPr>
        <w:t>工作物については、</w:t>
      </w:r>
      <w:r w:rsidR="00B75DDD">
        <w:rPr>
          <w:rFonts w:hint="eastAsia"/>
          <w:sz w:val="16"/>
          <w:szCs w:val="16"/>
        </w:rPr>
        <w:t>記載</w:t>
      </w:r>
      <w:r>
        <w:rPr>
          <w:rFonts w:hint="eastAsia"/>
          <w:sz w:val="16"/>
          <w:szCs w:val="16"/>
        </w:rPr>
        <w:t>が必要です。</w:t>
      </w:r>
    </w:p>
    <w:p w14:paraId="604EAB62" w14:textId="77777777" w:rsidR="007D0710" w:rsidRDefault="007D0710" w:rsidP="007D0710">
      <w:pPr>
        <w:spacing w:line="200" w:lineRule="exact"/>
      </w:pPr>
    </w:p>
    <w:p w14:paraId="4511B088" w14:textId="77777777" w:rsidR="00CB6D24" w:rsidRPr="00A95F39" w:rsidRDefault="00CB6D24" w:rsidP="00CB6D24">
      <w:pPr>
        <w:rPr>
          <w:rFonts w:ascii="ＭＳ ゴシック" w:eastAsia="ＭＳ ゴシック" w:hAnsi="ＭＳ ゴシック"/>
          <w:shd w:val="pct15" w:color="auto" w:fill="FFFFFF"/>
        </w:rPr>
      </w:pPr>
      <w:r w:rsidRPr="00A95F39">
        <w:rPr>
          <w:rFonts w:ascii="ＭＳ ゴシック" w:eastAsia="ＭＳ ゴシック" w:hAnsi="ＭＳ ゴシック" w:hint="eastAsia"/>
          <w:shd w:val="pct15" w:color="auto" w:fill="FFFFFF"/>
        </w:rPr>
        <w:t>④その他の景観形成基準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1210"/>
      </w:tblGrid>
      <w:tr w:rsidR="00194218" w:rsidRPr="00E16A99" w14:paraId="0072A3B6" w14:textId="77777777" w:rsidTr="007D0710">
        <w:tc>
          <w:tcPr>
            <w:tcW w:w="4508" w:type="dxa"/>
            <w:shd w:val="clear" w:color="auto" w:fill="auto"/>
            <w:vAlign w:val="center"/>
          </w:tcPr>
          <w:p w14:paraId="52AE3AC1" w14:textId="77777777" w:rsidR="00194218" w:rsidRDefault="00194218" w:rsidP="007D0710">
            <w:pPr>
              <w:jc w:val="center"/>
            </w:pPr>
            <w:r>
              <w:rPr>
                <w:rFonts w:hint="eastAsia"/>
              </w:rPr>
              <w:t>景観形成基準に適合しているか</w:t>
            </w:r>
          </w:p>
        </w:tc>
        <w:tc>
          <w:tcPr>
            <w:tcW w:w="1210" w:type="dxa"/>
            <w:shd w:val="clear" w:color="auto" w:fill="auto"/>
            <w:vAlign w:val="center"/>
          </w:tcPr>
          <w:p w14:paraId="0110E6CB" w14:textId="77777777" w:rsidR="00194218" w:rsidRDefault="00194218" w:rsidP="007D0710">
            <w:pPr>
              <w:jc w:val="center"/>
            </w:pPr>
            <w:r>
              <w:rPr>
                <w:rFonts w:hint="eastAsia"/>
              </w:rPr>
              <w:t>適・否</w:t>
            </w:r>
          </w:p>
        </w:tc>
      </w:tr>
    </w:tbl>
    <w:p w14:paraId="48FF25CE" w14:textId="77777777" w:rsidR="001A67E9" w:rsidRDefault="008C60FD" w:rsidP="001A67E9">
      <w:pPr>
        <w:spacing w:line="240" w:lineRule="exact"/>
        <w:rPr>
          <w:sz w:val="16"/>
          <w:szCs w:val="16"/>
        </w:rPr>
      </w:pPr>
      <w:r>
        <w:rPr>
          <w:rFonts w:hint="eastAsia"/>
          <w:sz w:val="16"/>
          <w:szCs w:val="16"/>
        </w:rPr>
        <w:t>※</w:t>
      </w:r>
      <w:r w:rsidR="001A67E9">
        <w:rPr>
          <w:rFonts w:hint="eastAsia"/>
          <w:sz w:val="16"/>
          <w:szCs w:val="16"/>
        </w:rPr>
        <w:t>景観形成基準</w:t>
      </w:r>
      <w:r w:rsidR="0002105C">
        <w:rPr>
          <w:rFonts w:hint="eastAsia"/>
          <w:sz w:val="16"/>
          <w:szCs w:val="16"/>
        </w:rPr>
        <w:t>への</w:t>
      </w:r>
      <w:r w:rsidR="001A67E9">
        <w:rPr>
          <w:rFonts w:hint="eastAsia"/>
          <w:sz w:val="16"/>
          <w:szCs w:val="16"/>
        </w:rPr>
        <w:t>適合</w:t>
      </w:r>
      <w:r w:rsidR="0002105C">
        <w:rPr>
          <w:rFonts w:hint="eastAsia"/>
          <w:sz w:val="16"/>
          <w:szCs w:val="16"/>
        </w:rPr>
        <w:t>をチェック表で</w:t>
      </w:r>
      <w:r w:rsidR="001A67E9">
        <w:rPr>
          <w:rFonts w:hint="eastAsia"/>
          <w:sz w:val="16"/>
          <w:szCs w:val="16"/>
        </w:rPr>
        <w:t>確認して下さい。</w:t>
      </w:r>
    </w:p>
    <w:p w14:paraId="7F5A2702" w14:textId="77777777" w:rsidR="004F2B10" w:rsidRPr="008C60FD" w:rsidRDefault="001A67E9" w:rsidP="001A67E9">
      <w:pPr>
        <w:spacing w:line="240" w:lineRule="exact"/>
        <w:rPr>
          <w:sz w:val="16"/>
          <w:szCs w:val="16"/>
        </w:rPr>
        <w:sectPr w:rsidR="004F2B10" w:rsidRPr="008C60FD" w:rsidSect="00AD0131">
          <w:pgSz w:w="11906" w:h="16838" w:code="9"/>
          <w:pgMar w:top="851" w:right="1134" w:bottom="567" w:left="1134" w:header="510" w:footer="283" w:gutter="0"/>
          <w:cols w:space="425"/>
          <w:docGrid w:type="lines" w:linePitch="360"/>
        </w:sectPr>
      </w:pPr>
      <w:r>
        <w:rPr>
          <w:rFonts w:hint="eastAsia"/>
          <w:sz w:val="16"/>
          <w:szCs w:val="16"/>
        </w:rPr>
        <w:t>※</w:t>
      </w:r>
      <w:r w:rsidR="00356A35">
        <w:rPr>
          <w:rFonts w:hint="eastAsia"/>
          <w:sz w:val="16"/>
          <w:szCs w:val="16"/>
        </w:rPr>
        <w:t>景観形成基準</w:t>
      </w:r>
      <w:r>
        <w:rPr>
          <w:rFonts w:hint="eastAsia"/>
          <w:sz w:val="16"/>
          <w:szCs w:val="16"/>
        </w:rPr>
        <w:t>の各項目</w:t>
      </w:r>
      <w:r w:rsidR="00356A35">
        <w:rPr>
          <w:rFonts w:hint="eastAsia"/>
          <w:sz w:val="16"/>
          <w:szCs w:val="16"/>
        </w:rPr>
        <w:t>の確認</w:t>
      </w:r>
      <w:r w:rsidR="0002105C">
        <w:rPr>
          <w:rFonts w:hint="eastAsia"/>
          <w:sz w:val="16"/>
          <w:szCs w:val="16"/>
        </w:rPr>
        <w:t>と</w:t>
      </w:r>
      <w:r w:rsidR="008C60FD">
        <w:rPr>
          <w:rFonts w:hint="eastAsia"/>
          <w:sz w:val="16"/>
          <w:szCs w:val="16"/>
        </w:rPr>
        <w:t>計画</w:t>
      </w:r>
      <w:r w:rsidR="00356A35">
        <w:rPr>
          <w:rFonts w:hint="eastAsia"/>
          <w:sz w:val="16"/>
          <w:szCs w:val="16"/>
        </w:rPr>
        <w:t>している</w:t>
      </w:r>
      <w:r w:rsidR="004A45A1">
        <w:rPr>
          <w:rFonts w:hint="eastAsia"/>
          <w:sz w:val="16"/>
          <w:szCs w:val="16"/>
        </w:rPr>
        <w:t>行為</w:t>
      </w:r>
      <w:r w:rsidR="0002105C">
        <w:rPr>
          <w:rFonts w:hint="eastAsia"/>
          <w:sz w:val="16"/>
          <w:szCs w:val="16"/>
        </w:rPr>
        <w:t>の</w:t>
      </w:r>
      <w:r w:rsidR="00194218">
        <w:rPr>
          <w:rFonts w:hint="eastAsia"/>
          <w:sz w:val="16"/>
          <w:szCs w:val="16"/>
        </w:rPr>
        <w:t>該当</w:t>
      </w:r>
      <w:r w:rsidR="0002105C">
        <w:rPr>
          <w:rFonts w:hint="eastAsia"/>
          <w:sz w:val="16"/>
          <w:szCs w:val="16"/>
        </w:rPr>
        <w:t>について</w:t>
      </w:r>
      <w:r w:rsidR="00356A35">
        <w:rPr>
          <w:rFonts w:hint="eastAsia"/>
          <w:sz w:val="16"/>
          <w:szCs w:val="16"/>
        </w:rPr>
        <w:t>確認</w:t>
      </w:r>
      <w:r>
        <w:rPr>
          <w:rFonts w:hint="eastAsia"/>
          <w:sz w:val="16"/>
          <w:szCs w:val="16"/>
        </w:rPr>
        <w:t>して下さい。</w:t>
      </w:r>
    </w:p>
    <w:p w14:paraId="40978125" w14:textId="77777777" w:rsidR="008A052B" w:rsidRPr="00DE6DD6" w:rsidRDefault="00A85A38" w:rsidP="00DF6543">
      <w:pPr>
        <w:rPr>
          <w:rFonts w:ascii="HG丸ｺﾞｼｯｸM-PRO" w:eastAsia="HG丸ｺﾞｼｯｸM-PRO"/>
          <w:b/>
        </w:rPr>
      </w:pPr>
      <w:r w:rsidRPr="00DE6DD6">
        <w:rPr>
          <w:rFonts w:ascii="HG丸ｺﾞｼｯｸM-PRO" w:eastAsia="HG丸ｺﾞｼｯｸM-PRO" w:hint="eastAsia"/>
          <w:b/>
        </w:rPr>
        <w:lastRenderedPageBreak/>
        <w:t>■景観形成基準チェック</w:t>
      </w:r>
      <w:r w:rsidR="00DE6DD6" w:rsidRPr="00DE6DD6">
        <w:rPr>
          <w:rFonts w:ascii="HG丸ｺﾞｼｯｸM-PRO" w:eastAsia="HG丸ｺﾞｼｯｸM-PRO" w:hint="eastAsia"/>
          <w:b/>
        </w:rPr>
        <w:t>表</w:t>
      </w:r>
      <w:r w:rsidRPr="00DE6DD6">
        <w:rPr>
          <w:rFonts w:ascii="HG丸ｺﾞｼｯｸM-PRO" w:eastAsia="HG丸ｺﾞｼｯｸM-PRO" w:hint="eastAsia"/>
          <w:b/>
        </w:rPr>
        <w:t>【金華</w:t>
      </w:r>
      <w:r w:rsidR="00EE6886">
        <w:rPr>
          <w:rFonts w:ascii="HG丸ｺﾞｼｯｸM-PRO" w:eastAsia="HG丸ｺﾞｼｯｸM-PRO" w:hint="eastAsia"/>
          <w:b/>
        </w:rPr>
        <w:t>山・長良川</w:t>
      </w:r>
      <w:r w:rsidRPr="00DE6DD6">
        <w:rPr>
          <w:rFonts w:ascii="HG丸ｺﾞｼｯｸM-PRO" w:eastAsia="HG丸ｺﾞｼｯｸM-PRO" w:hint="eastAsia"/>
          <w:b/>
        </w:rPr>
        <w:t>区域（景観計画重要区域）１／</w:t>
      </w:r>
      <w:r w:rsidR="00DE6DD6" w:rsidRPr="00DE6DD6">
        <w:rPr>
          <w:rFonts w:ascii="HG丸ｺﾞｼｯｸM-PRO" w:eastAsia="HG丸ｺﾞｼｯｸM-PRO" w:hint="eastAsia"/>
          <w:b/>
        </w:rPr>
        <w:t>3</w:t>
      </w:r>
      <w:r w:rsidRPr="00DE6DD6">
        <w:rPr>
          <w:rFonts w:ascii="HG丸ｺﾞｼｯｸM-PRO" w:eastAsia="HG丸ｺﾞｼｯｸM-PRO"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118"/>
        <w:gridCol w:w="6547"/>
        <w:gridCol w:w="708"/>
        <w:gridCol w:w="674"/>
      </w:tblGrid>
      <w:tr w:rsidR="0013696E" w:rsidRPr="00CB40AF" w14:paraId="2DD37871" w14:textId="77777777" w:rsidTr="002C450B">
        <w:trPr>
          <w:cantSplit/>
          <w:trHeight w:val="515"/>
        </w:trPr>
        <w:tc>
          <w:tcPr>
            <w:tcW w:w="0" w:type="auto"/>
            <w:gridSpan w:val="2"/>
            <w:shd w:val="clear" w:color="auto" w:fill="auto"/>
            <w:vAlign w:val="center"/>
          </w:tcPr>
          <w:p w14:paraId="0F424761"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int="eastAsia"/>
                <w:szCs w:val="22"/>
              </w:rPr>
              <w:t>項　目</w:t>
            </w:r>
          </w:p>
        </w:tc>
        <w:tc>
          <w:tcPr>
            <w:tcW w:w="6547" w:type="dxa"/>
            <w:shd w:val="clear" w:color="auto" w:fill="auto"/>
            <w:vAlign w:val="center"/>
          </w:tcPr>
          <w:p w14:paraId="7CB90D08"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int="eastAsia"/>
                <w:szCs w:val="22"/>
              </w:rPr>
              <w:t>景　観　形　成　基　準</w:t>
            </w:r>
          </w:p>
        </w:tc>
        <w:tc>
          <w:tcPr>
            <w:tcW w:w="708" w:type="dxa"/>
            <w:shd w:val="clear" w:color="auto" w:fill="auto"/>
            <w:vAlign w:val="center"/>
          </w:tcPr>
          <w:p w14:paraId="6235DFF8" w14:textId="77777777" w:rsidR="0013696E" w:rsidRPr="00CB40AF" w:rsidRDefault="00356A35" w:rsidP="00CB40AF">
            <w:pPr>
              <w:jc w:val="center"/>
              <w:rPr>
                <w:rFonts w:ascii="HG丸ｺﾞｼｯｸM-PRO" w:eastAsia="HG丸ｺﾞｼｯｸM-PRO"/>
                <w:szCs w:val="22"/>
              </w:rPr>
            </w:pPr>
            <w:r w:rsidRPr="00CB40AF">
              <w:rPr>
                <w:rFonts w:ascii="HG丸ｺﾞｼｯｸM-PRO" w:eastAsia="HG丸ｺﾞｼｯｸM-PRO" w:hint="eastAsia"/>
                <w:szCs w:val="22"/>
              </w:rPr>
              <w:t>確認</w:t>
            </w:r>
          </w:p>
        </w:tc>
        <w:tc>
          <w:tcPr>
            <w:tcW w:w="674" w:type="dxa"/>
            <w:shd w:val="clear" w:color="auto" w:fill="auto"/>
            <w:vAlign w:val="center"/>
          </w:tcPr>
          <w:p w14:paraId="47DE14DF" w14:textId="77777777" w:rsidR="0013696E" w:rsidRPr="00CB40AF" w:rsidRDefault="00356A35" w:rsidP="00CB40AF">
            <w:pPr>
              <w:jc w:val="center"/>
              <w:rPr>
                <w:rFonts w:ascii="HG丸ｺﾞｼｯｸM-PRO" w:eastAsia="HG丸ｺﾞｼｯｸM-PRO"/>
                <w:szCs w:val="22"/>
              </w:rPr>
            </w:pPr>
            <w:r w:rsidRPr="00CB40AF">
              <w:rPr>
                <w:rFonts w:ascii="HG丸ｺﾞｼｯｸM-PRO" w:eastAsia="HG丸ｺﾞｼｯｸM-PRO" w:hint="eastAsia"/>
                <w:szCs w:val="22"/>
              </w:rPr>
              <w:t>該当</w:t>
            </w:r>
          </w:p>
        </w:tc>
      </w:tr>
      <w:tr w:rsidR="0013696E" w:rsidRPr="00CB40AF" w14:paraId="0B2E23C9" w14:textId="77777777" w:rsidTr="002C450B">
        <w:tc>
          <w:tcPr>
            <w:tcW w:w="0" w:type="auto"/>
            <w:vMerge w:val="restart"/>
            <w:shd w:val="clear" w:color="auto" w:fill="auto"/>
            <w:textDirection w:val="tbRlV"/>
          </w:tcPr>
          <w:p w14:paraId="24C06131" w14:textId="77777777" w:rsidR="0013696E" w:rsidRPr="00CB40AF" w:rsidRDefault="0013696E" w:rsidP="00CB40AF">
            <w:pPr>
              <w:ind w:left="113" w:right="113"/>
              <w:jc w:val="center"/>
              <w:rPr>
                <w:rFonts w:ascii="HG丸ｺﾞｼｯｸM-PRO" w:eastAsia="HG丸ｺﾞｼｯｸM-PRO"/>
                <w:szCs w:val="22"/>
              </w:rPr>
            </w:pPr>
            <w:r w:rsidRPr="00CB40AF">
              <w:rPr>
                <w:rFonts w:ascii="HG丸ｺﾞｼｯｸM-PRO" w:eastAsia="HG丸ｺﾞｼｯｸM-PRO" w:hint="eastAsia"/>
                <w:szCs w:val="22"/>
              </w:rPr>
              <w:t>基本事項</w:t>
            </w:r>
          </w:p>
        </w:tc>
        <w:tc>
          <w:tcPr>
            <w:tcW w:w="0" w:type="auto"/>
            <w:vMerge w:val="restart"/>
            <w:shd w:val="clear" w:color="auto" w:fill="auto"/>
            <w:vAlign w:val="center"/>
          </w:tcPr>
          <w:p w14:paraId="035D5BFD" w14:textId="77777777" w:rsidR="0013696E" w:rsidRPr="00CB40AF" w:rsidRDefault="0013696E"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調和</w:t>
            </w:r>
          </w:p>
        </w:tc>
        <w:tc>
          <w:tcPr>
            <w:tcW w:w="6547" w:type="dxa"/>
            <w:shd w:val="clear" w:color="auto" w:fill="auto"/>
          </w:tcPr>
          <w:p w14:paraId="2F9E9B74" w14:textId="77777777" w:rsidR="0013696E" w:rsidRPr="00CB40AF" w:rsidRDefault="0013696E" w:rsidP="00CB40AF">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建築物等が立地する場所の地形、歴史、文化的環境と安全で快適な環境づくりを踏まえ、中遠景や周辺のまちなみと調和した形態意匠、色彩、規模、配置とする。</w:t>
            </w:r>
          </w:p>
        </w:tc>
        <w:tc>
          <w:tcPr>
            <w:tcW w:w="708" w:type="dxa"/>
            <w:shd w:val="clear" w:color="auto" w:fill="auto"/>
            <w:vAlign w:val="center"/>
          </w:tcPr>
          <w:p w14:paraId="72BE80DD" w14:textId="77777777" w:rsidR="0013696E" w:rsidRPr="00CB40AF" w:rsidRDefault="0013696E" w:rsidP="00CB40AF">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11628251"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3696E" w:rsidRPr="00CB40AF" w14:paraId="357E85BA" w14:textId="77777777" w:rsidTr="002C450B">
        <w:tc>
          <w:tcPr>
            <w:tcW w:w="0" w:type="auto"/>
            <w:vMerge/>
            <w:shd w:val="clear" w:color="auto" w:fill="auto"/>
            <w:textDirection w:val="tbRlV"/>
          </w:tcPr>
          <w:p w14:paraId="041F9F01" w14:textId="77777777" w:rsidR="0013696E" w:rsidRPr="00CB40AF" w:rsidRDefault="0013696E" w:rsidP="00CB40AF">
            <w:pPr>
              <w:ind w:left="113" w:right="113"/>
              <w:jc w:val="center"/>
              <w:rPr>
                <w:rFonts w:ascii="HG丸ｺﾞｼｯｸM-PRO" w:eastAsia="HG丸ｺﾞｼｯｸM-PRO"/>
                <w:szCs w:val="22"/>
              </w:rPr>
            </w:pPr>
          </w:p>
        </w:tc>
        <w:tc>
          <w:tcPr>
            <w:tcW w:w="0" w:type="auto"/>
            <w:vMerge/>
            <w:shd w:val="clear" w:color="auto" w:fill="auto"/>
            <w:vAlign w:val="center"/>
          </w:tcPr>
          <w:p w14:paraId="4C2399B1" w14:textId="77777777" w:rsidR="0013696E" w:rsidRPr="00CB40AF" w:rsidRDefault="0013696E" w:rsidP="00CB40AF">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0CCBFB36" w14:textId="77777777" w:rsidR="0013696E" w:rsidRPr="00CB40AF" w:rsidRDefault="0013696E" w:rsidP="00CB40AF">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個別の建築物等については、まとまりのある形態意匠とし、同一敷地内の複数の建築物等についても景観上の共通性、類似性を取り込んだまとまりのあるものとする。</w:t>
            </w:r>
          </w:p>
        </w:tc>
        <w:tc>
          <w:tcPr>
            <w:tcW w:w="708" w:type="dxa"/>
            <w:shd w:val="clear" w:color="auto" w:fill="auto"/>
            <w:vAlign w:val="center"/>
          </w:tcPr>
          <w:p w14:paraId="08710D47" w14:textId="77777777" w:rsidR="0013696E" w:rsidRPr="00CB40AF" w:rsidRDefault="0013696E" w:rsidP="00CB40AF">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74171B48"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13696E" w:rsidRPr="00CB40AF" w14:paraId="0FC05CBF" w14:textId="77777777" w:rsidTr="002C450B">
        <w:tc>
          <w:tcPr>
            <w:tcW w:w="0" w:type="auto"/>
            <w:vMerge/>
            <w:shd w:val="clear" w:color="auto" w:fill="auto"/>
            <w:textDirection w:val="tbRlV"/>
          </w:tcPr>
          <w:p w14:paraId="51DD120D" w14:textId="77777777" w:rsidR="0013696E" w:rsidRPr="00CB40AF" w:rsidRDefault="0013696E" w:rsidP="00CB40AF">
            <w:pPr>
              <w:ind w:left="113" w:right="113"/>
              <w:jc w:val="center"/>
              <w:rPr>
                <w:rFonts w:ascii="HG丸ｺﾞｼｯｸM-PRO" w:eastAsia="HG丸ｺﾞｼｯｸM-PRO"/>
                <w:szCs w:val="22"/>
              </w:rPr>
            </w:pPr>
          </w:p>
        </w:tc>
        <w:tc>
          <w:tcPr>
            <w:tcW w:w="0" w:type="auto"/>
            <w:vMerge/>
            <w:shd w:val="clear" w:color="auto" w:fill="auto"/>
            <w:vAlign w:val="center"/>
          </w:tcPr>
          <w:p w14:paraId="290A62A0" w14:textId="77777777" w:rsidR="0013696E" w:rsidRPr="00CB40AF" w:rsidRDefault="0013696E" w:rsidP="00CB40AF">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0E766F2B" w14:textId="77777777" w:rsidR="0013696E" w:rsidRPr="00CB40AF" w:rsidRDefault="0013696E" w:rsidP="00CB40AF">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Ｐゴシック" w:hint="eastAsia"/>
                <w:sz w:val="20"/>
              </w:rPr>
              <w:t>公共公益施設や大規模な事業の実施にあたっては、周辺景観と調和し、本区域の魅力向上に寄与するような形態意匠、色彩とする。</w:t>
            </w:r>
          </w:p>
        </w:tc>
        <w:tc>
          <w:tcPr>
            <w:tcW w:w="708" w:type="dxa"/>
            <w:shd w:val="clear" w:color="auto" w:fill="auto"/>
            <w:vAlign w:val="center"/>
          </w:tcPr>
          <w:p w14:paraId="70936C55" w14:textId="77777777" w:rsidR="0013696E" w:rsidRPr="00CB40AF" w:rsidRDefault="0013696E" w:rsidP="00CB40AF">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62AFDD0E"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13696E" w:rsidRPr="00CB40AF" w14:paraId="79EE15E9" w14:textId="77777777" w:rsidTr="002C450B">
        <w:tc>
          <w:tcPr>
            <w:tcW w:w="0" w:type="auto"/>
            <w:vMerge/>
            <w:shd w:val="clear" w:color="auto" w:fill="auto"/>
            <w:textDirection w:val="tbRlV"/>
          </w:tcPr>
          <w:p w14:paraId="61B2CC1F" w14:textId="77777777" w:rsidR="0013696E" w:rsidRPr="00CB40AF" w:rsidRDefault="0013696E" w:rsidP="00CB40AF">
            <w:pPr>
              <w:ind w:left="113" w:right="113"/>
              <w:jc w:val="center"/>
              <w:rPr>
                <w:rFonts w:ascii="HG丸ｺﾞｼｯｸM-PRO" w:eastAsia="HG丸ｺﾞｼｯｸM-PRO"/>
                <w:szCs w:val="22"/>
              </w:rPr>
            </w:pPr>
          </w:p>
        </w:tc>
        <w:tc>
          <w:tcPr>
            <w:tcW w:w="0" w:type="auto"/>
            <w:vMerge/>
            <w:shd w:val="clear" w:color="auto" w:fill="auto"/>
            <w:vAlign w:val="center"/>
          </w:tcPr>
          <w:p w14:paraId="234DBF12" w14:textId="77777777" w:rsidR="0013696E" w:rsidRPr="00CB40AF" w:rsidRDefault="0013696E" w:rsidP="00CB40AF">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78A7C80A" w14:textId="77777777" w:rsidR="0013696E" w:rsidRPr="00CB40AF" w:rsidRDefault="00EE6886" w:rsidP="00CB40AF">
            <w:pPr>
              <w:spacing w:beforeLines="10" w:before="36" w:afterLines="10" w:after="36" w:line="240" w:lineRule="exact"/>
              <w:rPr>
                <w:rFonts w:ascii="HG丸ｺﾞｼｯｸM-PRO" w:eastAsia="HG丸ｺﾞｼｯｸM-PRO" w:hAnsi="ＭＳ Ｐゴシック"/>
                <w:sz w:val="20"/>
              </w:rPr>
            </w:pPr>
            <w:r w:rsidRPr="00CB40AF">
              <w:rPr>
                <w:rFonts w:ascii="HG丸ｺﾞｼｯｸM-PRO" w:eastAsia="HG丸ｺﾞｼｯｸM-PRO" w:hAnsi="ＭＳ Ｐゴシック" w:hint="eastAsia"/>
                <w:sz w:val="20"/>
              </w:rPr>
              <w:t>長良川や</w:t>
            </w:r>
            <w:r w:rsidR="0013696E" w:rsidRPr="00CB40AF">
              <w:rPr>
                <w:rFonts w:ascii="HG丸ｺﾞｼｯｸM-PRO" w:eastAsia="HG丸ｺﾞｼｯｸM-PRO" w:hAnsi="ＭＳ Ｐゴシック" w:hint="eastAsia"/>
                <w:sz w:val="20"/>
              </w:rPr>
              <w:t>金華山、</w:t>
            </w:r>
            <w:r w:rsidRPr="00CB40AF">
              <w:rPr>
                <w:rFonts w:ascii="HG丸ｺﾞｼｯｸM-PRO" w:eastAsia="HG丸ｺﾞｼｯｸM-PRO" w:hAnsi="ＭＳ Ｐゴシック" w:hint="eastAsia"/>
                <w:sz w:val="20"/>
              </w:rPr>
              <w:t>百々ケ峰</w:t>
            </w:r>
            <w:r w:rsidR="0013696E" w:rsidRPr="00CB40AF">
              <w:rPr>
                <w:rFonts w:ascii="HG丸ｺﾞｼｯｸM-PRO" w:eastAsia="HG丸ｺﾞｼｯｸM-PRO" w:hAnsi="ＭＳ Ｐゴシック" w:hint="eastAsia"/>
                <w:sz w:val="20"/>
              </w:rPr>
              <w:t>の</w:t>
            </w:r>
            <w:r w:rsidRPr="00CB40AF">
              <w:rPr>
                <w:rFonts w:ascii="HG丸ｺﾞｼｯｸM-PRO" w:eastAsia="HG丸ｺﾞｼｯｸM-PRO" w:hAnsi="ＭＳ Ｐゴシック" w:hint="eastAsia"/>
                <w:sz w:val="20"/>
              </w:rPr>
              <w:t>美しい自然景観を阻害しない</w:t>
            </w:r>
            <w:r w:rsidR="0013696E" w:rsidRPr="00CB40AF">
              <w:rPr>
                <w:rFonts w:ascii="HG丸ｺﾞｼｯｸM-PRO" w:eastAsia="HG丸ｺﾞｼｯｸM-PRO" w:hAnsi="ＭＳ Ｐゴシック" w:hint="eastAsia"/>
                <w:sz w:val="20"/>
              </w:rPr>
              <w:t>高さとする。</w:t>
            </w:r>
          </w:p>
        </w:tc>
        <w:tc>
          <w:tcPr>
            <w:tcW w:w="708" w:type="dxa"/>
            <w:shd w:val="clear" w:color="auto" w:fill="auto"/>
            <w:vAlign w:val="center"/>
          </w:tcPr>
          <w:p w14:paraId="57B211CE" w14:textId="77777777" w:rsidR="0013696E" w:rsidRPr="00CB40AF" w:rsidRDefault="0013696E" w:rsidP="00CB40AF">
            <w:pPr>
              <w:spacing w:beforeLines="10" w:before="36" w:afterLines="10" w:after="36" w:line="240" w:lineRule="exact"/>
              <w:jc w:val="center"/>
              <w:rPr>
                <w:rFonts w:ascii="HG丸ｺﾞｼｯｸM-PRO" w:eastAsia="HG丸ｺﾞｼｯｸM-PRO" w:hAnsi="ＭＳ Ｐゴシック"/>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6561F482"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892159" w:rsidRPr="00CB40AF" w14:paraId="36CB2D1B" w14:textId="77777777" w:rsidTr="002C450B">
        <w:tc>
          <w:tcPr>
            <w:tcW w:w="0" w:type="auto"/>
            <w:vMerge/>
            <w:shd w:val="clear" w:color="auto" w:fill="auto"/>
            <w:textDirection w:val="tbRlV"/>
          </w:tcPr>
          <w:p w14:paraId="3DCB810F" w14:textId="77777777" w:rsidR="00892159" w:rsidRPr="00CB40AF" w:rsidRDefault="00892159" w:rsidP="00CB40AF">
            <w:pPr>
              <w:ind w:left="113" w:right="113"/>
              <w:jc w:val="center"/>
              <w:rPr>
                <w:rFonts w:ascii="HG丸ｺﾞｼｯｸM-PRO" w:eastAsia="HG丸ｺﾞｼｯｸM-PRO"/>
                <w:szCs w:val="22"/>
              </w:rPr>
            </w:pPr>
          </w:p>
        </w:tc>
        <w:tc>
          <w:tcPr>
            <w:tcW w:w="0" w:type="auto"/>
            <w:vMerge w:val="restart"/>
            <w:shd w:val="clear" w:color="auto" w:fill="auto"/>
            <w:vAlign w:val="center"/>
          </w:tcPr>
          <w:p w14:paraId="4322E834" w14:textId="77777777" w:rsidR="00892159" w:rsidRPr="00CB40AF" w:rsidRDefault="00892159" w:rsidP="00892159">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眺望等</w:t>
            </w:r>
          </w:p>
        </w:tc>
        <w:tc>
          <w:tcPr>
            <w:tcW w:w="6547" w:type="dxa"/>
            <w:shd w:val="clear" w:color="auto" w:fill="auto"/>
          </w:tcPr>
          <w:p w14:paraId="2D32DEDF" w14:textId="77777777" w:rsidR="006B3B2C" w:rsidRDefault="00892159" w:rsidP="006B3B2C">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建築物等の配置は、主要な眺望点</w:t>
            </w:r>
            <w:r w:rsidRPr="00CB40AF">
              <w:rPr>
                <w:rFonts w:ascii="HG丸ｺﾞｼｯｸM-PRO" w:eastAsia="HG丸ｺﾞｼｯｸM-PRO" w:hAnsi="ＭＳ 明朝" w:hint="eastAsia"/>
                <w:sz w:val="20"/>
                <w:vertAlign w:val="superscript"/>
              </w:rPr>
              <w:t>※</w:t>
            </w:r>
            <w:r w:rsidRPr="00CB40AF">
              <w:rPr>
                <w:rFonts w:ascii="HG丸ｺﾞｼｯｸM-PRO" w:eastAsia="HG丸ｺﾞｼｯｸM-PRO" w:hAnsi="ＭＳ 明朝" w:hint="eastAsia"/>
                <w:sz w:val="20"/>
              </w:rPr>
              <w:t>から眺める長良川、金華山、岐阜城、</w:t>
            </w:r>
            <w:r w:rsidRPr="00CB40AF">
              <w:rPr>
                <w:rFonts w:ascii="HG丸ｺﾞｼｯｸM-PRO" w:eastAsia="HG丸ｺﾞｼｯｸM-PRO" w:hAnsi="ＭＳ Ｐゴシック" w:hint="eastAsia"/>
                <w:sz w:val="20"/>
              </w:rPr>
              <w:t>百々ケ峰への</w:t>
            </w:r>
            <w:r w:rsidRPr="00CB40AF">
              <w:rPr>
                <w:rFonts w:ascii="HG丸ｺﾞｼｯｸM-PRO" w:eastAsia="HG丸ｺﾞｼｯｸM-PRO" w:hAnsi="ＭＳ 明朝" w:hint="eastAsia"/>
                <w:sz w:val="20"/>
              </w:rPr>
              <w:t>見通しを極力確保する。</w:t>
            </w:r>
          </w:p>
          <w:p w14:paraId="139CCB89" w14:textId="77777777" w:rsidR="00892159" w:rsidRPr="00CB40AF" w:rsidRDefault="006B3B2C" w:rsidP="00DA765D">
            <w:pPr>
              <w:spacing w:beforeLines="10" w:before="36" w:afterLines="10" w:after="36" w:line="240" w:lineRule="exact"/>
              <w:rPr>
                <w:rFonts w:ascii="HG丸ｺﾞｼｯｸM-PRO" w:eastAsia="HG丸ｺﾞｼｯｸM-PRO" w:hAnsi="ＭＳ 明朝"/>
                <w:sz w:val="20"/>
              </w:rPr>
            </w:pPr>
            <w:r>
              <w:rPr>
                <w:rFonts w:ascii="ＭＳ Ｐゴシック" w:eastAsia="ＭＳ Ｐゴシック" w:hAnsi="ＭＳ Ｐゴシック" w:hint="eastAsia"/>
                <w:sz w:val="20"/>
                <w:shd w:val="pct15" w:color="auto" w:fill="FFFFFF"/>
              </w:rPr>
              <w:t xml:space="preserve">　※</w:t>
            </w:r>
            <w:r w:rsidRPr="00CB40AF">
              <w:rPr>
                <w:rFonts w:ascii="ＭＳ Ｐゴシック" w:eastAsia="ＭＳ Ｐゴシック" w:hAnsi="ＭＳ Ｐゴシック" w:hint="eastAsia"/>
                <w:sz w:val="20"/>
                <w:shd w:val="pct15" w:color="auto" w:fill="FFFFFF"/>
              </w:rPr>
              <w:t>主要な眺望点：主要な眺望点</w:t>
            </w:r>
            <w:r w:rsidR="00DA765D">
              <w:rPr>
                <w:rFonts w:ascii="ＭＳ Ｐゴシック" w:eastAsia="ＭＳ Ｐゴシック" w:hAnsi="ＭＳ Ｐゴシック" w:hint="eastAsia"/>
                <w:sz w:val="20"/>
                <w:shd w:val="pct15" w:color="auto" w:fill="FFFFFF"/>
              </w:rPr>
              <w:t>と眺望範囲</w:t>
            </w:r>
            <w:r w:rsidRPr="00CB40AF">
              <w:rPr>
                <w:rFonts w:ascii="ＭＳ Ｐゴシック" w:eastAsia="ＭＳ Ｐゴシック" w:hAnsi="ＭＳ Ｐゴシック" w:hint="eastAsia"/>
                <w:sz w:val="20"/>
                <w:shd w:val="pct15" w:color="auto" w:fill="FFFFFF"/>
              </w:rPr>
              <w:t xml:space="preserve">図　</w:t>
            </w:r>
            <w:r w:rsidR="00DA765D">
              <w:rPr>
                <w:rFonts w:ascii="ＭＳ Ｐゴシック" w:eastAsia="ＭＳ Ｐゴシック" w:hAnsi="ＭＳ Ｐゴシック" w:hint="eastAsia"/>
                <w:sz w:val="20"/>
                <w:shd w:val="pct15" w:color="auto" w:fill="FFFFFF"/>
              </w:rPr>
              <w:t>（</w:t>
            </w:r>
            <w:r w:rsidRPr="00CB40AF">
              <w:rPr>
                <w:rFonts w:ascii="ＭＳ Ｐゴシック" w:eastAsia="ＭＳ Ｐゴシック" w:hAnsi="ＭＳ Ｐゴシック" w:hint="eastAsia"/>
                <w:sz w:val="20"/>
                <w:shd w:val="pct15" w:color="auto" w:fill="FFFFFF"/>
              </w:rPr>
              <w:t>別図</w:t>
            </w:r>
            <w:r w:rsidR="00DA765D">
              <w:rPr>
                <w:rFonts w:ascii="ＭＳ Ｐゴシック" w:eastAsia="ＭＳ Ｐゴシック" w:hAnsi="ＭＳ Ｐゴシック" w:hint="eastAsia"/>
                <w:sz w:val="20"/>
                <w:shd w:val="pct15" w:color="auto" w:fill="FFFFFF"/>
              </w:rPr>
              <w:t>参照）</w:t>
            </w:r>
          </w:p>
        </w:tc>
        <w:tc>
          <w:tcPr>
            <w:tcW w:w="708" w:type="dxa"/>
            <w:shd w:val="clear" w:color="auto" w:fill="auto"/>
            <w:vAlign w:val="center"/>
          </w:tcPr>
          <w:p w14:paraId="0138F4EE" w14:textId="77777777" w:rsidR="00892159" w:rsidRPr="00CB40AF" w:rsidRDefault="00892159" w:rsidP="00892159">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0118FDBF" w14:textId="77777777" w:rsidR="00892159" w:rsidRPr="00CB40AF" w:rsidRDefault="00892159"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892159" w:rsidRPr="00CB40AF" w14:paraId="1EEAB5D0" w14:textId="77777777" w:rsidTr="002C450B">
        <w:tc>
          <w:tcPr>
            <w:tcW w:w="0" w:type="auto"/>
            <w:vMerge/>
            <w:shd w:val="clear" w:color="auto" w:fill="auto"/>
            <w:textDirection w:val="tbRlV"/>
          </w:tcPr>
          <w:p w14:paraId="2B8E23EF" w14:textId="77777777" w:rsidR="00892159" w:rsidRPr="00CB40AF" w:rsidRDefault="00892159" w:rsidP="00CB40AF">
            <w:pPr>
              <w:ind w:left="113" w:right="113"/>
              <w:jc w:val="center"/>
              <w:rPr>
                <w:rFonts w:ascii="HG丸ｺﾞｼｯｸM-PRO" w:eastAsia="HG丸ｺﾞｼｯｸM-PRO"/>
                <w:szCs w:val="22"/>
              </w:rPr>
            </w:pPr>
          </w:p>
        </w:tc>
        <w:tc>
          <w:tcPr>
            <w:tcW w:w="0" w:type="auto"/>
            <w:vMerge/>
            <w:shd w:val="clear" w:color="auto" w:fill="auto"/>
            <w:vAlign w:val="center"/>
          </w:tcPr>
          <w:p w14:paraId="07055F1F" w14:textId="77777777" w:rsidR="00892159" w:rsidRPr="00CB40AF" w:rsidRDefault="00892159" w:rsidP="00892159">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741ECCD3" w14:textId="77777777" w:rsidR="00892159" w:rsidRPr="00CB40AF" w:rsidRDefault="00892159" w:rsidP="00892159">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建築物等の形態意匠、色彩は、主要な眺望点から長良川、金華山、岐阜城、</w:t>
            </w:r>
            <w:r w:rsidRPr="00CB40AF">
              <w:rPr>
                <w:rFonts w:ascii="HG丸ｺﾞｼｯｸM-PRO" w:eastAsia="HG丸ｺﾞｼｯｸM-PRO" w:hAnsi="ＭＳ Ｐゴシック" w:hint="eastAsia"/>
                <w:sz w:val="20"/>
              </w:rPr>
              <w:t>百々ケ峰</w:t>
            </w:r>
            <w:r w:rsidRPr="00CB40AF">
              <w:rPr>
                <w:rFonts w:ascii="HG丸ｺﾞｼｯｸM-PRO" w:eastAsia="HG丸ｺﾞｼｯｸM-PRO" w:hAnsi="ＭＳ 明朝" w:hint="eastAsia"/>
                <w:sz w:val="20"/>
              </w:rPr>
              <w:t>を眺める景色に調和させる。</w:t>
            </w:r>
          </w:p>
        </w:tc>
        <w:tc>
          <w:tcPr>
            <w:tcW w:w="708" w:type="dxa"/>
            <w:shd w:val="clear" w:color="auto" w:fill="auto"/>
            <w:vAlign w:val="center"/>
          </w:tcPr>
          <w:p w14:paraId="5CA4AD11" w14:textId="77777777" w:rsidR="00892159" w:rsidRPr="00CB40AF" w:rsidRDefault="00892159" w:rsidP="00892159">
            <w:pPr>
              <w:spacing w:beforeLines="10" w:before="36" w:afterLines="10" w:after="36" w:line="240" w:lineRule="exact"/>
              <w:ind w:left="220" w:hangingChars="100" w:hanging="220"/>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34904D1A" w14:textId="77777777" w:rsidR="00892159" w:rsidRPr="00CB40AF" w:rsidRDefault="00892159"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892159" w:rsidRPr="00CB40AF" w14:paraId="72BA9259" w14:textId="77777777" w:rsidTr="002C450B">
        <w:tc>
          <w:tcPr>
            <w:tcW w:w="0" w:type="auto"/>
            <w:vMerge/>
            <w:shd w:val="clear" w:color="auto" w:fill="auto"/>
            <w:textDirection w:val="tbRlV"/>
          </w:tcPr>
          <w:p w14:paraId="2D4DBE76" w14:textId="77777777" w:rsidR="00892159" w:rsidRPr="00CB40AF" w:rsidRDefault="00892159" w:rsidP="00CB40AF">
            <w:pPr>
              <w:ind w:left="113" w:right="113"/>
              <w:jc w:val="center"/>
              <w:rPr>
                <w:rFonts w:ascii="HG丸ｺﾞｼｯｸM-PRO" w:eastAsia="HG丸ｺﾞｼｯｸM-PRO"/>
                <w:szCs w:val="22"/>
              </w:rPr>
            </w:pPr>
          </w:p>
        </w:tc>
        <w:tc>
          <w:tcPr>
            <w:tcW w:w="0" w:type="auto"/>
            <w:vMerge/>
            <w:shd w:val="clear" w:color="auto" w:fill="auto"/>
            <w:vAlign w:val="center"/>
          </w:tcPr>
          <w:p w14:paraId="1A907CCD" w14:textId="77777777" w:rsidR="00892159" w:rsidRPr="00CB40AF" w:rsidRDefault="00892159" w:rsidP="00892159">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34108656" w14:textId="77777777" w:rsidR="00892159" w:rsidRPr="00CB40AF" w:rsidRDefault="00892159" w:rsidP="002532B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 xml:space="preserve">外部設備や屋上設備等の建築設備や屋上階段等は、極力目立たない形態意匠、色彩、配置、又は目かくしにより眺望景観に配慮する。　</w:t>
            </w:r>
            <w:r>
              <w:rPr>
                <w:rFonts w:ascii="HG丸ｺﾞｼｯｸM-PRO" w:eastAsia="HG丸ｺﾞｼｯｸM-PRO" w:hAnsi="ＭＳ 明朝" w:hint="eastAsia"/>
                <w:sz w:val="20"/>
              </w:rPr>
              <w:t xml:space="preserve">　　　　</w:t>
            </w:r>
            <w:r w:rsidRPr="00CB40AF">
              <w:rPr>
                <w:rFonts w:ascii="HG丸ｺﾞｼｯｸM-PRO" w:eastAsia="HG丸ｺﾞｼｯｸM-PRO" w:hAnsi="ＭＳ 明朝" w:hint="eastAsia"/>
                <w:sz w:val="20"/>
              </w:rPr>
              <w:t xml:space="preserve">　</w:t>
            </w:r>
          </w:p>
        </w:tc>
        <w:tc>
          <w:tcPr>
            <w:tcW w:w="708" w:type="dxa"/>
            <w:shd w:val="clear" w:color="auto" w:fill="auto"/>
            <w:vAlign w:val="center"/>
          </w:tcPr>
          <w:p w14:paraId="78FE5E1E" w14:textId="77777777" w:rsidR="00892159" w:rsidRPr="00CB40AF" w:rsidRDefault="00892159" w:rsidP="00892159">
            <w:pPr>
              <w:spacing w:beforeLines="10" w:before="36" w:afterLines="10" w:after="36" w:line="240" w:lineRule="exact"/>
              <w:ind w:left="220" w:hangingChars="100" w:hanging="220"/>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516D8CAC" w14:textId="77777777" w:rsidR="00892159" w:rsidRPr="00CB40AF" w:rsidRDefault="00892159" w:rsidP="00CB40AF">
            <w:pPr>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r>
      <w:tr w:rsidR="0013696E" w:rsidRPr="00CB40AF" w14:paraId="7D5259C7" w14:textId="77777777" w:rsidTr="002C450B">
        <w:tc>
          <w:tcPr>
            <w:tcW w:w="0" w:type="auto"/>
            <w:vMerge/>
            <w:shd w:val="clear" w:color="auto" w:fill="auto"/>
            <w:textDirection w:val="tbRlV"/>
          </w:tcPr>
          <w:p w14:paraId="7A8D67CD" w14:textId="77777777" w:rsidR="0013696E" w:rsidRPr="00CB40AF" w:rsidRDefault="0013696E" w:rsidP="00CB40AF">
            <w:pPr>
              <w:ind w:left="113" w:right="113"/>
              <w:jc w:val="center"/>
              <w:rPr>
                <w:rFonts w:ascii="HG丸ｺﾞｼｯｸM-PRO" w:eastAsia="HG丸ｺﾞｼｯｸM-PRO"/>
                <w:szCs w:val="22"/>
              </w:rPr>
            </w:pPr>
          </w:p>
        </w:tc>
        <w:tc>
          <w:tcPr>
            <w:tcW w:w="0" w:type="auto"/>
            <w:shd w:val="clear" w:color="auto" w:fill="auto"/>
            <w:vAlign w:val="center"/>
          </w:tcPr>
          <w:p w14:paraId="1DD40CE6" w14:textId="77777777" w:rsidR="0013696E" w:rsidRPr="00CB40AF" w:rsidRDefault="0013696E"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維持管理</w:t>
            </w:r>
          </w:p>
        </w:tc>
        <w:tc>
          <w:tcPr>
            <w:tcW w:w="6547" w:type="dxa"/>
            <w:shd w:val="clear" w:color="auto" w:fill="auto"/>
          </w:tcPr>
          <w:p w14:paraId="6AFF9CE8" w14:textId="77777777" w:rsidR="0013696E" w:rsidRPr="00CB40AF" w:rsidRDefault="0013696E" w:rsidP="00CB40AF">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建築物等を適正に維持管理する。</w:t>
            </w:r>
          </w:p>
        </w:tc>
        <w:tc>
          <w:tcPr>
            <w:tcW w:w="708" w:type="dxa"/>
            <w:shd w:val="clear" w:color="auto" w:fill="auto"/>
            <w:vAlign w:val="center"/>
          </w:tcPr>
          <w:p w14:paraId="6B3369D0" w14:textId="77777777" w:rsidR="0013696E" w:rsidRPr="00CB40AF" w:rsidRDefault="0013696E" w:rsidP="00CB40AF">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2E6F4261" w14:textId="77777777" w:rsidR="0013696E" w:rsidRPr="00CB40AF" w:rsidRDefault="0013696E"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621FDAEC" w14:textId="77777777" w:rsidTr="0044540A">
        <w:trPr>
          <w:cantSplit/>
          <w:trHeight w:val="539"/>
        </w:trPr>
        <w:tc>
          <w:tcPr>
            <w:tcW w:w="0" w:type="auto"/>
            <w:vMerge w:val="restart"/>
            <w:shd w:val="clear" w:color="auto" w:fill="auto"/>
            <w:textDirection w:val="tbRlV"/>
          </w:tcPr>
          <w:p w14:paraId="5B4B1FA0" w14:textId="77777777" w:rsidR="006B79E1" w:rsidRPr="00CB40AF" w:rsidRDefault="0011023B" w:rsidP="00CB40AF">
            <w:pPr>
              <w:ind w:left="113" w:right="113"/>
              <w:jc w:val="center"/>
              <w:rPr>
                <w:rFonts w:ascii="HG丸ｺﾞｼｯｸM-PRO" w:eastAsia="HG丸ｺﾞｼｯｸM-PRO"/>
                <w:szCs w:val="22"/>
              </w:rPr>
            </w:pPr>
            <w:r>
              <w:rPr>
                <w:rFonts w:ascii="HG丸ｺﾞｼｯｸM-PRO" w:eastAsia="HG丸ｺﾞｼｯｸM-PRO" w:hint="eastAsia"/>
                <w:szCs w:val="22"/>
              </w:rPr>
              <w:t>建築</w:t>
            </w:r>
            <w:r w:rsidR="006B79E1" w:rsidRPr="00CB40AF">
              <w:rPr>
                <w:rFonts w:ascii="HG丸ｺﾞｼｯｸM-PRO" w:eastAsia="HG丸ｺﾞｼｯｸM-PRO" w:hint="eastAsia"/>
                <w:szCs w:val="22"/>
              </w:rPr>
              <w:t>物・工作物の形態意匠</w:t>
            </w:r>
          </w:p>
        </w:tc>
        <w:tc>
          <w:tcPr>
            <w:tcW w:w="0" w:type="auto"/>
            <w:shd w:val="clear" w:color="auto" w:fill="auto"/>
            <w:vAlign w:val="center"/>
          </w:tcPr>
          <w:p w14:paraId="6C093289" w14:textId="77777777" w:rsidR="006B79E1" w:rsidRPr="00CB40AF" w:rsidRDefault="006B79E1" w:rsidP="002532B1">
            <w:pPr>
              <w:spacing w:beforeLines="10" w:before="36" w:afterLines="10" w:after="36" w:line="240" w:lineRule="atLeast"/>
              <w:jc w:val="center"/>
              <w:rPr>
                <w:rFonts w:ascii="HG丸ｺﾞｼｯｸM-PRO" w:eastAsia="HG丸ｺﾞｼｯｸM-PRO"/>
                <w:szCs w:val="22"/>
              </w:rPr>
            </w:pPr>
            <w:r w:rsidRPr="00CB40AF">
              <w:rPr>
                <w:rFonts w:ascii="HG丸ｺﾞｼｯｸM-PRO" w:eastAsia="HG丸ｺﾞｼｯｸM-PRO" w:hint="eastAsia"/>
                <w:szCs w:val="22"/>
              </w:rPr>
              <w:t>屋根形状</w:t>
            </w:r>
            <w:r>
              <w:rPr>
                <w:rFonts w:ascii="HG丸ｺﾞｼｯｸM-PRO" w:eastAsia="HG丸ｺﾞｼｯｸM-PRO" w:hint="eastAsia"/>
                <w:szCs w:val="22"/>
              </w:rPr>
              <w:t xml:space="preserve">　　　　　　</w:t>
            </w:r>
          </w:p>
        </w:tc>
        <w:tc>
          <w:tcPr>
            <w:tcW w:w="6547" w:type="dxa"/>
            <w:shd w:val="clear" w:color="auto" w:fill="auto"/>
          </w:tcPr>
          <w:p w14:paraId="37E4A3D0" w14:textId="77777777" w:rsidR="006B79E1" w:rsidRPr="00CB40AF" w:rsidRDefault="006B79E1" w:rsidP="002532B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Ｐゴシック" w:hint="eastAsia"/>
                <w:sz w:val="20"/>
              </w:rPr>
              <w:t>周辺景観やまちなみと調和した屋根形状とし、スカイラインの統一を図る。</w:t>
            </w:r>
          </w:p>
        </w:tc>
        <w:tc>
          <w:tcPr>
            <w:tcW w:w="708" w:type="dxa"/>
            <w:shd w:val="clear" w:color="auto" w:fill="auto"/>
            <w:vAlign w:val="center"/>
          </w:tcPr>
          <w:p w14:paraId="596D27B8"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4B99B0C9"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6B79E1" w:rsidRPr="00CB40AF" w14:paraId="0EA83948" w14:textId="77777777" w:rsidTr="002C450B">
        <w:tc>
          <w:tcPr>
            <w:tcW w:w="0" w:type="auto"/>
            <w:vMerge/>
            <w:shd w:val="clear" w:color="auto" w:fill="auto"/>
            <w:textDirection w:val="tbRlV"/>
          </w:tcPr>
          <w:p w14:paraId="7B1E69A5" w14:textId="77777777" w:rsidR="006B79E1" w:rsidRPr="00CB40AF" w:rsidRDefault="006B79E1" w:rsidP="00CB40AF">
            <w:pPr>
              <w:ind w:left="113" w:right="113"/>
              <w:jc w:val="center"/>
              <w:rPr>
                <w:rFonts w:ascii="HG丸ｺﾞｼｯｸM-PRO" w:eastAsia="HG丸ｺﾞｼｯｸM-PRO"/>
                <w:szCs w:val="22"/>
              </w:rPr>
            </w:pPr>
          </w:p>
        </w:tc>
        <w:tc>
          <w:tcPr>
            <w:tcW w:w="0" w:type="auto"/>
            <w:shd w:val="clear" w:color="auto" w:fill="auto"/>
            <w:vAlign w:val="center"/>
          </w:tcPr>
          <w:p w14:paraId="58C7DDF2" w14:textId="77777777" w:rsidR="006B79E1" w:rsidRPr="00CB40AF" w:rsidRDefault="006B79E1" w:rsidP="006B79E1">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外壁</w:t>
            </w:r>
          </w:p>
        </w:tc>
        <w:tc>
          <w:tcPr>
            <w:tcW w:w="6547" w:type="dxa"/>
            <w:shd w:val="clear" w:color="auto" w:fill="auto"/>
          </w:tcPr>
          <w:p w14:paraId="069A6243"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長大な外壁面は、</w:t>
            </w:r>
            <w:r>
              <w:rPr>
                <w:rFonts w:ascii="HG丸ｺﾞｼｯｸM-PRO" w:eastAsia="HG丸ｺﾞｼｯｸM-PRO" w:hAnsi="ＭＳ 明朝" w:hint="eastAsia"/>
                <w:sz w:val="20"/>
              </w:rPr>
              <w:t>長良川や</w:t>
            </w:r>
            <w:r w:rsidRPr="00CB40AF">
              <w:rPr>
                <w:rFonts w:ascii="HG丸ｺﾞｼｯｸM-PRO" w:eastAsia="HG丸ｺﾞｼｯｸM-PRO" w:hAnsi="ＭＳ 明朝" w:hint="eastAsia"/>
                <w:sz w:val="20"/>
              </w:rPr>
              <w:t>金華山</w:t>
            </w:r>
            <w:r>
              <w:rPr>
                <w:rFonts w:ascii="HG丸ｺﾞｼｯｸM-PRO" w:eastAsia="HG丸ｺﾞｼｯｸM-PRO" w:hAnsi="ＭＳ 明朝" w:hint="eastAsia"/>
                <w:sz w:val="20"/>
              </w:rPr>
              <w:t>等周辺の景観に</w:t>
            </w:r>
            <w:r w:rsidRPr="00CB40AF">
              <w:rPr>
                <w:rFonts w:ascii="HG丸ｺﾞｼｯｸM-PRO" w:eastAsia="HG丸ｺﾞｼｯｸM-PRO" w:hAnsi="ＭＳ 明朝" w:hint="eastAsia"/>
                <w:sz w:val="20"/>
              </w:rPr>
              <w:t>調和するよう、適度に分節し、開口部の設置や壁面の段差等の変化、色彩の変化等により圧迫感を与えないようにする。</w:t>
            </w:r>
          </w:p>
        </w:tc>
        <w:tc>
          <w:tcPr>
            <w:tcW w:w="708" w:type="dxa"/>
            <w:shd w:val="clear" w:color="auto" w:fill="auto"/>
            <w:vAlign w:val="center"/>
          </w:tcPr>
          <w:p w14:paraId="6BB8538B"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1969E5F9"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1C20EC8C" w14:textId="77777777" w:rsidTr="002C450B">
        <w:trPr>
          <w:trHeight w:val="280"/>
        </w:trPr>
        <w:tc>
          <w:tcPr>
            <w:tcW w:w="0" w:type="auto"/>
            <w:vMerge/>
            <w:shd w:val="clear" w:color="auto" w:fill="auto"/>
            <w:textDirection w:val="tbRlV"/>
          </w:tcPr>
          <w:p w14:paraId="66AA3EFE" w14:textId="77777777" w:rsidR="006B79E1" w:rsidRPr="00CB40AF" w:rsidRDefault="006B79E1" w:rsidP="00CB40AF">
            <w:pPr>
              <w:ind w:left="113" w:right="113"/>
              <w:jc w:val="center"/>
              <w:rPr>
                <w:rFonts w:ascii="HG丸ｺﾞｼｯｸM-PRO" w:eastAsia="HG丸ｺﾞｼｯｸM-PRO"/>
                <w:szCs w:val="22"/>
              </w:rPr>
            </w:pPr>
          </w:p>
        </w:tc>
        <w:tc>
          <w:tcPr>
            <w:tcW w:w="0" w:type="auto"/>
            <w:vMerge w:val="restart"/>
            <w:shd w:val="clear" w:color="auto" w:fill="auto"/>
            <w:vAlign w:val="center"/>
          </w:tcPr>
          <w:p w14:paraId="2C3F8D30" w14:textId="77777777" w:rsidR="006B79E1" w:rsidRPr="00CB40AF" w:rsidRDefault="006B79E1" w:rsidP="006B79E1">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誘目性</w:t>
            </w:r>
          </w:p>
        </w:tc>
        <w:tc>
          <w:tcPr>
            <w:tcW w:w="6547" w:type="dxa"/>
            <w:shd w:val="clear" w:color="auto" w:fill="auto"/>
          </w:tcPr>
          <w:p w14:paraId="1D182808"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過度に人の目を引きつける動物や植物等のイメージを用いた形態意匠は控える。</w:t>
            </w:r>
          </w:p>
        </w:tc>
        <w:tc>
          <w:tcPr>
            <w:tcW w:w="708" w:type="dxa"/>
            <w:shd w:val="clear" w:color="auto" w:fill="auto"/>
            <w:vAlign w:val="center"/>
          </w:tcPr>
          <w:p w14:paraId="42C47A39"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0691A2D8"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701EB41D" w14:textId="77777777" w:rsidTr="002C450B">
        <w:trPr>
          <w:trHeight w:val="280"/>
        </w:trPr>
        <w:tc>
          <w:tcPr>
            <w:tcW w:w="0" w:type="auto"/>
            <w:vMerge/>
            <w:shd w:val="clear" w:color="auto" w:fill="auto"/>
            <w:textDirection w:val="tbRlV"/>
          </w:tcPr>
          <w:p w14:paraId="361F738D" w14:textId="77777777" w:rsidR="006B79E1" w:rsidRPr="00CB40AF" w:rsidRDefault="006B79E1" w:rsidP="00CB40AF">
            <w:pPr>
              <w:ind w:left="113" w:right="113"/>
              <w:jc w:val="center"/>
              <w:rPr>
                <w:rFonts w:ascii="HG丸ｺﾞｼｯｸM-PRO" w:eastAsia="HG丸ｺﾞｼｯｸM-PRO"/>
                <w:szCs w:val="22"/>
              </w:rPr>
            </w:pPr>
          </w:p>
        </w:tc>
        <w:tc>
          <w:tcPr>
            <w:tcW w:w="0" w:type="auto"/>
            <w:vMerge/>
            <w:shd w:val="clear" w:color="auto" w:fill="auto"/>
            <w:vAlign w:val="center"/>
          </w:tcPr>
          <w:p w14:paraId="6FA0C701" w14:textId="77777777" w:rsidR="006B79E1" w:rsidRPr="00CB40AF" w:rsidRDefault="006B79E1" w:rsidP="006B79E1">
            <w:pPr>
              <w:spacing w:beforeLines="10" w:before="36" w:afterLines="10" w:after="36" w:line="240" w:lineRule="exact"/>
              <w:jc w:val="center"/>
              <w:rPr>
                <w:rFonts w:ascii="HG丸ｺﾞｼｯｸM-PRO" w:eastAsia="HG丸ｺﾞｼｯｸM-PRO"/>
                <w:szCs w:val="22"/>
              </w:rPr>
            </w:pPr>
          </w:p>
        </w:tc>
        <w:tc>
          <w:tcPr>
            <w:tcW w:w="6547" w:type="dxa"/>
            <w:shd w:val="clear" w:color="auto" w:fill="auto"/>
          </w:tcPr>
          <w:p w14:paraId="05FF68F4"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自動販売機に過度に誘目性の高い外装部への絵、写真その他これらに類するものの書き込み、貼り付け等</w:t>
            </w:r>
            <w:r>
              <w:rPr>
                <w:rFonts w:ascii="HG丸ｺﾞｼｯｸM-PRO" w:eastAsia="HG丸ｺﾞｼｯｸM-PRO" w:hAnsi="ＭＳ 明朝" w:hint="eastAsia"/>
                <w:sz w:val="20"/>
              </w:rPr>
              <w:t>で周辺の景観やまちなみを乱さないようにする。</w:t>
            </w:r>
          </w:p>
        </w:tc>
        <w:tc>
          <w:tcPr>
            <w:tcW w:w="708" w:type="dxa"/>
            <w:shd w:val="clear" w:color="auto" w:fill="auto"/>
            <w:vAlign w:val="center"/>
          </w:tcPr>
          <w:p w14:paraId="326A0839"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28CA334C"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4AD32B57" w14:textId="77777777" w:rsidTr="002C450B">
        <w:tc>
          <w:tcPr>
            <w:tcW w:w="0" w:type="auto"/>
            <w:vMerge/>
            <w:shd w:val="clear" w:color="auto" w:fill="auto"/>
            <w:textDirection w:val="tbRlV"/>
          </w:tcPr>
          <w:p w14:paraId="64F09DA4" w14:textId="77777777" w:rsidR="006B79E1" w:rsidRPr="00CB40AF" w:rsidRDefault="006B79E1" w:rsidP="00CB40AF">
            <w:pPr>
              <w:ind w:left="113" w:right="113"/>
              <w:jc w:val="center"/>
              <w:rPr>
                <w:rFonts w:ascii="HG丸ｺﾞｼｯｸM-PRO" w:eastAsia="HG丸ｺﾞｼｯｸM-PRO"/>
                <w:szCs w:val="22"/>
              </w:rPr>
            </w:pPr>
          </w:p>
        </w:tc>
        <w:tc>
          <w:tcPr>
            <w:tcW w:w="0" w:type="auto"/>
            <w:shd w:val="clear" w:color="auto" w:fill="auto"/>
            <w:vAlign w:val="center"/>
          </w:tcPr>
          <w:p w14:paraId="7DDC8600" w14:textId="77777777" w:rsidR="006B79E1" w:rsidRPr="00CB40AF" w:rsidRDefault="006B79E1" w:rsidP="006B79E1">
            <w:pPr>
              <w:spacing w:beforeLines="10" w:before="36" w:afterLines="10" w:after="36" w:line="240" w:lineRule="exact"/>
              <w:jc w:val="center"/>
              <w:rPr>
                <w:rFonts w:ascii="HG丸ｺﾞｼｯｸM-PRO" w:eastAsia="HG丸ｺﾞｼｯｸM-PRO"/>
                <w:w w:val="90"/>
                <w:szCs w:val="22"/>
              </w:rPr>
            </w:pPr>
            <w:r w:rsidRPr="00CB40AF">
              <w:rPr>
                <w:rFonts w:ascii="HG丸ｺﾞｼｯｸM-PRO" w:eastAsia="HG丸ｺﾞｼｯｸM-PRO" w:hint="eastAsia"/>
                <w:w w:val="90"/>
                <w:szCs w:val="22"/>
              </w:rPr>
              <w:t>高さ</w:t>
            </w:r>
          </w:p>
          <w:p w14:paraId="100D9DA5" w14:textId="77777777" w:rsidR="006B79E1" w:rsidRPr="00CB40AF" w:rsidRDefault="006B79E1" w:rsidP="0013674F">
            <w:pPr>
              <w:spacing w:beforeLines="10" w:before="36" w:afterLines="10" w:after="36" w:line="240" w:lineRule="exact"/>
              <w:jc w:val="center"/>
              <w:rPr>
                <w:rFonts w:ascii="HG丸ｺﾞｼｯｸM-PRO" w:eastAsia="HG丸ｺﾞｼｯｸM-PRO"/>
                <w:w w:val="90"/>
                <w:szCs w:val="22"/>
              </w:rPr>
            </w:pPr>
            <w:r w:rsidRPr="00CB40AF">
              <w:rPr>
                <w:rFonts w:ascii="HG丸ｺﾞｼｯｸM-PRO" w:eastAsia="HG丸ｺﾞｼｯｸM-PRO" w:hAnsi="ＭＳ 明朝" w:hint="eastAsia"/>
                <w:szCs w:val="22"/>
              </w:rPr>
              <w:t>（</w:t>
            </w:r>
            <w:r w:rsidR="00DB1E2A">
              <w:rPr>
                <w:rFonts w:ascii="HG丸ｺﾞｼｯｸM-PRO" w:eastAsia="HG丸ｺﾞｼｯｸM-PRO" w:hAnsi="ＭＳ 明朝" w:hint="eastAsia"/>
                <w:szCs w:val="22"/>
              </w:rPr>
              <w:t>A</w:t>
            </w:r>
            <w:r w:rsidR="0013674F">
              <w:rPr>
                <w:rFonts w:ascii="HG丸ｺﾞｼｯｸM-PRO" w:eastAsia="HG丸ｺﾞｼｯｸM-PRO" w:hAnsi="ＭＳ 明朝" w:hint="eastAsia"/>
                <w:szCs w:val="22"/>
              </w:rPr>
              <w:t>・Ｂ・Ｃ</w:t>
            </w:r>
            <w:r w:rsidR="00DA765D">
              <w:rPr>
                <w:rFonts w:ascii="HG丸ｺﾞｼｯｸM-PRO" w:eastAsia="HG丸ｺﾞｼｯｸM-PRO" w:hAnsi="ＭＳ 明朝" w:hint="eastAsia"/>
                <w:szCs w:val="22"/>
              </w:rPr>
              <w:t>・D</w:t>
            </w:r>
            <w:r w:rsidR="00DB1E2A">
              <w:rPr>
                <w:rFonts w:ascii="HG丸ｺﾞｼｯｸM-PRO" w:eastAsia="HG丸ｺﾞｼｯｸM-PRO" w:hAnsi="ＭＳ 明朝" w:hint="eastAsia"/>
                <w:szCs w:val="22"/>
              </w:rPr>
              <w:t>地区</w:t>
            </w:r>
            <w:r w:rsidRPr="00CB40AF">
              <w:rPr>
                <w:rFonts w:ascii="HG丸ｺﾞｼｯｸM-PRO" w:eastAsia="HG丸ｺﾞｼｯｸM-PRO" w:hAnsi="ＭＳ 明朝" w:hint="eastAsia"/>
                <w:szCs w:val="22"/>
              </w:rPr>
              <w:t>のみ）</w:t>
            </w:r>
          </w:p>
        </w:tc>
        <w:tc>
          <w:tcPr>
            <w:tcW w:w="6547" w:type="dxa"/>
            <w:shd w:val="clear" w:color="auto" w:fill="auto"/>
          </w:tcPr>
          <w:p w14:paraId="75658F4A" w14:textId="77777777" w:rsidR="006B79E1" w:rsidRDefault="006B79E1" w:rsidP="00811BC8">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建築物等の高さの最高限度は</w:t>
            </w:r>
            <w:r>
              <w:rPr>
                <w:rFonts w:ascii="HG丸ｺﾞｼｯｸM-PRO" w:eastAsia="HG丸ｺﾞｼｯｸM-PRO" w:hAnsi="ＭＳ 明朝" w:hint="eastAsia"/>
                <w:sz w:val="20"/>
              </w:rPr>
              <w:t>、</w:t>
            </w:r>
            <w:r w:rsidR="00603B73">
              <w:rPr>
                <w:rFonts w:ascii="HG丸ｺﾞｼｯｸM-PRO" w:eastAsia="HG丸ｺﾞｼｯｸM-PRO" w:hAnsi="ＭＳ 明朝" w:hint="eastAsia"/>
                <w:sz w:val="20"/>
              </w:rPr>
              <w:t>A地区おいては３４ｍ</w:t>
            </w:r>
            <w:r w:rsidR="00811BC8">
              <w:rPr>
                <w:rFonts w:ascii="HG丸ｺﾞｼｯｸM-PRO" w:eastAsia="HG丸ｺﾞｼｯｸM-PRO" w:hAnsi="ＭＳ 明朝" w:hint="eastAsia"/>
                <w:sz w:val="20"/>
              </w:rPr>
              <w:t>、Ｂ</w:t>
            </w:r>
            <w:r>
              <w:rPr>
                <w:rFonts w:ascii="HG丸ｺﾞｼｯｸM-PRO" w:eastAsia="HG丸ｺﾞｼｯｸM-PRO" w:hAnsi="ＭＳ 明朝" w:hint="eastAsia"/>
                <w:sz w:val="20"/>
              </w:rPr>
              <w:t>地区においては</w:t>
            </w:r>
            <w:r w:rsidRPr="00CB40AF">
              <w:rPr>
                <w:rFonts w:ascii="HG丸ｺﾞｼｯｸM-PRO" w:eastAsia="HG丸ｺﾞｼｯｸM-PRO" w:hAnsi="ＭＳ 明朝" w:hint="eastAsia"/>
                <w:sz w:val="20"/>
              </w:rPr>
              <w:t>20ｍ</w:t>
            </w:r>
            <w:r>
              <w:rPr>
                <w:rFonts w:ascii="HG丸ｺﾞｼｯｸM-PRO" w:eastAsia="HG丸ｺﾞｼｯｸM-PRO" w:hAnsi="ＭＳ 明朝" w:hint="eastAsia"/>
                <w:sz w:val="20"/>
              </w:rPr>
              <w:t>、C地区においては１０m</w:t>
            </w:r>
            <w:r w:rsidR="00DA765D">
              <w:rPr>
                <w:rFonts w:ascii="HG丸ｺﾞｼｯｸM-PRO" w:eastAsia="HG丸ｺﾞｼｯｸM-PRO" w:hAnsi="ＭＳ 明朝" w:hint="eastAsia"/>
                <w:sz w:val="20"/>
              </w:rPr>
              <w:t>、D</w:t>
            </w:r>
            <w:r w:rsidR="002A1B0E">
              <w:rPr>
                <w:rFonts w:ascii="HG丸ｺﾞｼｯｸM-PRO" w:eastAsia="HG丸ｺﾞｼｯｸM-PRO" w:hAnsi="ＭＳ 明朝" w:hint="eastAsia"/>
                <w:sz w:val="20"/>
              </w:rPr>
              <w:t>地区においては３１m</w:t>
            </w:r>
            <w:r w:rsidR="0013674F">
              <w:rPr>
                <w:rFonts w:ascii="HG丸ｺﾞｼｯｸM-PRO" w:eastAsia="HG丸ｺﾞｼｯｸM-PRO" w:hAnsi="ＭＳ 明朝" w:hint="eastAsia"/>
                <w:sz w:val="20"/>
              </w:rPr>
              <w:t>と</w:t>
            </w:r>
            <w:r w:rsidRPr="00CB40AF">
              <w:rPr>
                <w:rFonts w:ascii="HG丸ｺﾞｼｯｸM-PRO" w:eastAsia="HG丸ｺﾞｼｯｸM-PRO" w:hAnsi="ＭＳ 明朝" w:hint="eastAsia"/>
                <w:sz w:val="20"/>
              </w:rPr>
              <w:t>する。</w:t>
            </w:r>
          </w:p>
          <w:p w14:paraId="54370D9B" w14:textId="77777777" w:rsidR="00811BC8" w:rsidRPr="00811BC8" w:rsidRDefault="00811BC8" w:rsidP="00DA765D">
            <w:pPr>
              <w:spacing w:beforeLines="10" w:before="36" w:afterLines="10" w:after="36" w:line="240" w:lineRule="exact"/>
              <w:rPr>
                <w:rFonts w:ascii="HG丸ｺﾞｼｯｸM-PRO" w:eastAsia="HG丸ｺﾞｼｯｸM-PRO" w:hAnsi="ＭＳ 明朝"/>
                <w:sz w:val="20"/>
              </w:rPr>
            </w:pPr>
            <w:r>
              <w:rPr>
                <w:rFonts w:ascii="HG丸ｺﾞｼｯｸM-PRO" w:eastAsia="HG丸ｺﾞｼｯｸM-PRO" w:hAnsi="ＭＳ 明朝" w:hint="eastAsia"/>
                <w:sz w:val="20"/>
              </w:rPr>
              <w:t>ただし</w:t>
            </w:r>
            <w:r w:rsidR="00DA765D">
              <w:rPr>
                <w:rFonts w:ascii="HG丸ｺﾞｼｯｸM-PRO" w:eastAsia="HG丸ｺﾞｼｯｸM-PRO" w:hAnsi="ＭＳ 明朝" w:hint="eastAsia"/>
                <w:sz w:val="20"/>
              </w:rPr>
              <w:t>、</w:t>
            </w:r>
            <w:r>
              <w:rPr>
                <w:rFonts w:ascii="HG丸ｺﾞｼｯｸM-PRO" w:eastAsia="HG丸ｺﾞｼｯｸM-PRO" w:hAnsi="ＭＳ 明朝" w:hint="eastAsia"/>
                <w:sz w:val="20"/>
              </w:rPr>
              <w:t>Ａ地区に</w:t>
            </w:r>
            <w:r w:rsidR="00E45EAE">
              <w:rPr>
                <w:rFonts w:ascii="HG丸ｺﾞｼｯｸM-PRO" w:eastAsia="HG丸ｺﾞｼｯｸM-PRO" w:hAnsi="ＭＳ 明朝" w:hint="eastAsia"/>
                <w:sz w:val="20"/>
              </w:rPr>
              <w:t>ついては</w:t>
            </w:r>
            <w:r>
              <w:rPr>
                <w:rFonts w:ascii="HG丸ｺﾞｼｯｸM-PRO" w:eastAsia="HG丸ｺﾞｼｯｸM-PRO" w:hAnsi="ＭＳ 明朝" w:hint="eastAsia"/>
                <w:sz w:val="20"/>
              </w:rPr>
              <w:t>階段</w:t>
            </w:r>
            <w:r w:rsidR="00E45EAE">
              <w:rPr>
                <w:rFonts w:ascii="HG丸ｺﾞｼｯｸM-PRO" w:eastAsia="HG丸ｺﾞｼｯｸM-PRO" w:hAnsi="ＭＳ 明朝" w:hint="eastAsia"/>
                <w:sz w:val="20"/>
              </w:rPr>
              <w:t>室</w:t>
            </w:r>
            <w:r>
              <w:rPr>
                <w:rFonts w:ascii="HG丸ｺﾞｼｯｸM-PRO" w:eastAsia="HG丸ｺﾞｼｯｸM-PRO" w:hAnsi="ＭＳ 明朝" w:hint="eastAsia"/>
                <w:sz w:val="20"/>
              </w:rPr>
              <w:t>、昇降機</w:t>
            </w:r>
            <w:r w:rsidR="00E45EAE">
              <w:rPr>
                <w:rFonts w:ascii="HG丸ｺﾞｼｯｸM-PRO" w:eastAsia="HG丸ｺﾞｼｯｸM-PRO" w:hAnsi="ＭＳ 明朝" w:hint="eastAsia"/>
                <w:sz w:val="20"/>
              </w:rPr>
              <w:t>塔、装飾塔、物見塔、屋窓その他これらに類する</w:t>
            </w:r>
            <w:r>
              <w:rPr>
                <w:rFonts w:ascii="HG丸ｺﾞｼｯｸM-PRO" w:eastAsia="HG丸ｺﾞｼｯｸM-PRO" w:hAnsi="ＭＳ 明朝" w:hint="eastAsia"/>
                <w:sz w:val="20"/>
              </w:rPr>
              <w:t>建築物の屋上部分の水平投影面積の合計が当該建築物の建築面積の8分の１以内の場合においては、その部分の高さは、２ｍまでは、当該建築物の高さに</w:t>
            </w:r>
            <w:r w:rsidR="00DA765D">
              <w:rPr>
                <w:rFonts w:ascii="HG丸ｺﾞｼｯｸM-PRO" w:eastAsia="HG丸ｺﾞｼｯｸM-PRO" w:hAnsi="ＭＳ 明朝" w:hint="eastAsia"/>
                <w:sz w:val="20"/>
              </w:rPr>
              <w:t>算入</w:t>
            </w:r>
            <w:r>
              <w:rPr>
                <w:rFonts w:ascii="HG丸ｺﾞｼｯｸM-PRO" w:eastAsia="HG丸ｺﾞｼｯｸM-PRO" w:hAnsi="ＭＳ 明朝" w:hint="eastAsia"/>
                <w:sz w:val="20"/>
              </w:rPr>
              <w:t>しない。</w:t>
            </w:r>
          </w:p>
        </w:tc>
        <w:tc>
          <w:tcPr>
            <w:tcW w:w="708" w:type="dxa"/>
            <w:shd w:val="clear" w:color="auto" w:fill="auto"/>
            <w:vAlign w:val="center"/>
          </w:tcPr>
          <w:p w14:paraId="5F11D9BC"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4ADAE6C0"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2681A75C" w14:textId="77777777" w:rsidTr="002C450B">
        <w:tc>
          <w:tcPr>
            <w:tcW w:w="0" w:type="auto"/>
            <w:vMerge/>
            <w:shd w:val="clear" w:color="auto" w:fill="auto"/>
            <w:textDirection w:val="tbRlV"/>
          </w:tcPr>
          <w:p w14:paraId="22328F69" w14:textId="77777777" w:rsidR="006B79E1" w:rsidRPr="00CB40AF" w:rsidRDefault="006B79E1" w:rsidP="00CB40AF">
            <w:pPr>
              <w:ind w:left="113" w:right="113"/>
              <w:jc w:val="center"/>
              <w:rPr>
                <w:rFonts w:ascii="HG丸ｺﾞｼｯｸM-PRO" w:eastAsia="HG丸ｺﾞｼｯｸM-PRO"/>
                <w:szCs w:val="22"/>
              </w:rPr>
            </w:pPr>
          </w:p>
        </w:tc>
        <w:tc>
          <w:tcPr>
            <w:tcW w:w="0" w:type="auto"/>
            <w:vMerge w:val="restart"/>
            <w:shd w:val="clear" w:color="auto" w:fill="auto"/>
            <w:vAlign w:val="center"/>
          </w:tcPr>
          <w:p w14:paraId="08B46AB7" w14:textId="77777777" w:rsidR="006B79E1" w:rsidRPr="00CB40AF" w:rsidRDefault="006B79E1" w:rsidP="006B79E1">
            <w:pPr>
              <w:spacing w:beforeLines="10" w:before="36" w:afterLines="10" w:after="36" w:line="240" w:lineRule="exact"/>
              <w:jc w:val="center"/>
              <w:rPr>
                <w:rFonts w:ascii="HG丸ｺﾞｼｯｸM-PRO" w:eastAsia="HG丸ｺﾞｼｯｸM-PRO"/>
                <w:w w:val="90"/>
                <w:szCs w:val="22"/>
              </w:rPr>
            </w:pPr>
            <w:r w:rsidRPr="00CB40AF">
              <w:rPr>
                <w:rFonts w:ascii="HG丸ｺﾞｼｯｸM-PRO" w:eastAsia="HG丸ｺﾞｼｯｸM-PRO" w:hAnsi="ＭＳ Ｐゴシック" w:hint="eastAsia"/>
                <w:szCs w:val="22"/>
              </w:rPr>
              <w:t>ファサード</w:t>
            </w:r>
          </w:p>
        </w:tc>
        <w:tc>
          <w:tcPr>
            <w:tcW w:w="6547" w:type="dxa"/>
            <w:shd w:val="clear" w:color="auto" w:fill="auto"/>
          </w:tcPr>
          <w:p w14:paraId="0C6EB178"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外壁がない立体駐車場は、ルーバー等の設置、樹木、生垣等の緑を配置することにより、構造物のうち道路に面する部分の過半が直接露出しないように修景する。</w:t>
            </w:r>
          </w:p>
        </w:tc>
        <w:tc>
          <w:tcPr>
            <w:tcW w:w="708" w:type="dxa"/>
            <w:shd w:val="clear" w:color="auto" w:fill="auto"/>
            <w:vAlign w:val="center"/>
          </w:tcPr>
          <w:p w14:paraId="0D9B0AE9"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0FFE369C"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694E37DD" w14:textId="77777777" w:rsidTr="002C450B">
        <w:tc>
          <w:tcPr>
            <w:tcW w:w="0" w:type="auto"/>
            <w:vMerge/>
            <w:shd w:val="clear" w:color="auto" w:fill="auto"/>
            <w:textDirection w:val="tbRlV"/>
          </w:tcPr>
          <w:p w14:paraId="56FE4019" w14:textId="77777777" w:rsidR="006B79E1" w:rsidRPr="00CB40AF" w:rsidRDefault="006B79E1" w:rsidP="00CB40AF">
            <w:pPr>
              <w:ind w:left="113" w:right="113"/>
              <w:jc w:val="center"/>
              <w:rPr>
                <w:rFonts w:ascii="HG丸ｺﾞｼｯｸM-PRO" w:eastAsia="HG丸ｺﾞｼｯｸM-PRO"/>
                <w:szCs w:val="22"/>
              </w:rPr>
            </w:pPr>
          </w:p>
        </w:tc>
        <w:tc>
          <w:tcPr>
            <w:tcW w:w="0" w:type="auto"/>
            <w:vMerge/>
            <w:shd w:val="clear" w:color="auto" w:fill="auto"/>
            <w:vAlign w:val="center"/>
          </w:tcPr>
          <w:p w14:paraId="72EDEA74"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Ｐゴシック"/>
                <w:szCs w:val="22"/>
              </w:rPr>
            </w:pPr>
          </w:p>
        </w:tc>
        <w:tc>
          <w:tcPr>
            <w:tcW w:w="6547" w:type="dxa"/>
            <w:shd w:val="clear" w:color="auto" w:fill="auto"/>
          </w:tcPr>
          <w:p w14:paraId="2C484925"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ベランダ等は、手摺壁の形態意匠等に工夫し、洗濯物等がなるべく通りから見えないようにする。</w:t>
            </w:r>
          </w:p>
        </w:tc>
        <w:tc>
          <w:tcPr>
            <w:tcW w:w="708" w:type="dxa"/>
            <w:shd w:val="clear" w:color="auto" w:fill="auto"/>
            <w:vAlign w:val="center"/>
          </w:tcPr>
          <w:p w14:paraId="6C2AE495"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449027A8"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6B79E1" w:rsidRPr="00CB40AF" w14:paraId="139E7396" w14:textId="77777777" w:rsidTr="002C450B">
        <w:tc>
          <w:tcPr>
            <w:tcW w:w="0" w:type="auto"/>
            <w:vMerge/>
            <w:shd w:val="clear" w:color="auto" w:fill="auto"/>
            <w:textDirection w:val="tbRlV"/>
          </w:tcPr>
          <w:p w14:paraId="78C1FF56" w14:textId="77777777" w:rsidR="006B79E1" w:rsidRPr="00CB40AF" w:rsidRDefault="006B79E1" w:rsidP="00CB40AF">
            <w:pPr>
              <w:ind w:left="113" w:right="113"/>
              <w:jc w:val="center"/>
              <w:rPr>
                <w:rFonts w:ascii="HG丸ｺﾞｼｯｸM-PRO" w:eastAsia="HG丸ｺﾞｼｯｸM-PRO"/>
                <w:szCs w:val="22"/>
              </w:rPr>
            </w:pPr>
          </w:p>
        </w:tc>
        <w:tc>
          <w:tcPr>
            <w:tcW w:w="0" w:type="auto"/>
            <w:shd w:val="clear" w:color="auto" w:fill="auto"/>
            <w:vAlign w:val="center"/>
          </w:tcPr>
          <w:p w14:paraId="456D6F37"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Ｐゴシック"/>
                <w:szCs w:val="22"/>
              </w:rPr>
            </w:pPr>
            <w:r w:rsidRPr="00CB40AF">
              <w:rPr>
                <w:rFonts w:ascii="HG丸ｺﾞｼｯｸM-PRO" w:eastAsia="HG丸ｺﾞｼｯｸM-PRO" w:hint="eastAsia"/>
                <w:szCs w:val="22"/>
              </w:rPr>
              <w:t>屋外階段</w:t>
            </w:r>
          </w:p>
        </w:tc>
        <w:tc>
          <w:tcPr>
            <w:tcW w:w="6547" w:type="dxa"/>
            <w:shd w:val="clear" w:color="auto" w:fill="auto"/>
          </w:tcPr>
          <w:p w14:paraId="12507D41" w14:textId="77777777" w:rsidR="006B79E1" w:rsidRPr="00CB40AF" w:rsidRDefault="006B79E1" w:rsidP="006B79E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屋外階段やバルコニー等は、建築物等と一体的な形態意匠、色彩</w:t>
            </w:r>
            <w:r>
              <w:rPr>
                <w:rFonts w:ascii="HG丸ｺﾞｼｯｸM-PRO" w:eastAsia="HG丸ｺﾞｼｯｸM-PRO" w:hAnsi="ＭＳ 明朝" w:hint="eastAsia"/>
                <w:sz w:val="20"/>
              </w:rPr>
              <w:t>に配慮したり、</w:t>
            </w:r>
            <w:r w:rsidRPr="00CB40AF">
              <w:rPr>
                <w:rFonts w:ascii="HG丸ｺﾞｼｯｸM-PRO" w:eastAsia="HG丸ｺﾞｼｯｸM-PRO" w:hAnsi="ＭＳ 明朝" w:hint="eastAsia"/>
                <w:sz w:val="20"/>
              </w:rPr>
              <w:t>ルーバー等の目かくしにより修景する。</w:t>
            </w:r>
          </w:p>
        </w:tc>
        <w:tc>
          <w:tcPr>
            <w:tcW w:w="708" w:type="dxa"/>
            <w:shd w:val="clear" w:color="auto" w:fill="auto"/>
            <w:vAlign w:val="center"/>
          </w:tcPr>
          <w:p w14:paraId="34E1EC26" w14:textId="77777777" w:rsidR="006B79E1" w:rsidRPr="00CB40AF" w:rsidRDefault="006B79E1"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5A2D36DC" w14:textId="77777777" w:rsidR="006B79E1" w:rsidRPr="00CB40AF" w:rsidRDefault="006B79E1" w:rsidP="00CB40AF">
            <w:pPr>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r>
      <w:tr w:rsidR="00176CC6" w:rsidRPr="00CB40AF" w14:paraId="4A8BAA2A" w14:textId="77777777" w:rsidTr="002C450B">
        <w:tc>
          <w:tcPr>
            <w:tcW w:w="0" w:type="auto"/>
            <w:vMerge/>
            <w:shd w:val="clear" w:color="auto" w:fill="auto"/>
            <w:textDirection w:val="tbRlV"/>
          </w:tcPr>
          <w:p w14:paraId="40C4F6EB" w14:textId="77777777" w:rsidR="00176CC6" w:rsidRPr="00CB40AF" w:rsidRDefault="00176CC6" w:rsidP="00CB40AF">
            <w:pPr>
              <w:ind w:left="113" w:right="113"/>
              <w:jc w:val="center"/>
              <w:rPr>
                <w:rFonts w:ascii="HG丸ｺﾞｼｯｸM-PRO" w:eastAsia="HG丸ｺﾞｼｯｸM-PRO"/>
                <w:szCs w:val="22"/>
              </w:rPr>
            </w:pPr>
          </w:p>
        </w:tc>
        <w:tc>
          <w:tcPr>
            <w:tcW w:w="0" w:type="auto"/>
            <w:shd w:val="clear" w:color="auto" w:fill="auto"/>
            <w:vAlign w:val="center"/>
          </w:tcPr>
          <w:p w14:paraId="5F415C67" w14:textId="77777777" w:rsidR="00176CC6" w:rsidRPr="00CB40AF" w:rsidRDefault="00527A37" w:rsidP="006B79E1">
            <w:pPr>
              <w:spacing w:beforeLines="10" w:before="36" w:afterLines="10" w:after="36" w:line="240" w:lineRule="exact"/>
              <w:jc w:val="center"/>
              <w:rPr>
                <w:rFonts w:ascii="HG丸ｺﾞｼｯｸM-PRO" w:eastAsia="HG丸ｺﾞｼｯｸM-PRO"/>
                <w:szCs w:val="22"/>
              </w:rPr>
            </w:pPr>
            <w:r>
              <w:rPr>
                <w:rFonts w:ascii="HG丸ｺﾞｼｯｸM-PRO" w:eastAsia="HG丸ｺﾞｼｯｸM-PRO" w:hint="eastAsia"/>
                <w:szCs w:val="22"/>
              </w:rPr>
              <w:t>外部設備</w:t>
            </w:r>
          </w:p>
        </w:tc>
        <w:tc>
          <w:tcPr>
            <w:tcW w:w="6547" w:type="dxa"/>
            <w:shd w:val="clear" w:color="auto" w:fill="auto"/>
          </w:tcPr>
          <w:p w14:paraId="6982BCBF" w14:textId="77777777" w:rsidR="00176CC6" w:rsidRPr="00CB40AF" w:rsidRDefault="004D4036" w:rsidP="00341E5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外部設備や屋上設備</w:t>
            </w:r>
            <w:r>
              <w:rPr>
                <w:rFonts w:ascii="HG丸ｺﾞｼｯｸM-PRO" w:eastAsia="HG丸ｺﾞｼｯｸM-PRO" w:hAnsi="ＭＳ 明朝" w:hint="eastAsia"/>
                <w:sz w:val="20"/>
              </w:rPr>
              <w:t>(空調室外機、水タンクなど)</w:t>
            </w:r>
            <w:r w:rsidRPr="00CB40AF">
              <w:rPr>
                <w:rFonts w:ascii="HG丸ｺﾞｼｯｸM-PRO" w:eastAsia="HG丸ｺﾞｼｯｸM-PRO" w:hAnsi="ＭＳ 明朝" w:hint="eastAsia"/>
                <w:sz w:val="20"/>
              </w:rPr>
              <w:t>は露出しないようにする。やむを得ず露出する場合は、</w:t>
            </w:r>
            <w:r>
              <w:rPr>
                <w:rFonts w:ascii="HG丸ｺﾞｼｯｸM-PRO" w:eastAsia="HG丸ｺﾞｼｯｸM-PRO" w:hAnsi="ＭＳ 明朝" w:hint="eastAsia"/>
                <w:sz w:val="20"/>
              </w:rPr>
              <w:t>金華山等の</w:t>
            </w:r>
            <w:r w:rsidRPr="00CB40AF">
              <w:rPr>
                <w:rFonts w:ascii="HG丸ｺﾞｼｯｸM-PRO" w:eastAsia="HG丸ｺﾞｼｯｸM-PRO" w:hAnsi="ＭＳ 明朝" w:hint="eastAsia"/>
                <w:sz w:val="20"/>
              </w:rPr>
              <w:t>眺望</w:t>
            </w:r>
            <w:r>
              <w:rPr>
                <w:rFonts w:ascii="HG丸ｺﾞｼｯｸM-PRO" w:eastAsia="HG丸ｺﾞｼｯｸM-PRO" w:hAnsi="ＭＳ 明朝" w:hint="eastAsia"/>
                <w:sz w:val="20"/>
              </w:rPr>
              <w:t>に配慮や配置を工夫したり、格子等によ</w:t>
            </w:r>
            <w:r w:rsidR="00341E51">
              <w:rPr>
                <w:rFonts w:ascii="HG丸ｺﾞｼｯｸM-PRO" w:eastAsia="HG丸ｺﾞｼｯｸM-PRO" w:hAnsi="ＭＳ 明朝" w:hint="eastAsia"/>
                <w:sz w:val="20"/>
              </w:rPr>
              <w:t>る目かくしや緑化等により修景する。</w:t>
            </w:r>
          </w:p>
        </w:tc>
        <w:tc>
          <w:tcPr>
            <w:tcW w:w="708" w:type="dxa"/>
            <w:shd w:val="clear" w:color="auto" w:fill="auto"/>
            <w:vAlign w:val="center"/>
          </w:tcPr>
          <w:p w14:paraId="578FE9B7" w14:textId="77777777" w:rsidR="00176CC6" w:rsidRPr="00CB40AF" w:rsidRDefault="004D4036"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4705F4C3" w14:textId="77777777" w:rsidR="00176CC6" w:rsidRPr="00CB40AF" w:rsidRDefault="004D4036" w:rsidP="00CB40AF">
            <w:pPr>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r>
      <w:tr w:rsidR="00C537A9" w:rsidRPr="00CB40AF" w14:paraId="445A85D9" w14:textId="77777777" w:rsidTr="002C450B">
        <w:tc>
          <w:tcPr>
            <w:tcW w:w="0" w:type="auto"/>
            <w:vMerge/>
            <w:shd w:val="clear" w:color="auto" w:fill="auto"/>
            <w:textDirection w:val="tbRlV"/>
          </w:tcPr>
          <w:p w14:paraId="6B0BF87A" w14:textId="77777777" w:rsidR="00C537A9" w:rsidRPr="00CB40AF" w:rsidRDefault="00C537A9" w:rsidP="00CB40AF">
            <w:pPr>
              <w:ind w:left="113" w:right="113"/>
              <w:jc w:val="center"/>
              <w:rPr>
                <w:rFonts w:ascii="HG丸ｺﾞｼｯｸM-PRO" w:eastAsia="HG丸ｺﾞｼｯｸM-PRO"/>
                <w:szCs w:val="22"/>
              </w:rPr>
            </w:pPr>
          </w:p>
        </w:tc>
        <w:tc>
          <w:tcPr>
            <w:tcW w:w="0" w:type="auto"/>
            <w:shd w:val="clear" w:color="auto" w:fill="auto"/>
            <w:vAlign w:val="center"/>
          </w:tcPr>
          <w:p w14:paraId="45485DC0" w14:textId="77777777" w:rsidR="00C537A9" w:rsidRPr="00CB40AF" w:rsidRDefault="00527A37" w:rsidP="006B79E1">
            <w:pPr>
              <w:spacing w:beforeLines="10" w:before="36" w:afterLines="10" w:after="36" w:line="240" w:lineRule="exact"/>
              <w:jc w:val="center"/>
              <w:rPr>
                <w:rFonts w:ascii="HG丸ｺﾞｼｯｸM-PRO" w:eastAsia="HG丸ｺﾞｼｯｸM-PRO"/>
                <w:szCs w:val="22"/>
              </w:rPr>
            </w:pPr>
            <w:r>
              <w:rPr>
                <w:rFonts w:ascii="HG丸ｺﾞｼｯｸM-PRO" w:eastAsia="HG丸ｺﾞｼｯｸM-PRO" w:hint="eastAsia"/>
                <w:szCs w:val="22"/>
              </w:rPr>
              <w:t>鉄柱・鉄塔</w:t>
            </w:r>
          </w:p>
        </w:tc>
        <w:tc>
          <w:tcPr>
            <w:tcW w:w="6547" w:type="dxa"/>
            <w:shd w:val="clear" w:color="auto" w:fill="auto"/>
          </w:tcPr>
          <w:p w14:paraId="04416B4A" w14:textId="77777777" w:rsidR="00C537A9" w:rsidRPr="00CB40AF" w:rsidRDefault="00A30137" w:rsidP="00A30137">
            <w:pPr>
              <w:spacing w:beforeLines="10" w:before="36" w:afterLines="10" w:after="36" w:line="240" w:lineRule="exact"/>
              <w:rPr>
                <w:rFonts w:ascii="HG丸ｺﾞｼｯｸM-PRO" w:eastAsia="HG丸ｺﾞｼｯｸM-PRO" w:hAnsi="ＭＳ 明朝"/>
                <w:sz w:val="20"/>
              </w:rPr>
            </w:pPr>
            <w:r>
              <w:rPr>
                <w:rFonts w:ascii="HG丸ｺﾞｼｯｸM-PRO" w:eastAsia="HG丸ｺﾞｼｯｸM-PRO" w:hAnsi="ＭＳ 明朝" w:hint="eastAsia"/>
                <w:sz w:val="20"/>
              </w:rPr>
              <w:t>携帯電話用アンテナ及びその柱等は集約化し、シンプルなものとするとともに、主要な通りや主要な眺望点から極力望見できない形態意匠、配置とする。</w:t>
            </w:r>
          </w:p>
        </w:tc>
        <w:tc>
          <w:tcPr>
            <w:tcW w:w="708" w:type="dxa"/>
            <w:shd w:val="clear" w:color="auto" w:fill="auto"/>
            <w:vAlign w:val="center"/>
          </w:tcPr>
          <w:p w14:paraId="5CBDB5DF" w14:textId="77777777" w:rsidR="00C537A9" w:rsidRPr="00CB40AF" w:rsidRDefault="004D4036"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74F70A7E" w14:textId="77777777" w:rsidR="00C537A9" w:rsidRPr="00CB40AF" w:rsidRDefault="004D4036" w:rsidP="00CB40AF">
            <w:pPr>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r>
      <w:tr w:rsidR="00171EB8" w:rsidRPr="00CB40AF" w14:paraId="2014396A" w14:textId="77777777" w:rsidTr="002C450B">
        <w:tc>
          <w:tcPr>
            <w:tcW w:w="0" w:type="auto"/>
            <w:vMerge/>
            <w:shd w:val="clear" w:color="auto" w:fill="auto"/>
            <w:textDirection w:val="tbRlV"/>
          </w:tcPr>
          <w:p w14:paraId="5FCDBC42" w14:textId="77777777" w:rsidR="00171EB8" w:rsidRPr="00CB40AF" w:rsidRDefault="00171EB8" w:rsidP="00CB40AF">
            <w:pPr>
              <w:ind w:left="113" w:right="113"/>
              <w:jc w:val="center"/>
              <w:rPr>
                <w:rFonts w:ascii="HG丸ｺﾞｼｯｸM-PRO" w:eastAsia="HG丸ｺﾞｼｯｸM-PRO"/>
                <w:szCs w:val="22"/>
              </w:rPr>
            </w:pPr>
          </w:p>
        </w:tc>
        <w:tc>
          <w:tcPr>
            <w:tcW w:w="0" w:type="auto"/>
            <w:shd w:val="clear" w:color="auto" w:fill="auto"/>
            <w:vAlign w:val="center"/>
          </w:tcPr>
          <w:p w14:paraId="72BC156D" w14:textId="77777777" w:rsidR="00171EB8" w:rsidRPr="00CB40AF" w:rsidRDefault="00A30137" w:rsidP="00A30137">
            <w:pPr>
              <w:spacing w:beforeLines="10" w:before="36" w:afterLines="10" w:after="36" w:line="240" w:lineRule="exact"/>
              <w:jc w:val="center"/>
              <w:rPr>
                <w:rFonts w:ascii="HG丸ｺﾞｼｯｸM-PRO" w:eastAsia="HG丸ｺﾞｼｯｸM-PRO"/>
                <w:szCs w:val="22"/>
              </w:rPr>
            </w:pPr>
            <w:r>
              <w:rPr>
                <w:rFonts w:ascii="HG丸ｺﾞｼｯｸM-PRO" w:eastAsia="HG丸ｺﾞｼｯｸM-PRO" w:hint="eastAsia"/>
                <w:szCs w:val="22"/>
              </w:rPr>
              <w:t>道路附帯施設等</w:t>
            </w:r>
          </w:p>
        </w:tc>
        <w:tc>
          <w:tcPr>
            <w:tcW w:w="6547" w:type="dxa"/>
            <w:shd w:val="clear" w:color="auto" w:fill="auto"/>
          </w:tcPr>
          <w:p w14:paraId="348EF48E" w14:textId="77777777" w:rsidR="00A30137" w:rsidRPr="00CB40AF" w:rsidRDefault="00A30137" w:rsidP="00A30137">
            <w:pPr>
              <w:spacing w:beforeLines="10" w:before="36" w:afterLines="10" w:after="36" w:line="240" w:lineRule="exact"/>
              <w:rPr>
                <w:rFonts w:ascii="HG丸ｺﾞｼｯｸM-PRO" w:eastAsia="HG丸ｺﾞｼｯｸM-PRO" w:hAnsi="ＭＳ 明朝"/>
                <w:sz w:val="20"/>
              </w:rPr>
            </w:pPr>
            <w:r>
              <w:rPr>
                <w:rFonts w:ascii="HG丸ｺﾞｼｯｸM-PRO" w:eastAsia="HG丸ｺﾞｼｯｸM-PRO" w:hAnsi="ＭＳ 明朝" w:hint="eastAsia"/>
                <w:sz w:val="20"/>
              </w:rPr>
              <w:t>バス停上屋（シェルター）、サイン等は、周辺景観に調和した形態意匠とする。</w:t>
            </w:r>
          </w:p>
        </w:tc>
        <w:tc>
          <w:tcPr>
            <w:tcW w:w="708" w:type="dxa"/>
            <w:shd w:val="clear" w:color="auto" w:fill="auto"/>
            <w:vAlign w:val="center"/>
          </w:tcPr>
          <w:p w14:paraId="6B48AC19" w14:textId="77777777" w:rsidR="00171EB8" w:rsidRPr="00CB40AF" w:rsidRDefault="004D4036" w:rsidP="006B79E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674" w:type="dxa"/>
            <w:shd w:val="clear" w:color="auto" w:fill="auto"/>
            <w:vAlign w:val="center"/>
          </w:tcPr>
          <w:p w14:paraId="5DFF23FB" w14:textId="77777777" w:rsidR="00171EB8" w:rsidRPr="00CB40AF" w:rsidRDefault="004D4036" w:rsidP="00CB40AF">
            <w:pPr>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r>
    </w:tbl>
    <w:p w14:paraId="42EB5A32" w14:textId="77777777" w:rsidR="000A5B4F" w:rsidRDefault="000A5B4F" w:rsidP="009E3514">
      <w:pPr>
        <w:rPr>
          <w:rFonts w:ascii="HG丸ｺﾞｼｯｸM-PRO" w:eastAsia="HG丸ｺﾞｼｯｸM-PRO"/>
          <w:b/>
        </w:rPr>
      </w:pPr>
    </w:p>
    <w:p w14:paraId="59EFFCF7" w14:textId="77777777" w:rsidR="00E64D4C" w:rsidRPr="00DE6DD6" w:rsidRDefault="00D106B7" w:rsidP="009E3514">
      <w:pPr>
        <w:rPr>
          <w:rFonts w:ascii="HG丸ｺﾞｼｯｸM-PRO" w:eastAsia="HG丸ｺﾞｼｯｸM-PRO"/>
          <w:b/>
        </w:rPr>
      </w:pPr>
      <w:r>
        <w:rPr>
          <w:rFonts w:ascii="HG丸ｺﾞｼｯｸM-PRO" w:eastAsia="HG丸ｺﾞｼｯｸM-PRO"/>
          <w:b/>
        </w:rPr>
        <w:br w:type="page"/>
      </w:r>
      <w:r w:rsidR="00E64D4C" w:rsidRPr="00DE6DD6">
        <w:rPr>
          <w:rFonts w:ascii="HG丸ｺﾞｼｯｸM-PRO" w:eastAsia="HG丸ｺﾞｼｯｸM-PRO" w:hint="eastAsia"/>
          <w:b/>
        </w:rPr>
        <w:lastRenderedPageBreak/>
        <w:t>■景観形成基準チェック</w:t>
      </w:r>
      <w:r w:rsidR="00DE6DD6" w:rsidRPr="00DE6DD6">
        <w:rPr>
          <w:rFonts w:ascii="HG丸ｺﾞｼｯｸM-PRO" w:eastAsia="HG丸ｺﾞｼｯｸM-PRO" w:hint="eastAsia"/>
          <w:b/>
        </w:rPr>
        <w:t>表</w:t>
      </w:r>
      <w:r w:rsidR="00E64D4C" w:rsidRPr="00DE6DD6">
        <w:rPr>
          <w:rFonts w:ascii="HG丸ｺﾞｼｯｸM-PRO" w:eastAsia="HG丸ｺﾞｼｯｸM-PRO" w:hint="eastAsia"/>
          <w:b/>
        </w:rPr>
        <w:t>【</w:t>
      </w:r>
      <w:r w:rsidR="00D9025E" w:rsidRPr="00DE6DD6">
        <w:rPr>
          <w:rFonts w:ascii="HG丸ｺﾞｼｯｸM-PRO" w:eastAsia="HG丸ｺﾞｼｯｸM-PRO" w:hint="eastAsia"/>
          <w:b/>
        </w:rPr>
        <w:t>金華</w:t>
      </w:r>
      <w:r w:rsidR="00D9025E">
        <w:rPr>
          <w:rFonts w:ascii="HG丸ｺﾞｼｯｸM-PRO" w:eastAsia="HG丸ｺﾞｼｯｸM-PRO" w:hint="eastAsia"/>
          <w:b/>
        </w:rPr>
        <w:t>山・長良川</w:t>
      </w:r>
      <w:r w:rsidR="00D9025E" w:rsidRPr="00DE6DD6">
        <w:rPr>
          <w:rFonts w:ascii="HG丸ｺﾞｼｯｸM-PRO" w:eastAsia="HG丸ｺﾞｼｯｸM-PRO" w:hint="eastAsia"/>
          <w:b/>
        </w:rPr>
        <w:t>区域</w:t>
      </w:r>
      <w:r w:rsidR="00E64D4C" w:rsidRPr="00DE6DD6">
        <w:rPr>
          <w:rFonts w:ascii="HG丸ｺﾞｼｯｸM-PRO" w:eastAsia="HG丸ｺﾞｼｯｸM-PRO" w:hint="eastAsia"/>
          <w:b/>
        </w:rPr>
        <w:t>（景観計画重要区域）</w:t>
      </w:r>
      <w:r w:rsidR="00DE6DD6" w:rsidRPr="00DE6DD6">
        <w:rPr>
          <w:rFonts w:ascii="HG丸ｺﾞｼｯｸM-PRO" w:eastAsia="HG丸ｺﾞｼｯｸM-PRO" w:hint="eastAsia"/>
          <w:b/>
        </w:rPr>
        <w:t>２</w:t>
      </w:r>
      <w:r w:rsidR="00E64D4C" w:rsidRPr="00DE6DD6">
        <w:rPr>
          <w:rFonts w:ascii="HG丸ｺﾞｼｯｸM-PRO" w:eastAsia="HG丸ｺﾞｼｯｸM-PRO" w:hint="eastAsia"/>
          <w:b/>
        </w:rPr>
        <w:t>／</w:t>
      </w:r>
      <w:r w:rsidR="00DE6DD6" w:rsidRPr="00DE6DD6">
        <w:rPr>
          <w:rFonts w:ascii="HG丸ｺﾞｼｯｸM-PRO" w:eastAsia="HG丸ｺﾞｼｯｸM-PRO" w:hint="eastAsia"/>
          <w:b/>
        </w:rPr>
        <w:t>3</w:t>
      </w:r>
      <w:r w:rsidR="00E64D4C" w:rsidRPr="00DE6DD6">
        <w:rPr>
          <w:rFonts w:ascii="HG丸ｺﾞｼｯｸM-PRO" w:eastAsia="HG丸ｺﾞｼｯｸM-PRO" w:hint="eastAsia"/>
          <w:b/>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20"/>
        <w:gridCol w:w="15"/>
        <w:gridCol w:w="6804"/>
        <w:gridCol w:w="708"/>
        <w:gridCol w:w="709"/>
      </w:tblGrid>
      <w:tr w:rsidR="00387B36" w:rsidRPr="00CB40AF" w14:paraId="401A7A36" w14:textId="77777777" w:rsidTr="0066220D">
        <w:trPr>
          <w:cantSplit/>
          <w:trHeight w:val="515"/>
        </w:trPr>
        <w:tc>
          <w:tcPr>
            <w:tcW w:w="1702" w:type="dxa"/>
            <w:gridSpan w:val="3"/>
            <w:shd w:val="clear" w:color="auto" w:fill="auto"/>
            <w:vAlign w:val="center"/>
          </w:tcPr>
          <w:p w14:paraId="66C87089" w14:textId="77777777" w:rsidR="00387B36" w:rsidRPr="00CB40AF" w:rsidRDefault="00387B36" w:rsidP="00CB40AF">
            <w:pPr>
              <w:jc w:val="center"/>
              <w:rPr>
                <w:rFonts w:ascii="HG丸ｺﾞｼｯｸM-PRO" w:eastAsia="HG丸ｺﾞｼｯｸM-PRO"/>
                <w:szCs w:val="22"/>
              </w:rPr>
            </w:pPr>
            <w:r w:rsidRPr="00CB40AF">
              <w:rPr>
                <w:rFonts w:ascii="HG丸ｺﾞｼｯｸM-PRO" w:eastAsia="HG丸ｺﾞｼｯｸM-PRO" w:hint="eastAsia"/>
                <w:szCs w:val="22"/>
              </w:rPr>
              <w:t>項　目</w:t>
            </w:r>
          </w:p>
        </w:tc>
        <w:tc>
          <w:tcPr>
            <w:tcW w:w="6804" w:type="dxa"/>
            <w:shd w:val="clear" w:color="auto" w:fill="auto"/>
            <w:vAlign w:val="center"/>
          </w:tcPr>
          <w:p w14:paraId="32922BAF" w14:textId="77777777" w:rsidR="00387B36" w:rsidRPr="00CB40AF" w:rsidRDefault="00387B36" w:rsidP="00CB40AF">
            <w:pPr>
              <w:jc w:val="center"/>
              <w:rPr>
                <w:rFonts w:ascii="HG丸ｺﾞｼｯｸM-PRO" w:eastAsia="HG丸ｺﾞｼｯｸM-PRO"/>
                <w:szCs w:val="22"/>
              </w:rPr>
            </w:pPr>
            <w:r w:rsidRPr="00CB40AF">
              <w:rPr>
                <w:rFonts w:ascii="HG丸ｺﾞｼｯｸM-PRO" w:eastAsia="HG丸ｺﾞｼｯｸM-PRO" w:hint="eastAsia"/>
                <w:szCs w:val="22"/>
              </w:rPr>
              <w:t>景　観　形　成　基　準</w:t>
            </w:r>
          </w:p>
        </w:tc>
        <w:tc>
          <w:tcPr>
            <w:tcW w:w="708" w:type="dxa"/>
            <w:shd w:val="clear" w:color="auto" w:fill="auto"/>
            <w:vAlign w:val="center"/>
          </w:tcPr>
          <w:p w14:paraId="2CA2B257" w14:textId="77777777" w:rsidR="00387B36" w:rsidRPr="00CB40AF" w:rsidRDefault="00356A35" w:rsidP="00CB40AF">
            <w:pPr>
              <w:jc w:val="center"/>
              <w:rPr>
                <w:rFonts w:ascii="HG丸ｺﾞｼｯｸM-PRO" w:eastAsia="HG丸ｺﾞｼｯｸM-PRO"/>
                <w:szCs w:val="22"/>
              </w:rPr>
            </w:pPr>
            <w:r w:rsidRPr="00CB40AF">
              <w:rPr>
                <w:rFonts w:ascii="HG丸ｺﾞｼｯｸM-PRO" w:eastAsia="HG丸ｺﾞｼｯｸM-PRO" w:hint="eastAsia"/>
                <w:szCs w:val="22"/>
              </w:rPr>
              <w:t>確認</w:t>
            </w:r>
          </w:p>
        </w:tc>
        <w:tc>
          <w:tcPr>
            <w:tcW w:w="709" w:type="dxa"/>
            <w:shd w:val="clear" w:color="auto" w:fill="auto"/>
            <w:vAlign w:val="center"/>
          </w:tcPr>
          <w:p w14:paraId="78A07E4E" w14:textId="77777777" w:rsidR="00387B36" w:rsidRPr="00CB40AF" w:rsidRDefault="00356A35" w:rsidP="00CB40AF">
            <w:pPr>
              <w:jc w:val="center"/>
              <w:rPr>
                <w:rFonts w:ascii="HG丸ｺﾞｼｯｸM-PRO" w:eastAsia="HG丸ｺﾞｼｯｸM-PRO"/>
                <w:szCs w:val="22"/>
              </w:rPr>
            </w:pPr>
            <w:r w:rsidRPr="00CB40AF">
              <w:rPr>
                <w:rFonts w:ascii="HG丸ｺﾞｼｯｸM-PRO" w:eastAsia="HG丸ｺﾞｼｯｸM-PRO" w:hint="eastAsia"/>
                <w:szCs w:val="22"/>
              </w:rPr>
              <w:t>該当</w:t>
            </w:r>
          </w:p>
        </w:tc>
      </w:tr>
      <w:tr w:rsidR="00E70D31" w:rsidRPr="00CB40AF" w14:paraId="2F1694D4" w14:textId="77777777" w:rsidTr="00116E66">
        <w:tc>
          <w:tcPr>
            <w:tcW w:w="567" w:type="dxa"/>
            <w:vMerge w:val="restart"/>
            <w:tcBorders>
              <w:bottom w:val="nil"/>
            </w:tcBorders>
            <w:shd w:val="clear" w:color="auto" w:fill="auto"/>
            <w:textDirection w:val="tbRlV"/>
          </w:tcPr>
          <w:p w14:paraId="52CF3778" w14:textId="77777777" w:rsidR="00E70D31" w:rsidRDefault="00E70D31" w:rsidP="00CB40AF">
            <w:pPr>
              <w:ind w:left="113" w:right="113"/>
              <w:jc w:val="center"/>
              <w:rPr>
                <w:rFonts w:ascii="HG丸ｺﾞｼｯｸM-PRO" w:eastAsia="HG丸ｺﾞｼｯｸM-PRO"/>
                <w:szCs w:val="22"/>
              </w:rPr>
            </w:pPr>
            <w:r w:rsidRPr="00CB40AF">
              <w:rPr>
                <w:rFonts w:ascii="HG丸ｺﾞｼｯｸM-PRO" w:eastAsia="HG丸ｺﾞｼｯｸM-PRO" w:hint="eastAsia"/>
                <w:szCs w:val="22"/>
              </w:rPr>
              <w:t>建築物・工作物の色彩</w:t>
            </w:r>
          </w:p>
          <w:p w14:paraId="728FC5DD" w14:textId="77777777" w:rsidR="002878C5" w:rsidRDefault="002878C5" w:rsidP="00CB40AF">
            <w:pPr>
              <w:ind w:left="113" w:right="113"/>
              <w:jc w:val="center"/>
              <w:rPr>
                <w:rFonts w:ascii="HG丸ｺﾞｼｯｸM-PRO" w:eastAsia="HG丸ｺﾞｼｯｸM-PRO"/>
                <w:szCs w:val="22"/>
              </w:rPr>
            </w:pPr>
          </w:p>
          <w:p w14:paraId="10A6B63C" w14:textId="77777777" w:rsidR="002878C5" w:rsidRPr="00CB40AF" w:rsidRDefault="002878C5" w:rsidP="00CB40AF">
            <w:pPr>
              <w:ind w:left="113" w:right="113"/>
              <w:jc w:val="center"/>
              <w:rPr>
                <w:rFonts w:ascii="HG丸ｺﾞｼｯｸM-PRO" w:eastAsia="HG丸ｺﾞｼｯｸM-PRO"/>
                <w:szCs w:val="22"/>
              </w:rPr>
            </w:pPr>
          </w:p>
        </w:tc>
        <w:tc>
          <w:tcPr>
            <w:tcW w:w="1120" w:type="dxa"/>
            <w:vMerge w:val="restart"/>
            <w:shd w:val="clear" w:color="auto" w:fill="auto"/>
            <w:vAlign w:val="center"/>
          </w:tcPr>
          <w:p w14:paraId="66A9D484" w14:textId="77777777" w:rsidR="00E70D31" w:rsidRPr="00CB40AF" w:rsidRDefault="00E70D31" w:rsidP="008E2336">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基調色</w:t>
            </w:r>
          </w:p>
        </w:tc>
        <w:tc>
          <w:tcPr>
            <w:tcW w:w="6819" w:type="dxa"/>
            <w:gridSpan w:val="2"/>
            <w:shd w:val="clear" w:color="auto" w:fill="auto"/>
          </w:tcPr>
          <w:p w14:paraId="1C4AB90D"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Pr>
                <w:rFonts w:ascii="HG丸ｺﾞｼｯｸM-PRO" w:eastAsia="HG丸ｺﾞｼｯｸM-PRO" w:hAnsi="ＭＳ 明朝" w:hint="eastAsia"/>
                <w:sz w:val="20"/>
              </w:rPr>
              <w:t>周辺の景観との</w:t>
            </w:r>
            <w:r w:rsidRPr="00CB40AF">
              <w:rPr>
                <w:rFonts w:ascii="HG丸ｺﾞｼｯｸM-PRO" w:eastAsia="HG丸ｺﾞｼｯｸM-PRO" w:hAnsi="ＭＳ 明朝" w:hint="eastAsia"/>
                <w:sz w:val="20"/>
              </w:rPr>
              <w:t>調和</w:t>
            </w:r>
            <w:r>
              <w:rPr>
                <w:rFonts w:ascii="HG丸ｺﾞｼｯｸM-PRO" w:eastAsia="HG丸ｺﾞｼｯｸM-PRO" w:hAnsi="ＭＳ 明朝" w:hint="eastAsia"/>
                <w:sz w:val="20"/>
              </w:rPr>
              <w:t>を保つよう、基調となる</w:t>
            </w:r>
            <w:r w:rsidRPr="00CB40AF">
              <w:rPr>
                <w:rFonts w:ascii="HG丸ｺﾞｼｯｸM-PRO" w:eastAsia="HG丸ｺﾞｼｯｸM-PRO" w:hAnsi="ＭＳ 明朝" w:hint="eastAsia"/>
                <w:sz w:val="20"/>
              </w:rPr>
              <w:t>色彩</w:t>
            </w:r>
            <w:r>
              <w:rPr>
                <w:rFonts w:ascii="HG丸ｺﾞｼｯｸM-PRO" w:eastAsia="HG丸ｺﾞｼｯｸM-PRO" w:hAnsi="ＭＳ 明朝" w:hint="eastAsia"/>
                <w:sz w:val="20"/>
              </w:rPr>
              <w:t>は、蛍光色は避け無彩色及び茶系統の彩度の低い、つやのない落ち着きのある色彩とする。やむを得ず彩度の高い色彩を利用する場合は、面積を抑え、効果的な使い方をする。</w:t>
            </w:r>
          </w:p>
        </w:tc>
        <w:tc>
          <w:tcPr>
            <w:tcW w:w="708" w:type="dxa"/>
            <w:shd w:val="clear" w:color="auto" w:fill="auto"/>
            <w:vAlign w:val="center"/>
          </w:tcPr>
          <w:p w14:paraId="79A9ED2E"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06FCE62A"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71CC9749" w14:textId="77777777" w:rsidTr="00116E66">
        <w:tc>
          <w:tcPr>
            <w:tcW w:w="567" w:type="dxa"/>
            <w:vMerge/>
            <w:tcBorders>
              <w:top w:val="nil"/>
              <w:bottom w:val="nil"/>
            </w:tcBorders>
            <w:shd w:val="clear" w:color="auto" w:fill="auto"/>
            <w:textDirection w:val="tbRlV"/>
          </w:tcPr>
          <w:p w14:paraId="10584C01"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266884AD"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12B6B12D"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建築物の屋根は、低彩度及び低明度を基調とする。</w:t>
            </w:r>
          </w:p>
        </w:tc>
        <w:tc>
          <w:tcPr>
            <w:tcW w:w="708" w:type="dxa"/>
            <w:shd w:val="clear" w:color="auto" w:fill="auto"/>
            <w:vAlign w:val="center"/>
          </w:tcPr>
          <w:p w14:paraId="05B7B40A"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738288F2"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0EBCA684" w14:textId="77777777" w:rsidTr="00116E66">
        <w:tc>
          <w:tcPr>
            <w:tcW w:w="567" w:type="dxa"/>
            <w:vMerge/>
            <w:tcBorders>
              <w:top w:val="nil"/>
              <w:bottom w:val="nil"/>
            </w:tcBorders>
            <w:shd w:val="clear" w:color="auto" w:fill="auto"/>
            <w:textDirection w:val="tbRlV"/>
          </w:tcPr>
          <w:p w14:paraId="50D4B099"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0A87B8C6"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13C83995"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基調となる色彩は、色相がＲ、ＹＲ、Ｙ系は彩度4</w:t>
            </w:r>
            <w:r>
              <w:rPr>
                <w:rFonts w:ascii="HG丸ｺﾞｼｯｸM-PRO" w:eastAsia="HG丸ｺﾞｼｯｸM-PRO" w:hAnsi="ＭＳ 明朝" w:hint="eastAsia"/>
                <w:sz w:val="20"/>
              </w:rPr>
              <w:t>以下</w:t>
            </w:r>
            <w:r w:rsidRPr="00CB40AF">
              <w:rPr>
                <w:rFonts w:ascii="HG丸ｺﾞｼｯｸM-PRO" w:eastAsia="HG丸ｺﾞｼｯｸM-PRO" w:hAnsi="ＭＳ 明朝" w:hint="eastAsia"/>
                <w:sz w:val="20"/>
              </w:rPr>
              <w:t>、それ以外の色相は彩度2以下と</w:t>
            </w:r>
            <w:r>
              <w:rPr>
                <w:rFonts w:ascii="HG丸ｺﾞｼｯｸM-PRO" w:eastAsia="HG丸ｺﾞｼｯｸM-PRO" w:hAnsi="ＭＳ 明朝" w:hint="eastAsia"/>
                <w:sz w:val="20"/>
              </w:rPr>
              <w:t>する。</w:t>
            </w:r>
            <w:r w:rsidRPr="00CB40AF">
              <w:rPr>
                <w:rFonts w:ascii="HG丸ｺﾞｼｯｸM-PRO" w:eastAsia="HG丸ｺﾞｼｯｸM-PRO" w:hAnsi="ＭＳ 明朝" w:hint="eastAsia"/>
                <w:sz w:val="20"/>
              </w:rPr>
              <w:t>ただし、建築物等の着色していない木材、土壁、ガラス等の材料によって仕上げられる部分又は建築物の外壁面の20％未満の範囲で着色される部分の色彩については、この限りでない。</w:t>
            </w:r>
          </w:p>
        </w:tc>
        <w:tc>
          <w:tcPr>
            <w:tcW w:w="708" w:type="dxa"/>
            <w:shd w:val="clear" w:color="auto" w:fill="auto"/>
            <w:vAlign w:val="center"/>
          </w:tcPr>
          <w:p w14:paraId="0355BEB5"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0B81D45D"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50B80656" w14:textId="77777777" w:rsidTr="00116E66">
        <w:tc>
          <w:tcPr>
            <w:tcW w:w="567" w:type="dxa"/>
            <w:vMerge/>
            <w:tcBorders>
              <w:top w:val="nil"/>
              <w:bottom w:val="nil"/>
            </w:tcBorders>
            <w:shd w:val="clear" w:color="auto" w:fill="auto"/>
            <w:textDirection w:val="tbRlV"/>
          </w:tcPr>
          <w:p w14:paraId="764CC84D"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7AAD3492"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61C6B5F4"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送電又は送信のための鉄塔・鉄柱（建築物等に附属する携帯電話用アンテナ</w:t>
            </w:r>
            <w:r>
              <w:rPr>
                <w:rFonts w:ascii="HG丸ｺﾞｼｯｸM-PRO" w:eastAsia="HG丸ｺﾞｼｯｸM-PRO" w:hAnsi="ＭＳ 明朝" w:hint="eastAsia"/>
                <w:sz w:val="20"/>
              </w:rPr>
              <w:t>は</w:t>
            </w:r>
            <w:r w:rsidRPr="00CB40AF">
              <w:rPr>
                <w:rFonts w:ascii="HG丸ｺﾞｼｯｸM-PRO" w:eastAsia="HG丸ｺﾞｼｯｸM-PRO" w:hAnsi="ＭＳ 明朝" w:hint="eastAsia"/>
                <w:sz w:val="20"/>
              </w:rPr>
              <w:t>除く）については、空が背景となる場合は無彩色の明度5.5から8程度とし、金華山等の山が背景となる場合は、落ち着いたＹＲ系の色相を用いる。</w:t>
            </w:r>
          </w:p>
        </w:tc>
        <w:tc>
          <w:tcPr>
            <w:tcW w:w="708" w:type="dxa"/>
            <w:shd w:val="clear" w:color="auto" w:fill="auto"/>
            <w:vAlign w:val="center"/>
          </w:tcPr>
          <w:p w14:paraId="1F3F47A8"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59ACAEBA"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09363CB3" w14:textId="77777777" w:rsidTr="00116E66">
        <w:tc>
          <w:tcPr>
            <w:tcW w:w="567" w:type="dxa"/>
            <w:vMerge/>
            <w:tcBorders>
              <w:top w:val="nil"/>
              <w:bottom w:val="nil"/>
            </w:tcBorders>
            <w:shd w:val="clear" w:color="auto" w:fill="auto"/>
            <w:textDirection w:val="tbRlV"/>
          </w:tcPr>
          <w:p w14:paraId="3ED7F93E"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7E819DDB"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4D91CEB2"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建築物等に附属する携帯電話用アンテナを外壁面に設置する場合は、外壁の色彩と調和させ、上空に突出する部分については、上記と同様とする。</w:t>
            </w:r>
          </w:p>
        </w:tc>
        <w:tc>
          <w:tcPr>
            <w:tcW w:w="708" w:type="dxa"/>
            <w:shd w:val="clear" w:color="auto" w:fill="auto"/>
            <w:vAlign w:val="center"/>
          </w:tcPr>
          <w:p w14:paraId="6DB3717B"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18156E54"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0D97EA87" w14:textId="77777777" w:rsidTr="00116E66">
        <w:tc>
          <w:tcPr>
            <w:tcW w:w="567" w:type="dxa"/>
            <w:vMerge/>
            <w:tcBorders>
              <w:top w:val="nil"/>
              <w:bottom w:val="nil"/>
            </w:tcBorders>
            <w:shd w:val="clear" w:color="auto" w:fill="auto"/>
            <w:textDirection w:val="tbRlV"/>
          </w:tcPr>
          <w:p w14:paraId="00C34AA4"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5F131E1D"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7B7722A3"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Pr>
                <w:rFonts w:ascii="HG丸ｺﾞｼｯｸM-PRO" w:eastAsia="HG丸ｺﾞｼｯｸM-PRO" w:hAnsi="ＭＳ 明朝" w:hint="eastAsia"/>
                <w:sz w:val="20"/>
              </w:rPr>
              <w:t>その他工作物などについては、自然景観及び眺望景観に配慮し、周辺の景観に調和するものとする。</w:t>
            </w:r>
          </w:p>
        </w:tc>
        <w:tc>
          <w:tcPr>
            <w:tcW w:w="708" w:type="dxa"/>
            <w:shd w:val="clear" w:color="auto" w:fill="auto"/>
            <w:vAlign w:val="center"/>
          </w:tcPr>
          <w:p w14:paraId="2478C64C"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485C077C" w14:textId="77777777" w:rsidR="00E70D31" w:rsidRPr="00CB40AF" w:rsidRDefault="00E70D31"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2203FFC1" w14:textId="77777777" w:rsidTr="00116E66">
        <w:tc>
          <w:tcPr>
            <w:tcW w:w="567" w:type="dxa"/>
            <w:vMerge/>
            <w:tcBorders>
              <w:top w:val="nil"/>
              <w:bottom w:val="nil"/>
            </w:tcBorders>
            <w:shd w:val="clear" w:color="auto" w:fill="auto"/>
            <w:textDirection w:val="tbRlV"/>
          </w:tcPr>
          <w:p w14:paraId="180D05A7" w14:textId="77777777" w:rsidR="00E70D31" w:rsidRPr="00CB40AF" w:rsidRDefault="00E70D31" w:rsidP="00CB40AF">
            <w:pPr>
              <w:ind w:left="113" w:right="113"/>
              <w:jc w:val="center"/>
              <w:rPr>
                <w:rFonts w:ascii="HG丸ｺﾞｼｯｸM-PRO" w:eastAsia="HG丸ｺﾞｼｯｸM-PRO"/>
                <w:szCs w:val="22"/>
              </w:rPr>
            </w:pPr>
          </w:p>
        </w:tc>
        <w:tc>
          <w:tcPr>
            <w:tcW w:w="1120" w:type="dxa"/>
            <w:vMerge w:val="restart"/>
            <w:shd w:val="clear" w:color="auto" w:fill="auto"/>
            <w:vAlign w:val="center"/>
          </w:tcPr>
          <w:p w14:paraId="469E8B85"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アクセントカラー等</w:t>
            </w:r>
          </w:p>
        </w:tc>
        <w:tc>
          <w:tcPr>
            <w:tcW w:w="6819" w:type="dxa"/>
            <w:gridSpan w:val="2"/>
            <w:shd w:val="clear" w:color="auto" w:fill="auto"/>
          </w:tcPr>
          <w:p w14:paraId="4B5B3B77"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使用する色彩や量は相互に調和する配色となるようバランスをとる。</w:t>
            </w:r>
          </w:p>
        </w:tc>
        <w:tc>
          <w:tcPr>
            <w:tcW w:w="708" w:type="dxa"/>
            <w:shd w:val="clear" w:color="auto" w:fill="auto"/>
            <w:vAlign w:val="center"/>
          </w:tcPr>
          <w:p w14:paraId="06052F62"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0FF76C57" w14:textId="77777777" w:rsidR="00E70D31" w:rsidRPr="00CB40AF" w:rsidRDefault="00E70D31" w:rsidP="00E70D31">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26B7391F" w14:textId="77777777" w:rsidTr="00116E66">
        <w:tc>
          <w:tcPr>
            <w:tcW w:w="567" w:type="dxa"/>
            <w:vMerge/>
            <w:tcBorders>
              <w:top w:val="nil"/>
              <w:bottom w:val="nil"/>
            </w:tcBorders>
            <w:shd w:val="clear" w:color="auto" w:fill="auto"/>
            <w:textDirection w:val="tbRlV"/>
          </w:tcPr>
          <w:p w14:paraId="0E7740CB" w14:textId="77777777" w:rsidR="00E70D31" w:rsidRPr="00CB40AF" w:rsidRDefault="00E70D31" w:rsidP="00E70D31">
            <w:pPr>
              <w:spacing w:before="24" w:after="24"/>
              <w:ind w:left="113" w:right="113"/>
              <w:jc w:val="center"/>
              <w:rPr>
                <w:rFonts w:ascii="HG丸ｺﾞｼｯｸM-PRO" w:eastAsia="HG丸ｺﾞｼｯｸM-PRO"/>
                <w:szCs w:val="22"/>
              </w:rPr>
            </w:pPr>
          </w:p>
        </w:tc>
        <w:tc>
          <w:tcPr>
            <w:tcW w:w="1120" w:type="dxa"/>
            <w:vMerge/>
            <w:shd w:val="clear" w:color="auto" w:fill="auto"/>
            <w:vAlign w:val="center"/>
          </w:tcPr>
          <w:p w14:paraId="0FFD6FA2"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08B0630F"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コーポレートカラーやイメージカラー等は、彩度の高い色彩を大きな面積で用いることを避ける。</w:t>
            </w:r>
          </w:p>
        </w:tc>
        <w:tc>
          <w:tcPr>
            <w:tcW w:w="708" w:type="dxa"/>
            <w:shd w:val="clear" w:color="auto" w:fill="auto"/>
            <w:vAlign w:val="center"/>
          </w:tcPr>
          <w:p w14:paraId="71D4FBAE"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12C83C1F" w14:textId="77777777" w:rsidR="00E70D31" w:rsidRPr="00CB40AF" w:rsidRDefault="00E70D31" w:rsidP="00E70D31">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E70D31" w:rsidRPr="00CB40AF" w14:paraId="39CC58B7" w14:textId="77777777" w:rsidTr="00116E66">
        <w:trPr>
          <w:trHeight w:val="457"/>
        </w:trPr>
        <w:tc>
          <w:tcPr>
            <w:tcW w:w="567" w:type="dxa"/>
            <w:vMerge/>
            <w:tcBorders>
              <w:top w:val="nil"/>
              <w:bottom w:val="nil"/>
            </w:tcBorders>
            <w:shd w:val="clear" w:color="auto" w:fill="auto"/>
            <w:textDirection w:val="tbRlV"/>
          </w:tcPr>
          <w:p w14:paraId="5E171527" w14:textId="77777777" w:rsidR="00E70D31" w:rsidRPr="00CB40AF" w:rsidRDefault="00E70D31" w:rsidP="00E70D31">
            <w:pPr>
              <w:spacing w:before="24" w:after="24"/>
              <w:ind w:left="113" w:right="113"/>
              <w:jc w:val="center"/>
              <w:rPr>
                <w:rFonts w:ascii="HG丸ｺﾞｼｯｸM-PRO" w:eastAsia="HG丸ｺﾞｼｯｸM-PRO"/>
                <w:szCs w:val="22"/>
              </w:rPr>
            </w:pPr>
          </w:p>
        </w:tc>
        <w:tc>
          <w:tcPr>
            <w:tcW w:w="1120" w:type="dxa"/>
            <w:shd w:val="clear" w:color="auto" w:fill="auto"/>
            <w:vAlign w:val="center"/>
          </w:tcPr>
          <w:p w14:paraId="36937088" w14:textId="77777777" w:rsidR="00E70D31" w:rsidRPr="00CB40AF" w:rsidRDefault="00E70D31" w:rsidP="00E70D31">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色数</w:t>
            </w:r>
          </w:p>
        </w:tc>
        <w:tc>
          <w:tcPr>
            <w:tcW w:w="6819" w:type="dxa"/>
            <w:gridSpan w:val="2"/>
            <w:shd w:val="clear" w:color="auto" w:fill="auto"/>
          </w:tcPr>
          <w:p w14:paraId="5150D271" w14:textId="77777777" w:rsidR="00E70D31" w:rsidRPr="00CB40AF" w:rsidRDefault="00E70D31" w:rsidP="00E70D31">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使用する色数はできる限り少なくする。</w:t>
            </w:r>
          </w:p>
        </w:tc>
        <w:tc>
          <w:tcPr>
            <w:tcW w:w="708" w:type="dxa"/>
            <w:shd w:val="clear" w:color="auto" w:fill="auto"/>
            <w:vAlign w:val="center"/>
          </w:tcPr>
          <w:p w14:paraId="24A62C5E" w14:textId="77777777" w:rsidR="00E70D31" w:rsidRPr="00CB40AF" w:rsidRDefault="00E70D31" w:rsidP="00E70D31">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1600DA88" w14:textId="77777777" w:rsidR="00E70D31" w:rsidRPr="00CB40AF" w:rsidRDefault="00E70D31" w:rsidP="00E70D31">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A74E12" w:rsidRPr="00CB40AF" w14:paraId="13C55704" w14:textId="77777777" w:rsidTr="00116E66">
        <w:trPr>
          <w:trHeight w:val="591"/>
        </w:trPr>
        <w:tc>
          <w:tcPr>
            <w:tcW w:w="567" w:type="dxa"/>
            <w:tcBorders>
              <w:top w:val="nil"/>
            </w:tcBorders>
            <w:shd w:val="clear" w:color="auto" w:fill="auto"/>
            <w:textDirection w:val="tbRlV"/>
          </w:tcPr>
          <w:p w14:paraId="6F743EFE" w14:textId="77777777" w:rsidR="00A74E12" w:rsidRDefault="00A74E12" w:rsidP="0011023B">
            <w:pPr>
              <w:ind w:left="113" w:right="113"/>
              <w:jc w:val="center"/>
              <w:rPr>
                <w:rFonts w:ascii="HG丸ｺﾞｼｯｸM-PRO" w:eastAsia="HG丸ｺﾞｼｯｸM-PRO"/>
                <w:szCs w:val="22"/>
              </w:rPr>
            </w:pPr>
          </w:p>
          <w:p w14:paraId="59A1804C" w14:textId="77777777" w:rsidR="00116E66" w:rsidRPr="00CB40AF" w:rsidRDefault="00116E66" w:rsidP="0011023B">
            <w:pPr>
              <w:ind w:left="113" w:right="113"/>
              <w:jc w:val="center"/>
              <w:rPr>
                <w:rFonts w:ascii="HG丸ｺﾞｼｯｸM-PRO" w:eastAsia="HG丸ｺﾞｼｯｸM-PRO"/>
                <w:szCs w:val="22"/>
              </w:rPr>
            </w:pPr>
          </w:p>
        </w:tc>
        <w:tc>
          <w:tcPr>
            <w:tcW w:w="1120" w:type="dxa"/>
            <w:shd w:val="clear" w:color="auto" w:fill="auto"/>
            <w:vAlign w:val="center"/>
          </w:tcPr>
          <w:p w14:paraId="23C3BE59" w14:textId="77777777" w:rsidR="00A74E12" w:rsidRPr="00CB40AF" w:rsidRDefault="00A74E12" w:rsidP="00A74E12">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配色調和</w:t>
            </w:r>
          </w:p>
        </w:tc>
        <w:tc>
          <w:tcPr>
            <w:tcW w:w="6819" w:type="dxa"/>
            <w:gridSpan w:val="2"/>
            <w:shd w:val="clear" w:color="auto" w:fill="auto"/>
          </w:tcPr>
          <w:p w14:paraId="276A34E6" w14:textId="77777777" w:rsidR="00A74E12" w:rsidRPr="00CB40AF" w:rsidRDefault="00A74E12" w:rsidP="00A74E12">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使用する色彩は、敷地内の個々の建築物等と調和させ、バランスのとれた配色とする。</w:t>
            </w:r>
          </w:p>
        </w:tc>
        <w:tc>
          <w:tcPr>
            <w:tcW w:w="708" w:type="dxa"/>
            <w:shd w:val="clear" w:color="auto" w:fill="auto"/>
            <w:vAlign w:val="center"/>
          </w:tcPr>
          <w:p w14:paraId="307C29DB" w14:textId="77777777" w:rsidR="00A74E12" w:rsidRPr="00CB40AF" w:rsidRDefault="00A74E12" w:rsidP="00A74E12">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265E8948" w14:textId="77777777" w:rsidR="00A74E12" w:rsidRPr="00CB40AF" w:rsidRDefault="00A74E12" w:rsidP="00E70D31">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11023B" w:rsidRPr="00CB40AF" w14:paraId="5C705414" w14:textId="77777777" w:rsidTr="001F138C">
        <w:trPr>
          <w:trHeight w:val="589"/>
        </w:trPr>
        <w:tc>
          <w:tcPr>
            <w:tcW w:w="567" w:type="dxa"/>
            <w:vMerge w:val="restart"/>
            <w:shd w:val="clear" w:color="auto" w:fill="auto"/>
            <w:textDirection w:val="tbRlV"/>
          </w:tcPr>
          <w:p w14:paraId="14A7EF5A" w14:textId="77777777" w:rsidR="0011023B" w:rsidRPr="00CB40AF" w:rsidRDefault="0011023B" w:rsidP="0011023B">
            <w:pPr>
              <w:ind w:left="113" w:right="113"/>
              <w:jc w:val="center"/>
              <w:rPr>
                <w:rFonts w:ascii="HG丸ｺﾞｼｯｸM-PRO" w:eastAsia="HG丸ｺﾞｼｯｸM-PRO"/>
                <w:szCs w:val="22"/>
              </w:rPr>
            </w:pPr>
            <w:r>
              <w:rPr>
                <w:rFonts w:ascii="HG丸ｺﾞｼｯｸM-PRO" w:eastAsia="HG丸ｺﾞｼｯｸM-PRO" w:hint="eastAsia"/>
                <w:szCs w:val="22"/>
              </w:rPr>
              <w:t>配置外構</w:t>
            </w:r>
          </w:p>
        </w:tc>
        <w:tc>
          <w:tcPr>
            <w:tcW w:w="1120" w:type="dxa"/>
            <w:shd w:val="clear" w:color="auto" w:fill="auto"/>
            <w:vAlign w:val="center"/>
          </w:tcPr>
          <w:p w14:paraId="0995FA55" w14:textId="77777777" w:rsidR="0011023B" w:rsidRPr="00CB40AF" w:rsidRDefault="0011023B" w:rsidP="0011023B">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連続性</w:t>
            </w:r>
          </w:p>
        </w:tc>
        <w:tc>
          <w:tcPr>
            <w:tcW w:w="6819" w:type="dxa"/>
            <w:gridSpan w:val="2"/>
            <w:shd w:val="clear" w:color="auto" w:fill="auto"/>
          </w:tcPr>
          <w:p w14:paraId="59B14FEA" w14:textId="77777777" w:rsidR="0011023B" w:rsidRPr="00CB40AF" w:rsidRDefault="0011023B" w:rsidP="0011023B">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平面駐車場等について、まちなみの連続性に配慮し、門、塀等を設置する。</w:t>
            </w:r>
          </w:p>
        </w:tc>
        <w:tc>
          <w:tcPr>
            <w:tcW w:w="708" w:type="dxa"/>
            <w:shd w:val="clear" w:color="auto" w:fill="auto"/>
            <w:vAlign w:val="center"/>
          </w:tcPr>
          <w:p w14:paraId="0253B754" w14:textId="77777777" w:rsidR="0011023B" w:rsidRPr="00CB40AF" w:rsidRDefault="0011023B" w:rsidP="0011023B">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60ACB388" w14:textId="77777777" w:rsidR="0011023B" w:rsidRPr="00CB40AF" w:rsidRDefault="0011023B"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1023B" w:rsidRPr="00CB40AF" w14:paraId="358AFB54" w14:textId="77777777" w:rsidTr="001F138C">
        <w:trPr>
          <w:trHeight w:val="211"/>
        </w:trPr>
        <w:tc>
          <w:tcPr>
            <w:tcW w:w="567" w:type="dxa"/>
            <w:vMerge/>
            <w:shd w:val="clear" w:color="auto" w:fill="auto"/>
            <w:textDirection w:val="tbRlV"/>
          </w:tcPr>
          <w:p w14:paraId="5C5674C8" w14:textId="77777777" w:rsidR="0011023B" w:rsidRPr="00CB40AF" w:rsidRDefault="0011023B" w:rsidP="00CB40AF">
            <w:pPr>
              <w:ind w:left="113" w:right="113"/>
              <w:jc w:val="center"/>
              <w:rPr>
                <w:rFonts w:ascii="HG丸ｺﾞｼｯｸM-PRO" w:eastAsia="HG丸ｺﾞｼｯｸM-PRO"/>
                <w:szCs w:val="22"/>
              </w:rPr>
            </w:pPr>
          </w:p>
        </w:tc>
        <w:tc>
          <w:tcPr>
            <w:tcW w:w="1120" w:type="dxa"/>
            <w:shd w:val="clear" w:color="auto" w:fill="auto"/>
            <w:vAlign w:val="center"/>
          </w:tcPr>
          <w:p w14:paraId="7BCAFD9C" w14:textId="77777777" w:rsidR="0011023B" w:rsidRPr="00CB40AF" w:rsidRDefault="0011023B" w:rsidP="0011023B">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附属建築物</w:t>
            </w:r>
          </w:p>
        </w:tc>
        <w:tc>
          <w:tcPr>
            <w:tcW w:w="6819" w:type="dxa"/>
            <w:gridSpan w:val="2"/>
            <w:shd w:val="clear" w:color="auto" w:fill="auto"/>
          </w:tcPr>
          <w:p w14:paraId="35704B86" w14:textId="77777777" w:rsidR="0011023B" w:rsidRPr="00CB40AF" w:rsidRDefault="0011023B" w:rsidP="00CC4E52">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建築設備や駐車場、駐輪場、ゴミ集積所等は、極力建築物と一体化した形態とし、通りやその他の公共の場所から見えないようにする。やむを得ず見える場所に配置する場合は、目かくし</w:t>
            </w:r>
            <w:r w:rsidR="00CC4E52">
              <w:rPr>
                <w:rFonts w:ascii="HG丸ｺﾞｼｯｸM-PRO" w:eastAsia="HG丸ｺﾞｼｯｸM-PRO" w:hAnsi="ＭＳ 明朝" w:hint="eastAsia"/>
                <w:sz w:val="20"/>
              </w:rPr>
              <w:t>や</w:t>
            </w:r>
            <w:r w:rsidRPr="00CB40AF">
              <w:rPr>
                <w:rFonts w:ascii="HG丸ｺﾞｼｯｸM-PRO" w:eastAsia="HG丸ｺﾞｼｯｸM-PRO" w:hAnsi="ＭＳ 明朝" w:hint="eastAsia"/>
                <w:sz w:val="20"/>
              </w:rPr>
              <w:t>緑化等により修景する。</w:t>
            </w:r>
          </w:p>
        </w:tc>
        <w:tc>
          <w:tcPr>
            <w:tcW w:w="708" w:type="dxa"/>
            <w:shd w:val="clear" w:color="auto" w:fill="auto"/>
            <w:vAlign w:val="center"/>
          </w:tcPr>
          <w:p w14:paraId="300E2547" w14:textId="77777777" w:rsidR="0011023B" w:rsidRPr="00CB40AF" w:rsidRDefault="0011023B" w:rsidP="0011023B">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29B8E737" w14:textId="77777777" w:rsidR="0011023B" w:rsidRPr="00CB40AF" w:rsidRDefault="0011023B" w:rsidP="00E70D31">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11023B" w:rsidRPr="00CB40AF" w14:paraId="13AFDF50" w14:textId="77777777" w:rsidTr="001F138C">
        <w:trPr>
          <w:trHeight w:val="211"/>
        </w:trPr>
        <w:tc>
          <w:tcPr>
            <w:tcW w:w="567" w:type="dxa"/>
            <w:vMerge/>
            <w:shd w:val="clear" w:color="auto" w:fill="auto"/>
            <w:textDirection w:val="tbRlV"/>
          </w:tcPr>
          <w:p w14:paraId="2FD890E5" w14:textId="77777777" w:rsidR="0011023B" w:rsidRPr="00CB40AF" w:rsidRDefault="0011023B" w:rsidP="00CB40AF">
            <w:pPr>
              <w:ind w:left="113" w:right="113"/>
              <w:jc w:val="center"/>
              <w:rPr>
                <w:rFonts w:ascii="HG丸ｺﾞｼｯｸM-PRO" w:eastAsia="HG丸ｺﾞｼｯｸM-PRO"/>
                <w:szCs w:val="22"/>
              </w:rPr>
            </w:pPr>
          </w:p>
        </w:tc>
        <w:tc>
          <w:tcPr>
            <w:tcW w:w="1120" w:type="dxa"/>
            <w:shd w:val="clear" w:color="auto" w:fill="auto"/>
            <w:vAlign w:val="center"/>
          </w:tcPr>
          <w:p w14:paraId="223B70B1" w14:textId="77777777" w:rsidR="0011023B" w:rsidRPr="00CB40AF" w:rsidRDefault="0011023B" w:rsidP="0011023B">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自動販売機</w:t>
            </w:r>
          </w:p>
        </w:tc>
        <w:tc>
          <w:tcPr>
            <w:tcW w:w="6819" w:type="dxa"/>
            <w:gridSpan w:val="2"/>
            <w:shd w:val="clear" w:color="auto" w:fill="auto"/>
          </w:tcPr>
          <w:p w14:paraId="5D5F056C" w14:textId="77777777" w:rsidR="0011023B" w:rsidRPr="00CB40AF" w:rsidRDefault="0011023B" w:rsidP="0011023B">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Ansi="ＭＳ 明朝" w:hint="eastAsia"/>
                <w:sz w:val="20"/>
              </w:rPr>
              <w:t>自動販売機を設置する場合は、建築物等との一体化や周辺のまちなみ</w:t>
            </w:r>
            <w:r>
              <w:rPr>
                <w:rFonts w:ascii="HG丸ｺﾞｼｯｸM-PRO" w:eastAsia="HG丸ｺﾞｼｯｸM-PRO" w:hAnsi="ＭＳ 明朝" w:hint="eastAsia"/>
                <w:sz w:val="20"/>
              </w:rPr>
              <w:t>に</w:t>
            </w:r>
            <w:r w:rsidRPr="00CB40AF">
              <w:rPr>
                <w:rFonts w:ascii="HG丸ｺﾞｼｯｸM-PRO" w:eastAsia="HG丸ｺﾞｼｯｸM-PRO" w:hAnsi="ＭＳ 明朝" w:hint="eastAsia"/>
                <w:sz w:val="20"/>
              </w:rPr>
              <w:t>調和するよう工夫する。</w:t>
            </w:r>
          </w:p>
        </w:tc>
        <w:tc>
          <w:tcPr>
            <w:tcW w:w="708" w:type="dxa"/>
            <w:shd w:val="clear" w:color="auto" w:fill="auto"/>
            <w:vAlign w:val="center"/>
          </w:tcPr>
          <w:p w14:paraId="215FF93F" w14:textId="77777777" w:rsidR="0011023B" w:rsidRPr="00CB40AF" w:rsidRDefault="0011023B" w:rsidP="0011023B">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79E9A6C5" w14:textId="77777777" w:rsidR="0011023B" w:rsidRPr="00CB40AF" w:rsidRDefault="0011023B"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063F2C" w:rsidRPr="00CB40AF" w14:paraId="4BB91DE1" w14:textId="77777777" w:rsidTr="001F138C">
        <w:trPr>
          <w:trHeight w:val="211"/>
        </w:trPr>
        <w:tc>
          <w:tcPr>
            <w:tcW w:w="567" w:type="dxa"/>
            <w:vMerge w:val="restart"/>
            <w:shd w:val="clear" w:color="auto" w:fill="auto"/>
            <w:textDirection w:val="tbRlV"/>
          </w:tcPr>
          <w:p w14:paraId="5D16AA65" w14:textId="77777777" w:rsidR="00063F2C" w:rsidRPr="00CB40AF" w:rsidRDefault="00063F2C" w:rsidP="00CB40AF">
            <w:pPr>
              <w:ind w:left="113" w:right="113"/>
              <w:jc w:val="center"/>
              <w:rPr>
                <w:rFonts w:ascii="HG丸ｺﾞｼｯｸM-PRO" w:eastAsia="HG丸ｺﾞｼｯｸM-PRO"/>
                <w:szCs w:val="22"/>
              </w:rPr>
            </w:pPr>
            <w:r w:rsidRPr="00CB40AF">
              <w:rPr>
                <w:rFonts w:ascii="HG丸ｺﾞｼｯｸM-PRO" w:eastAsia="HG丸ｺﾞｼｯｸM-PRO" w:hint="eastAsia"/>
                <w:szCs w:val="22"/>
              </w:rPr>
              <w:t>素材</w:t>
            </w:r>
          </w:p>
          <w:p w14:paraId="4993D695" w14:textId="77777777" w:rsidR="00063F2C" w:rsidRPr="00CB40AF" w:rsidRDefault="00063F2C" w:rsidP="00CB40AF">
            <w:pPr>
              <w:ind w:left="113" w:right="113"/>
              <w:jc w:val="center"/>
              <w:rPr>
                <w:rFonts w:ascii="HG丸ｺﾞｼｯｸM-PRO" w:eastAsia="HG丸ｺﾞｼｯｸM-PRO"/>
                <w:szCs w:val="22"/>
              </w:rPr>
            </w:pPr>
          </w:p>
        </w:tc>
        <w:tc>
          <w:tcPr>
            <w:tcW w:w="1120" w:type="dxa"/>
            <w:shd w:val="clear" w:color="auto" w:fill="auto"/>
            <w:vAlign w:val="center"/>
          </w:tcPr>
          <w:p w14:paraId="479BEF90"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耐久性</w:t>
            </w:r>
          </w:p>
        </w:tc>
        <w:tc>
          <w:tcPr>
            <w:tcW w:w="6819" w:type="dxa"/>
            <w:gridSpan w:val="2"/>
            <w:shd w:val="clear" w:color="auto" w:fill="auto"/>
          </w:tcPr>
          <w:p w14:paraId="4442548F" w14:textId="77777777" w:rsidR="00063F2C" w:rsidRPr="00CB40AF" w:rsidRDefault="00063F2C" w:rsidP="00063F2C">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int="eastAsia"/>
                <w:sz w:val="20"/>
              </w:rPr>
              <w:t>経年変化に耐え、汚れが目立たない素材を使用する。</w:t>
            </w:r>
          </w:p>
        </w:tc>
        <w:tc>
          <w:tcPr>
            <w:tcW w:w="708" w:type="dxa"/>
            <w:shd w:val="clear" w:color="auto" w:fill="auto"/>
            <w:vAlign w:val="center"/>
          </w:tcPr>
          <w:p w14:paraId="3FB2C558" w14:textId="77777777" w:rsidR="00063F2C" w:rsidRPr="00CB40AF" w:rsidRDefault="00063F2C" w:rsidP="00063F2C">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4849A12D" w14:textId="77777777" w:rsidR="00063F2C" w:rsidRPr="00CB40AF" w:rsidRDefault="00063F2C"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063F2C" w:rsidRPr="00CB40AF" w14:paraId="79742BD9" w14:textId="77777777" w:rsidTr="001F138C">
        <w:trPr>
          <w:trHeight w:val="211"/>
        </w:trPr>
        <w:tc>
          <w:tcPr>
            <w:tcW w:w="567" w:type="dxa"/>
            <w:vMerge/>
            <w:shd w:val="clear" w:color="auto" w:fill="auto"/>
            <w:textDirection w:val="tbRlV"/>
          </w:tcPr>
          <w:p w14:paraId="17BC151C" w14:textId="77777777" w:rsidR="00063F2C" w:rsidRPr="00CB40AF" w:rsidRDefault="00063F2C" w:rsidP="00CB40AF">
            <w:pPr>
              <w:ind w:left="113" w:right="113"/>
              <w:jc w:val="center"/>
              <w:rPr>
                <w:rFonts w:ascii="HG丸ｺﾞｼｯｸM-PRO" w:eastAsia="HG丸ｺﾞｼｯｸM-PRO"/>
                <w:szCs w:val="22"/>
              </w:rPr>
            </w:pPr>
          </w:p>
        </w:tc>
        <w:tc>
          <w:tcPr>
            <w:tcW w:w="1120" w:type="dxa"/>
            <w:shd w:val="clear" w:color="auto" w:fill="auto"/>
            <w:vAlign w:val="center"/>
          </w:tcPr>
          <w:p w14:paraId="25829AE1"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維持管理</w:t>
            </w:r>
          </w:p>
        </w:tc>
        <w:tc>
          <w:tcPr>
            <w:tcW w:w="6819" w:type="dxa"/>
            <w:gridSpan w:val="2"/>
            <w:shd w:val="clear" w:color="auto" w:fill="auto"/>
          </w:tcPr>
          <w:p w14:paraId="1E7C7D10" w14:textId="77777777" w:rsidR="00063F2C" w:rsidRPr="00CB40AF" w:rsidRDefault="00063F2C" w:rsidP="00063F2C">
            <w:pPr>
              <w:spacing w:beforeLines="10" w:before="36" w:afterLines="10" w:after="36" w:line="240" w:lineRule="exact"/>
              <w:rPr>
                <w:rFonts w:ascii="HG丸ｺﾞｼｯｸM-PRO" w:eastAsia="HG丸ｺﾞｼｯｸM-PRO" w:hAnsi="ＭＳ 明朝"/>
                <w:sz w:val="20"/>
              </w:rPr>
            </w:pPr>
            <w:r w:rsidRPr="00CB40AF">
              <w:rPr>
                <w:rFonts w:ascii="HG丸ｺﾞｼｯｸM-PRO" w:eastAsia="HG丸ｺﾞｼｯｸM-PRO" w:hint="eastAsia"/>
                <w:sz w:val="20"/>
              </w:rPr>
              <w:t>清掃等の維持管理のしやすい素材を使用する。</w:t>
            </w:r>
          </w:p>
        </w:tc>
        <w:tc>
          <w:tcPr>
            <w:tcW w:w="708" w:type="dxa"/>
            <w:shd w:val="clear" w:color="auto" w:fill="auto"/>
            <w:vAlign w:val="center"/>
          </w:tcPr>
          <w:p w14:paraId="28D681B1" w14:textId="77777777" w:rsidR="00063F2C" w:rsidRPr="00CB40AF" w:rsidRDefault="00063F2C" w:rsidP="00063F2C">
            <w:pPr>
              <w:spacing w:beforeLines="10" w:before="36" w:afterLines="10" w:after="36" w:line="240" w:lineRule="exact"/>
              <w:jc w:val="center"/>
              <w:rPr>
                <w:rFonts w:ascii="HG丸ｺﾞｼｯｸM-PRO" w:eastAsia="HG丸ｺﾞｼｯｸM-PRO" w:hAnsi="ＭＳ 明朝"/>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483A2397" w14:textId="77777777" w:rsidR="00063F2C" w:rsidRPr="00CB40AF" w:rsidRDefault="00063F2C"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063F2C" w:rsidRPr="00CB40AF" w14:paraId="0B46B0AD" w14:textId="77777777" w:rsidTr="001F138C">
        <w:tc>
          <w:tcPr>
            <w:tcW w:w="567" w:type="dxa"/>
            <w:vMerge/>
            <w:shd w:val="clear" w:color="auto" w:fill="auto"/>
            <w:textDirection w:val="tbRlV"/>
          </w:tcPr>
          <w:p w14:paraId="78C3156C" w14:textId="77777777" w:rsidR="00063F2C" w:rsidRPr="00CB40AF" w:rsidRDefault="00063F2C" w:rsidP="00CB40AF">
            <w:pPr>
              <w:ind w:left="113" w:right="113"/>
              <w:jc w:val="center"/>
              <w:rPr>
                <w:rFonts w:ascii="HG丸ｺﾞｼｯｸM-PRO" w:eastAsia="HG丸ｺﾞｼｯｸM-PRO"/>
                <w:szCs w:val="22"/>
              </w:rPr>
            </w:pPr>
          </w:p>
        </w:tc>
        <w:tc>
          <w:tcPr>
            <w:tcW w:w="1120" w:type="dxa"/>
            <w:vMerge w:val="restart"/>
            <w:shd w:val="clear" w:color="auto" w:fill="auto"/>
            <w:vAlign w:val="center"/>
          </w:tcPr>
          <w:p w14:paraId="6F19B828"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質感</w:t>
            </w:r>
          </w:p>
        </w:tc>
        <w:tc>
          <w:tcPr>
            <w:tcW w:w="6819" w:type="dxa"/>
            <w:gridSpan w:val="2"/>
            <w:shd w:val="clear" w:color="auto" w:fill="auto"/>
          </w:tcPr>
          <w:p w14:paraId="48BAD456" w14:textId="77777777" w:rsidR="00063F2C" w:rsidRPr="00CB40AF" w:rsidRDefault="00063F2C" w:rsidP="00063F2C">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木材</w:t>
            </w:r>
            <w:r>
              <w:rPr>
                <w:rFonts w:ascii="HG丸ｺﾞｼｯｸM-PRO" w:eastAsia="HG丸ｺﾞｼｯｸM-PRO" w:hint="eastAsia"/>
                <w:sz w:val="20"/>
              </w:rPr>
              <w:t>、石、</w:t>
            </w:r>
            <w:r w:rsidRPr="00CB40AF">
              <w:rPr>
                <w:rFonts w:ascii="HG丸ｺﾞｼｯｸM-PRO" w:eastAsia="HG丸ｺﾞｼｯｸM-PRO" w:hint="eastAsia"/>
                <w:sz w:val="20"/>
              </w:rPr>
              <w:t>日本瓦等の伝統的な素材</w:t>
            </w:r>
            <w:r>
              <w:rPr>
                <w:rFonts w:ascii="HG丸ｺﾞｼｯｸM-PRO" w:eastAsia="HG丸ｺﾞｼｯｸM-PRO" w:hint="eastAsia"/>
                <w:sz w:val="20"/>
              </w:rPr>
              <w:t>及び格子などのデザインを</w:t>
            </w:r>
            <w:r w:rsidRPr="00CB40AF">
              <w:rPr>
                <w:rFonts w:ascii="HG丸ｺﾞｼｯｸM-PRO" w:eastAsia="HG丸ｺﾞｼｯｸM-PRO" w:hint="eastAsia"/>
                <w:sz w:val="20"/>
              </w:rPr>
              <w:t>積極的に</w:t>
            </w:r>
            <w:r>
              <w:rPr>
                <w:rFonts w:ascii="HG丸ｺﾞｼｯｸM-PRO" w:eastAsia="HG丸ｺﾞｼｯｸM-PRO" w:hint="eastAsia"/>
                <w:sz w:val="20"/>
              </w:rPr>
              <w:t>取り入れる。</w:t>
            </w:r>
          </w:p>
        </w:tc>
        <w:tc>
          <w:tcPr>
            <w:tcW w:w="708" w:type="dxa"/>
            <w:shd w:val="clear" w:color="auto" w:fill="auto"/>
            <w:vAlign w:val="center"/>
          </w:tcPr>
          <w:p w14:paraId="4270C02F"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7A8995D9" w14:textId="77777777" w:rsidR="00063F2C" w:rsidRPr="00CB40AF" w:rsidRDefault="00063F2C" w:rsidP="00CB5D05">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063F2C" w:rsidRPr="00CB40AF" w14:paraId="293667F7" w14:textId="77777777" w:rsidTr="001F138C">
        <w:tc>
          <w:tcPr>
            <w:tcW w:w="567" w:type="dxa"/>
            <w:vMerge/>
            <w:shd w:val="clear" w:color="auto" w:fill="auto"/>
            <w:textDirection w:val="tbRlV"/>
          </w:tcPr>
          <w:p w14:paraId="31F4A6A7" w14:textId="77777777" w:rsidR="00063F2C" w:rsidRPr="00CB40AF" w:rsidRDefault="00063F2C" w:rsidP="00CB5D05">
            <w:pPr>
              <w:spacing w:before="24" w:after="24"/>
              <w:ind w:left="113" w:right="113"/>
              <w:jc w:val="center"/>
              <w:rPr>
                <w:rFonts w:ascii="HG丸ｺﾞｼｯｸM-PRO" w:eastAsia="HG丸ｺﾞｼｯｸM-PRO"/>
                <w:szCs w:val="22"/>
              </w:rPr>
            </w:pPr>
          </w:p>
        </w:tc>
        <w:tc>
          <w:tcPr>
            <w:tcW w:w="1120" w:type="dxa"/>
            <w:vMerge/>
            <w:shd w:val="clear" w:color="auto" w:fill="auto"/>
            <w:vAlign w:val="center"/>
          </w:tcPr>
          <w:p w14:paraId="11AA2B4A"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484B6876" w14:textId="77777777" w:rsidR="00063F2C" w:rsidRPr="00CB40AF" w:rsidRDefault="00063F2C" w:rsidP="00063F2C">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建具は木製又は落ち着いた色のカラーサッシ又はこれに類するものとする。</w:t>
            </w:r>
          </w:p>
        </w:tc>
        <w:tc>
          <w:tcPr>
            <w:tcW w:w="708" w:type="dxa"/>
            <w:shd w:val="clear" w:color="auto" w:fill="auto"/>
            <w:vAlign w:val="center"/>
          </w:tcPr>
          <w:p w14:paraId="0FF341A6"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022A3B6D" w14:textId="77777777" w:rsidR="00063F2C" w:rsidRPr="00CB40AF" w:rsidRDefault="00063F2C" w:rsidP="00CB5D05">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063F2C" w:rsidRPr="00CB40AF" w14:paraId="0E08172E" w14:textId="77777777" w:rsidTr="00CE4009">
        <w:tc>
          <w:tcPr>
            <w:tcW w:w="567" w:type="dxa"/>
            <w:vMerge/>
            <w:tcBorders>
              <w:bottom w:val="single" w:sz="4" w:space="0" w:color="auto"/>
            </w:tcBorders>
            <w:shd w:val="clear" w:color="auto" w:fill="auto"/>
            <w:textDirection w:val="tbRlV"/>
          </w:tcPr>
          <w:p w14:paraId="273F3E62" w14:textId="77777777" w:rsidR="00063F2C" w:rsidRPr="00CB40AF" w:rsidRDefault="00063F2C" w:rsidP="00CB5D05">
            <w:pPr>
              <w:spacing w:before="24" w:after="24"/>
              <w:ind w:left="113" w:right="113"/>
              <w:jc w:val="center"/>
              <w:rPr>
                <w:rFonts w:ascii="HG丸ｺﾞｼｯｸM-PRO" w:eastAsia="HG丸ｺﾞｼｯｸM-PRO"/>
                <w:szCs w:val="22"/>
              </w:rPr>
            </w:pPr>
          </w:p>
        </w:tc>
        <w:tc>
          <w:tcPr>
            <w:tcW w:w="1120" w:type="dxa"/>
            <w:shd w:val="clear" w:color="auto" w:fill="auto"/>
            <w:vAlign w:val="center"/>
          </w:tcPr>
          <w:p w14:paraId="4049034D"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光沢性</w:t>
            </w:r>
          </w:p>
        </w:tc>
        <w:tc>
          <w:tcPr>
            <w:tcW w:w="6819" w:type="dxa"/>
            <w:gridSpan w:val="2"/>
            <w:shd w:val="clear" w:color="auto" w:fill="auto"/>
          </w:tcPr>
          <w:p w14:paraId="4C1088AC" w14:textId="77777777" w:rsidR="00063F2C" w:rsidRPr="00CB40AF" w:rsidRDefault="00063F2C" w:rsidP="00063F2C">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金属やガラス等の光沢性のある素材を大きな面積で用いる場合には、周辺景観と調和させるようにする。</w:t>
            </w:r>
          </w:p>
        </w:tc>
        <w:tc>
          <w:tcPr>
            <w:tcW w:w="708" w:type="dxa"/>
            <w:shd w:val="clear" w:color="auto" w:fill="auto"/>
            <w:vAlign w:val="center"/>
          </w:tcPr>
          <w:p w14:paraId="3158174F" w14:textId="77777777" w:rsidR="00063F2C" w:rsidRPr="00CB40AF" w:rsidRDefault="00063F2C" w:rsidP="00063F2C">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明朝" w:hint="eastAsia"/>
                <w:szCs w:val="22"/>
              </w:rPr>
              <w:t>□</w:t>
            </w:r>
          </w:p>
        </w:tc>
        <w:tc>
          <w:tcPr>
            <w:tcW w:w="709" w:type="dxa"/>
            <w:shd w:val="clear" w:color="auto" w:fill="auto"/>
            <w:vAlign w:val="center"/>
          </w:tcPr>
          <w:p w14:paraId="1B830FF6" w14:textId="77777777" w:rsidR="00063F2C" w:rsidRPr="00CB40AF" w:rsidRDefault="00063F2C" w:rsidP="00CB5D05">
            <w:pPr>
              <w:spacing w:before="24" w:after="24"/>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146C43D8" w14:textId="77777777" w:rsidTr="00CE4009">
        <w:tc>
          <w:tcPr>
            <w:tcW w:w="567" w:type="dxa"/>
            <w:vMerge w:val="restart"/>
            <w:tcBorders>
              <w:bottom w:val="nil"/>
            </w:tcBorders>
            <w:shd w:val="clear" w:color="auto" w:fill="auto"/>
            <w:textDirection w:val="tbRlV"/>
            <w:vAlign w:val="center"/>
          </w:tcPr>
          <w:p w14:paraId="676DE5C6" w14:textId="77777777" w:rsidR="001B5D6D" w:rsidRPr="00CB40AF" w:rsidRDefault="004917B5" w:rsidP="00CC4E52">
            <w:pPr>
              <w:ind w:left="113" w:right="113"/>
              <w:jc w:val="center"/>
              <w:rPr>
                <w:rFonts w:ascii="HG丸ｺﾞｼｯｸM-PRO" w:eastAsia="HG丸ｺﾞｼｯｸM-PRO"/>
                <w:szCs w:val="22"/>
              </w:rPr>
            </w:pPr>
            <w:r>
              <w:rPr>
                <w:rFonts w:ascii="HG丸ｺﾞｼｯｸM-PRO" w:eastAsia="HG丸ｺﾞｼｯｸM-PRO" w:hint="eastAsia"/>
                <w:szCs w:val="22"/>
              </w:rPr>
              <w:t>緑化</w:t>
            </w:r>
          </w:p>
        </w:tc>
        <w:tc>
          <w:tcPr>
            <w:tcW w:w="1120" w:type="dxa"/>
            <w:shd w:val="clear" w:color="auto" w:fill="auto"/>
            <w:vAlign w:val="center"/>
          </w:tcPr>
          <w:p w14:paraId="7E14C141" w14:textId="77777777" w:rsidR="001B5D6D" w:rsidRPr="00CB40AF" w:rsidRDefault="001B5D6D" w:rsidP="003F246C">
            <w:pPr>
              <w:spacing w:beforeLines="10" w:before="36" w:afterLines="10" w:after="36" w:line="240" w:lineRule="exact"/>
              <w:jc w:val="center"/>
              <w:rPr>
                <w:rFonts w:ascii="HG丸ｺﾞｼｯｸM-PRO" w:eastAsia="HG丸ｺﾞｼｯｸM-PRO" w:hAnsi="ＭＳ Ｐゴシック"/>
                <w:szCs w:val="22"/>
              </w:rPr>
            </w:pPr>
            <w:r w:rsidRPr="00CB40AF">
              <w:rPr>
                <w:rFonts w:ascii="HG丸ｺﾞｼｯｸM-PRO" w:eastAsia="HG丸ｺﾞｼｯｸM-PRO" w:hAnsi="ＭＳ Ｐゴシック" w:hint="eastAsia"/>
                <w:szCs w:val="22"/>
              </w:rPr>
              <w:t>全体構成</w:t>
            </w:r>
          </w:p>
        </w:tc>
        <w:tc>
          <w:tcPr>
            <w:tcW w:w="6819" w:type="dxa"/>
            <w:gridSpan w:val="2"/>
            <w:shd w:val="clear" w:color="auto" w:fill="auto"/>
          </w:tcPr>
          <w:p w14:paraId="7D46E321"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樹種、樹高、樹姿、緑量、植栽位置、植栽手法等について周辺に合わせた緑化とする。</w:t>
            </w:r>
          </w:p>
        </w:tc>
        <w:tc>
          <w:tcPr>
            <w:tcW w:w="708" w:type="dxa"/>
            <w:shd w:val="clear" w:color="auto" w:fill="auto"/>
            <w:vAlign w:val="center"/>
          </w:tcPr>
          <w:p w14:paraId="23846765"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297F51A7"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00756605" w14:textId="77777777" w:rsidTr="00CE4009">
        <w:tc>
          <w:tcPr>
            <w:tcW w:w="567" w:type="dxa"/>
            <w:vMerge/>
            <w:tcBorders>
              <w:top w:val="nil"/>
              <w:bottom w:val="nil"/>
            </w:tcBorders>
            <w:shd w:val="clear" w:color="auto" w:fill="auto"/>
            <w:textDirection w:val="tbRlV"/>
          </w:tcPr>
          <w:p w14:paraId="18737696" w14:textId="77777777" w:rsidR="001B5D6D" w:rsidRPr="00CB40AF" w:rsidRDefault="001B5D6D" w:rsidP="00CB40AF">
            <w:pPr>
              <w:ind w:left="113" w:right="113"/>
              <w:jc w:val="center"/>
              <w:rPr>
                <w:rFonts w:ascii="HG丸ｺﾞｼｯｸM-PRO" w:eastAsia="HG丸ｺﾞｼｯｸM-PRO"/>
                <w:szCs w:val="22"/>
              </w:rPr>
            </w:pPr>
          </w:p>
        </w:tc>
        <w:tc>
          <w:tcPr>
            <w:tcW w:w="1120" w:type="dxa"/>
            <w:shd w:val="clear" w:color="auto" w:fill="auto"/>
            <w:vAlign w:val="center"/>
          </w:tcPr>
          <w:p w14:paraId="2099060D"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配置</w:t>
            </w:r>
          </w:p>
        </w:tc>
        <w:tc>
          <w:tcPr>
            <w:tcW w:w="6819" w:type="dxa"/>
            <w:gridSpan w:val="2"/>
            <w:shd w:val="clear" w:color="auto" w:fill="auto"/>
          </w:tcPr>
          <w:p w14:paraId="2989E4FC"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敷地内には、低・中・高木を適切に配置する。</w:t>
            </w:r>
          </w:p>
        </w:tc>
        <w:tc>
          <w:tcPr>
            <w:tcW w:w="708" w:type="dxa"/>
            <w:shd w:val="clear" w:color="auto" w:fill="auto"/>
            <w:vAlign w:val="center"/>
          </w:tcPr>
          <w:p w14:paraId="2A225D3B"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035F776E"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066DCB43" w14:textId="77777777" w:rsidTr="00CE4009">
        <w:tc>
          <w:tcPr>
            <w:tcW w:w="567" w:type="dxa"/>
            <w:vMerge/>
            <w:tcBorders>
              <w:top w:val="nil"/>
              <w:bottom w:val="nil"/>
            </w:tcBorders>
            <w:shd w:val="clear" w:color="auto" w:fill="auto"/>
            <w:textDirection w:val="tbRlV"/>
          </w:tcPr>
          <w:p w14:paraId="32D783FE" w14:textId="77777777" w:rsidR="001B5D6D" w:rsidRPr="00CB40AF" w:rsidRDefault="001B5D6D" w:rsidP="00CB40AF">
            <w:pPr>
              <w:ind w:left="113" w:right="113"/>
              <w:jc w:val="center"/>
              <w:rPr>
                <w:rFonts w:ascii="HG丸ｺﾞｼｯｸM-PRO" w:eastAsia="HG丸ｺﾞｼｯｸM-PRO"/>
                <w:szCs w:val="22"/>
              </w:rPr>
            </w:pPr>
          </w:p>
        </w:tc>
        <w:tc>
          <w:tcPr>
            <w:tcW w:w="1120" w:type="dxa"/>
            <w:shd w:val="clear" w:color="auto" w:fill="auto"/>
            <w:vAlign w:val="center"/>
          </w:tcPr>
          <w:p w14:paraId="10EF6744"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緑量</w:t>
            </w:r>
          </w:p>
        </w:tc>
        <w:tc>
          <w:tcPr>
            <w:tcW w:w="6819" w:type="dxa"/>
            <w:gridSpan w:val="2"/>
            <w:shd w:val="clear" w:color="auto" w:fill="auto"/>
          </w:tcPr>
          <w:p w14:paraId="4B595F53"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市域全域において届出対象行為となる建築物の敷地内には、原則として敷地面積から建築面積及び築造面積を除いた面積に対する緑地面積の割合が10分の1以上となるよう緑地面積を確保する。</w:t>
            </w:r>
          </w:p>
        </w:tc>
        <w:tc>
          <w:tcPr>
            <w:tcW w:w="708" w:type="dxa"/>
            <w:shd w:val="clear" w:color="auto" w:fill="auto"/>
            <w:vAlign w:val="center"/>
          </w:tcPr>
          <w:p w14:paraId="3EAADD83"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3C00D164"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1138F800" w14:textId="77777777" w:rsidTr="00CE4009">
        <w:tc>
          <w:tcPr>
            <w:tcW w:w="567" w:type="dxa"/>
            <w:vMerge/>
            <w:tcBorders>
              <w:top w:val="nil"/>
              <w:bottom w:val="nil"/>
            </w:tcBorders>
            <w:shd w:val="clear" w:color="auto" w:fill="auto"/>
            <w:textDirection w:val="tbRlV"/>
          </w:tcPr>
          <w:p w14:paraId="3D1B8C54" w14:textId="77777777" w:rsidR="001B5D6D" w:rsidRPr="00CB40AF" w:rsidRDefault="001B5D6D" w:rsidP="00CB40AF">
            <w:pPr>
              <w:ind w:left="113" w:right="113"/>
              <w:jc w:val="center"/>
              <w:rPr>
                <w:rFonts w:ascii="HG丸ｺﾞｼｯｸM-PRO" w:eastAsia="HG丸ｺﾞｼｯｸM-PRO"/>
                <w:szCs w:val="22"/>
              </w:rPr>
            </w:pPr>
          </w:p>
        </w:tc>
        <w:tc>
          <w:tcPr>
            <w:tcW w:w="1120" w:type="dxa"/>
            <w:vMerge w:val="restart"/>
            <w:shd w:val="clear" w:color="auto" w:fill="auto"/>
            <w:vAlign w:val="center"/>
          </w:tcPr>
          <w:p w14:paraId="64E334D3" w14:textId="77777777" w:rsidR="001B5D6D" w:rsidRPr="004D66C0" w:rsidRDefault="001B5D6D" w:rsidP="00461E60">
            <w:pPr>
              <w:spacing w:beforeLines="10" w:before="36" w:afterLines="10" w:after="36" w:line="240" w:lineRule="exact"/>
              <w:ind w:firstLineChars="100" w:firstLine="220"/>
              <w:rPr>
                <w:rFonts w:ascii="HG丸ｺﾞｼｯｸM-PRO" w:eastAsia="HG丸ｺﾞｼｯｸM-PRO"/>
                <w:szCs w:val="22"/>
              </w:rPr>
            </w:pPr>
            <w:r w:rsidRPr="004D66C0">
              <w:rPr>
                <w:rFonts w:ascii="HG丸ｺﾞｼｯｸM-PRO" w:eastAsia="HG丸ｺﾞｼｯｸM-PRO" w:hAnsi="ＭＳ Ｐゴシック" w:hint="eastAsia"/>
                <w:szCs w:val="22"/>
              </w:rPr>
              <w:t>樹種</w:t>
            </w:r>
          </w:p>
        </w:tc>
        <w:tc>
          <w:tcPr>
            <w:tcW w:w="6819" w:type="dxa"/>
            <w:gridSpan w:val="2"/>
            <w:shd w:val="clear" w:color="auto" w:fill="auto"/>
          </w:tcPr>
          <w:p w14:paraId="7B6E7956"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Ansi="ＭＳ Ｐゴシック" w:hint="eastAsia"/>
                <w:sz w:val="20"/>
              </w:rPr>
              <w:t>推奨種を用いる。</w:t>
            </w:r>
          </w:p>
        </w:tc>
        <w:tc>
          <w:tcPr>
            <w:tcW w:w="708" w:type="dxa"/>
            <w:shd w:val="clear" w:color="auto" w:fill="auto"/>
            <w:vAlign w:val="center"/>
          </w:tcPr>
          <w:p w14:paraId="5831CDA7"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09AB71CA"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06BDC7EC" w14:textId="77777777" w:rsidTr="00CE4009">
        <w:tc>
          <w:tcPr>
            <w:tcW w:w="567" w:type="dxa"/>
            <w:vMerge/>
            <w:tcBorders>
              <w:top w:val="nil"/>
              <w:bottom w:val="nil"/>
            </w:tcBorders>
            <w:shd w:val="clear" w:color="auto" w:fill="auto"/>
            <w:textDirection w:val="tbRlV"/>
          </w:tcPr>
          <w:p w14:paraId="518ED285" w14:textId="77777777" w:rsidR="001B5D6D" w:rsidRPr="00CB40AF" w:rsidRDefault="001B5D6D"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6F2F0CD5"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p>
        </w:tc>
        <w:tc>
          <w:tcPr>
            <w:tcW w:w="6819" w:type="dxa"/>
            <w:gridSpan w:val="2"/>
            <w:shd w:val="clear" w:color="auto" w:fill="auto"/>
          </w:tcPr>
          <w:p w14:paraId="7B0C4362"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Ansi="ＭＳ Ｐゴシック" w:hint="eastAsia"/>
                <w:sz w:val="20"/>
              </w:rPr>
              <w:t>社寺林や保存樹、既存樹林等を保全する。</w:t>
            </w:r>
          </w:p>
        </w:tc>
        <w:tc>
          <w:tcPr>
            <w:tcW w:w="708" w:type="dxa"/>
            <w:shd w:val="clear" w:color="auto" w:fill="auto"/>
            <w:vAlign w:val="center"/>
          </w:tcPr>
          <w:p w14:paraId="2081F81F"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351877EE"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1B5D6D" w:rsidRPr="00CB40AF" w14:paraId="7765E249" w14:textId="77777777" w:rsidTr="00CE4009">
        <w:tc>
          <w:tcPr>
            <w:tcW w:w="567" w:type="dxa"/>
            <w:vMerge/>
            <w:tcBorders>
              <w:top w:val="nil"/>
              <w:bottom w:val="nil"/>
            </w:tcBorders>
            <w:shd w:val="clear" w:color="auto" w:fill="auto"/>
            <w:textDirection w:val="tbRlV"/>
          </w:tcPr>
          <w:p w14:paraId="39AB4FC6" w14:textId="77777777" w:rsidR="001B5D6D" w:rsidRPr="00CB40AF" w:rsidRDefault="001B5D6D" w:rsidP="00CB40AF">
            <w:pPr>
              <w:ind w:left="113" w:right="113"/>
              <w:jc w:val="center"/>
              <w:rPr>
                <w:rFonts w:ascii="HG丸ｺﾞｼｯｸM-PRO" w:eastAsia="HG丸ｺﾞｼｯｸM-PRO"/>
                <w:szCs w:val="22"/>
              </w:rPr>
            </w:pPr>
          </w:p>
        </w:tc>
        <w:tc>
          <w:tcPr>
            <w:tcW w:w="1120" w:type="dxa"/>
            <w:shd w:val="clear" w:color="auto" w:fill="auto"/>
            <w:vAlign w:val="center"/>
          </w:tcPr>
          <w:p w14:paraId="7C202AC1"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季節感</w:t>
            </w:r>
          </w:p>
        </w:tc>
        <w:tc>
          <w:tcPr>
            <w:tcW w:w="6819" w:type="dxa"/>
            <w:gridSpan w:val="2"/>
            <w:shd w:val="clear" w:color="auto" w:fill="auto"/>
          </w:tcPr>
          <w:p w14:paraId="7915276B" w14:textId="77777777" w:rsidR="001B5D6D" w:rsidRPr="00CB40AF" w:rsidRDefault="001B5D6D" w:rsidP="001B5D6D">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季節を感じることができるような植栽を行う。</w:t>
            </w:r>
          </w:p>
        </w:tc>
        <w:tc>
          <w:tcPr>
            <w:tcW w:w="708" w:type="dxa"/>
            <w:shd w:val="clear" w:color="auto" w:fill="auto"/>
            <w:vAlign w:val="center"/>
          </w:tcPr>
          <w:p w14:paraId="3B963712" w14:textId="77777777" w:rsidR="001B5D6D" w:rsidRPr="00CB40AF" w:rsidRDefault="001B5D6D"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0CCB897B" w14:textId="77777777" w:rsidR="001B5D6D" w:rsidRPr="00CB40AF" w:rsidRDefault="001B5D6D"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4917B5" w:rsidRPr="00CB40AF" w14:paraId="2B40F895" w14:textId="77777777" w:rsidTr="00CE4009">
        <w:tc>
          <w:tcPr>
            <w:tcW w:w="567" w:type="dxa"/>
            <w:tcBorders>
              <w:top w:val="nil"/>
            </w:tcBorders>
            <w:shd w:val="clear" w:color="auto" w:fill="auto"/>
            <w:textDirection w:val="tbRlV"/>
          </w:tcPr>
          <w:p w14:paraId="1AA709FA" w14:textId="77777777" w:rsidR="004917B5" w:rsidRPr="00CB40AF" w:rsidRDefault="004917B5" w:rsidP="00CB40AF">
            <w:pPr>
              <w:ind w:left="113" w:right="113"/>
              <w:jc w:val="center"/>
              <w:rPr>
                <w:rFonts w:ascii="HG丸ｺﾞｼｯｸM-PRO" w:eastAsia="HG丸ｺﾞｼｯｸM-PRO"/>
                <w:szCs w:val="22"/>
              </w:rPr>
            </w:pPr>
          </w:p>
        </w:tc>
        <w:tc>
          <w:tcPr>
            <w:tcW w:w="1120" w:type="dxa"/>
            <w:shd w:val="clear" w:color="auto" w:fill="auto"/>
            <w:vAlign w:val="center"/>
          </w:tcPr>
          <w:p w14:paraId="15366E40" w14:textId="77777777" w:rsidR="004917B5" w:rsidRPr="00CB40AF" w:rsidRDefault="004917B5" w:rsidP="004917B5">
            <w:pPr>
              <w:spacing w:beforeLines="10" w:before="36" w:afterLines="10" w:after="36" w:line="240" w:lineRule="exact"/>
              <w:rPr>
                <w:rFonts w:ascii="HG丸ｺﾞｼｯｸM-PRO" w:eastAsia="HG丸ｺﾞｼｯｸM-PRO" w:hAnsi="ＭＳ Ｐゴシック"/>
                <w:szCs w:val="22"/>
              </w:rPr>
            </w:pPr>
            <w:r>
              <w:rPr>
                <w:rFonts w:ascii="HG丸ｺﾞｼｯｸM-PRO" w:eastAsia="HG丸ｺﾞｼｯｸM-PRO" w:hAnsi="ＭＳ Ｐゴシック" w:hint="eastAsia"/>
                <w:szCs w:val="22"/>
              </w:rPr>
              <w:t>維持管理</w:t>
            </w:r>
          </w:p>
        </w:tc>
        <w:tc>
          <w:tcPr>
            <w:tcW w:w="6819" w:type="dxa"/>
            <w:gridSpan w:val="2"/>
            <w:shd w:val="clear" w:color="auto" w:fill="auto"/>
          </w:tcPr>
          <w:p w14:paraId="64304A17" w14:textId="77777777" w:rsidR="004917B5" w:rsidRPr="00CB40AF" w:rsidRDefault="004917B5" w:rsidP="004917B5">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敷地内</w:t>
            </w:r>
            <w:r>
              <w:rPr>
                <w:rFonts w:ascii="HG丸ｺﾞｼｯｸM-PRO" w:eastAsia="HG丸ｺﾞｼｯｸM-PRO" w:hint="eastAsia"/>
                <w:sz w:val="20"/>
              </w:rPr>
              <w:t>の緑化推進、既存樹木の保存、育成及び適切な維持管理を行う。</w:t>
            </w:r>
          </w:p>
        </w:tc>
        <w:tc>
          <w:tcPr>
            <w:tcW w:w="708" w:type="dxa"/>
            <w:shd w:val="clear" w:color="auto" w:fill="auto"/>
            <w:vAlign w:val="center"/>
          </w:tcPr>
          <w:p w14:paraId="2B974114" w14:textId="77777777" w:rsidR="004917B5" w:rsidRPr="00CB40AF" w:rsidRDefault="004917B5" w:rsidP="001B5D6D">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09" w:type="dxa"/>
            <w:shd w:val="clear" w:color="auto" w:fill="auto"/>
            <w:vAlign w:val="center"/>
          </w:tcPr>
          <w:p w14:paraId="64A8653E" w14:textId="77777777" w:rsidR="004917B5" w:rsidRPr="00CB40AF" w:rsidRDefault="004917B5"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bl>
    <w:p w14:paraId="768D25AC" w14:textId="77777777" w:rsidR="002413FB" w:rsidRDefault="002413FB"/>
    <w:p w14:paraId="1FEB2482" w14:textId="77777777" w:rsidR="002413FB" w:rsidRDefault="00D106B7">
      <w:r>
        <w:rPr>
          <w:rFonts w:ascii="HG丸ｺﾞｼｯｸM-PRO" w:eastAsia="HG丸ｺﾞｼｯｸM-PRO"/>
          <w:b/>
        </w:rPr>
        <w:br w:type="page"/>
      </w:r>
      <w:r w:rsidR="002413FB" w:rsidRPr="00DE6DD6">
        <w:rPr>
          <w:rFonts w:ascii="HG丸ｺﾞｼｯｸM-PRO" w:eastAsia="HG丸ｺﾞｼｯｸM-PRO" w:hint="eastAsia"/>
          <w:b/>
        </w:rPr>
        <w:lastRenderedPageBreak/>
        <w:t>■景観形成基準チェック表【</w:t>
      </w:r>
      <w:r w:rsidR="00D9025E" w:rsidRPr="00DE6DD6">
        <w:rPr>
          <w:rFonts w:ascii="HG丸ｺﾞｼｯｸM-PRO" w:eastAsia="HG丸ｺﾞｼｯｸM-PRO" w:hint="eastAsia"/>
          <w:b/>
        </w:rPr>
        <w:t>金華</w:t>
      </w:r>
      <w:r w:rsidR="00D9025E">
        <w:rPr>
          <w:rFonts w:ascii="HG丸ｺﾞｼｯｸM-PRO" w:eastAsia="HG丸ｺﾞｼｯｸM-PRO" w:hint="eastAsia"/>
          <w:b/>
        </w:rPr>
        <w:t>山・長良川</w:t>
      </w:r>
      <w:r w:rsidR="00D9025E" w:rsidRPr="00DE6DD6">
        <w:rPr>
          <w:rFonts w:ascii="HG丸ｺﾞｼｯｸM-PRO" w:eastAsia="HG丸ｺﾞｼｯｸM-PRO" w:hint="eastAsia"/>
          <w:b/>
        </w:rPr>
        <w:t>区域</w:t>
      </w:r>
      <w:r w:rsidR="002413FB" w:rsidRPr="00DE6DD6">
        <w:rPr>
          <w:rFonts w:ascii="HG丸ｺﾞｼｯｸM-PRO" w:eastAsia="HG丸ｺﾞｼｯｸM-PRO" w:hint="eastAsia"/>
          <w:b/>
        </w:rPr>
        <w:t>（景観計画重要区域）３／3】</w:t>
      </w:r>
    </w:p>
    <w:tbl>
      <w:tblPr>
        <w:tblW w:w="9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20"/>
        <w:gridCol w:w="14"/>
        <w:gridCol w:w="6804"/>
        <w:gridCol w:w="698"/>
        <w:gridCol w:w="10"/>
        <w:gridCol w:w="709"/>
        <w:gridCol w:w="9"/>
      </w:tblGrid>
      <w:tr w:rsidR="00B4460C" w:rsidRPr="00CB40AF" w14:paraId="5101B243" w14:textId="77777777" w:rsidTr="00B4460C">
        <w:trPr>
          <w:gridAfter w:val="1"/>
          <w:wAfter w:w="9" w:type="dxa"/>
          <w:trHeight w:val="165"/>
        </w:trPr>
        <w:tc>
          <w:tcPr>
            <w:tcW w:w="1688" w:type="dxa"/>
            <w:gridSpan w:val="2"/>
            <w:shd w:val="clear" w:color="auto" w:fill="auto"/>
          </w:tcPr>
          <w:p w14:paraId="1AE44DCB" w14:textId="77777777" w:rsidR="00B4460C" w:rsidRPr="00CB40AF" w:rsidRDefault="00446874" w:rsidP="00B358FC">
            <w:pPr>
              <w:snapToGrid w:val="0"/>
              <w:spacing w:beforeLines="10" w:before="36" w:afterLines="10" w:after="36"/>
              <w:ind w:left="220" w:hangingChars="100" w:hanging="220"/>
              <w:jc w:val="center"/>
              <w:rPr>
                <w:rFonts w:ascii="HG丸ｺﾞｼｯｸM-PRO" w:eastAsia="HG丸ｺﾞｼｯｸM-PRO" w:hAnsi="ＭＳ Ｐゴシック"/>
                <w:szCs w:val="22"/>
              </w:rPr>
            </w:pPr>
            <w:r>
              <w:rPr>
                <w:rFonts w:ascii="HG丸ｺﾞｼｯｸM-PRO" w:eastAsia="HG丸ｺﾞｼｯｸM-PRO" w:hAnsi="ＭＳ Ｐゴシック" w:hint="eastAsia"/>
                <w:szCs w:val="22"/>
              </w:rPr>
              <w:t>項</w:t>
            </w:r>
            <w:r w:rsidR="00810F47">
              <w:rPr>
                <w:rFonts w:ascii="HG丸ｺﾞｼｯｸM-PRO" w:eastAsia="HG丸ｺﾞｼｯｸM-PRO" w:hAnsi="ＭＳ Ｐゴシック" w:hint="eastAsia"/>
                <w:szCs w:val="22"/>
              </w:rPr>
              <w:t xml:space="preserve">　</w:t>
            </w:r>
            <w:r>
              <w:rPr>
                <w:rFonts w:ascii="HG丸ｺﾞｼｯｸM-PRO" w:eastAsia="HG丸ｺﾞｼｯｸM-PRO" w:hAnsi="ＭＳ Ｐゴシック" w:hint="eastAsia"/>
                <w:szCs w:val="22"/>
              </w:rPr>
              <w:t>目</w:t>
            </w:r>
          </w:p>
        </w:tc>
        <w:tc>
          <w:tcPr>
            <w:tcW w:w="6818" w:type="dxa"/>
            <w:gridSpan w:val="2"/>
            <w:shd w:val="clear" w:color="auto" w:fill="auto"/>
          </w:tcPr>
          <w:p w14:paraId="438931EC" w14:textId="77777777" w:rsidR="00B4460C" w:rsidRPr="00B4460C" w:rsidRDefault="00B4460C" w:rsidP="00B358FC">
            <w:pPr>
              <w:spacing w:beforeLines="10" w:before="36" w:afterLines="10" w:after="36"/>
              <w:jc w:val="center"/>
              <w:rPr>
                <w:rFonts w:ascii="HG丸ｺﾞｼｯｸM-PRO" w:eastAsia="HG丸ｺﾞｼｯｸM-PRO"/>
                <w:szCs w:val="22"/>
              </w:rPr>
            </w:pPr>
            <w:r w:rsidRPr="00B4460C">
              <w:rPr>
                <w:rFonts w:ascii="HG丸ｺﾞｼｯｸM-PRO" w:eastAsia="HG丸ｺﾞｼｯｸM-PRO" w:hint="eastAsia"/>
                <w:szCs w:val="22"/>
              </w:rPr>
              <w:t>景</w:t>
            </w:r>
            <w:r w:rsidR="00B358FC">
              <w:rPr>
                <w:rFonts w:ascii="HG丸ｺﾞｼｯｸM-PRO" w:eastAsia="HG丸ｺﾞｼｯｸM-PRO" w:hint="eastAsia"/>
                <w:szCs w:val="22"/>
              </w:rPr>
              <w:t xml:space="preserve">　</w:t>
            </w:r>
            <w:r w:rsidRPr="00B4460C">
              <w:rPr>
                <w:rFonts w:ascii="HG丸ｺﾞｼｯｸM-PRO" w:eastAsia="HG丸ｺﾞｼｯｸM-PRO" w:hint="eastAsia"/>
                <w:szCs w:val="22"/>
              </w:rPr>
              <w:t>観</w:t>
            </w:r>
            <w:r w:rsidR="00B358FC">
              <w:rPr>
                <w:rFonts w:ascii="HG丸ｺﾞｼｯｸM-PRO" w:eastAsia="HG丸ｺﾞｼｯｸM-PRO" w:hint="eastAsia"/>
                <w:szCs w:val="22"/>
              </w:rPr>
              <w:t xml:space="preserve">　</w:t>
            </w:r>
            <w:r w:rsidRPr="00B4460C">
              <w:rPr>
                <w:rFonts w:ascii="HG丸ｺﾞｼｯｸM-PRO" w:eastAsia="HG丸ｺﾞｼｯｸM-PRO" w:hint="eastAsia"/>
                <w:szCs w:val="22"/>
              </w:rPr>
              <w:t>形</w:t>
            </w:r>
            <w:r w:rsidR="00B358FC">
              <w:rPr>
                <w:rFonts w:ascii="HG丸ｺﾞｼｯｸM-PRO" w:eastAsia="HG丸ｺﾞｼｯｸM-PRO" w:hint="eastAsia"/>
                <w:szCs w:val="22"/>
              </w:rPr>
              <w:t xml:space="preserve">　</w:t>
            </w:r>
            <w:r w:rsidRPr="00B4460C">
              <w:rPr>
                <w:rFonts w:ascii="HG丸ｺﾞｼｯｸM-PRO" w:eastAsia="HG丸ｺﾞｼｯｸM-PRO" w:hint="eastAsia"/>
                <w:szCs w:val="22"/>
              </w:rPr>
              <w:t>成</w:t>
            </w:r>
            <w:r w:rsidR="00B358FC">
              <w:rPr>
                <w:rFonts w:ascii="HG丸ｺﾞｼｯｸM-PRO" w:eastAsia="HG丸ｺﾞｼｯｸM-PRO" w:hint="eastAsia"/>
                <w:szCs w:val="22"/>
              </w:rPr>
              <w:t xml:space="preserve">　</w:t>
            </w:r>
            <w:r w:rsidRPr="00B4460C">
              <w:rPr>
                <w:rFonts w:ascii="HG丸ｺﾞｼｯｸM-PRO" w:eastAsia="HG丸ｺﾞｼｯｸM-PRO" w:hint="eastAsia"/>
                <w:szCs w:val="22"/>
              </w:rPr>
              <w:t>基</w:t>
            </w:r>
            <w:r w:rsidR="00B358FC">
              <w:rPr>
                <w:rFonts w:ascii="HG丸ｺﾞｼｯｸM-PRO" w:eastAsia="HG丸ｺﾞｼｯｸM-PRO" w:hint="eastAsia"/>
                <w:szCs w:val="22"/>
              </w:rPr>
              <w:t xml:space="preserve">　</w:t>
            </w:r>
            <w:r w:rsidRPr="00B4460C">
              <w:rPr>
                <w:rFonts w:ascii="HG丸ｺﾞｼｯｸM-PRO" w:eastAsia="HG丸ｺﾞｼｯｸM-PRO" w:hint="eastAsia"/>
                <w:szCs w:val="22"/>
              </w:rPr>
              <w:t>準</w:t>
            </w:r>
          </w:p>
        </w:tc>
        <w:tc>
          <w:tcPr>
            <w:tcW w:w="698" w:type="dxa"/>
            <w:shd w:val="clear" w:color="auto" w:fill="auto"/>
            <w:vAlign w:val="center"/>
          </w:tcPr>
          <w:p w14:paraId="014D0806" w14:textId="77777777" w:rsidR="00B4460C" w:rsidRPr="00CB40AF" w:rsidRDefault="00B4460C" w:rsidP="002413FB">
            <w:pPr>
              <w:spacing w:beforeLines="10" w:before="36" w:afterLines="10" w:after="36" w:line="240" w:lineRule="exact"/>
              <w:jc w:val="center"/>
              <w:rPr>
                <w:rFonts w:ascii="HG丸ｺﾞｼｯｸM-PRO" w:eastAsia="HG丸ｺﾞｼｯｸM-PRO"/>
                <w:szCs w:val="22"/>
              </w:rPr>
            </w:pPr>
            <w:r>
              <w:rPr>
                <w:rFonts w:ascii="HG丸ｺﾞｼｯｸM-PRO" w:eastAsia="HG丸ｺﾞｼｯｸM-PRO" w:hint="eastAsia"/>
                <w:szCs w:val="22"/>
              </w:rPr>
              <w:t>確認</w:t>
            </w:r>
          </w:p>
        </w:tc>
        <w:tc>
          <w:tcPr>
            <w:tcW w:w="719" w:type="dxa"/>
            <w:gridSpan w:val="2"/>
            <w:shd w:val="clear" w:color="auto" w:fill="auto"/>
            <w:vAlign w:val="center"/>
          </w:tcPr>
          <w:p w14:paraId="03398721" w14:textId="77777777" w:rsidR="00B4460C" w:rsidRPr="00CB40AF" w:rsidRDefault="00B4460C" w:rsidP="00CB40AF">
            <w:pPr>
              <w:jc w:val="center"/>
              <w:rPr>
                <w:rFonts w:ascii="HG丸ｺﾞｼｯｸM-PRO" w:eastAsia="HG丸ｺﾞｼｯｸM-PRO"/>
                <w:szCs w:val="22"/>
              </w:rPr>
            </w:pPr>
            <w:r>
              <w:rPr>
                <w:rFonts w:ascii="HG丸ｺﾞｼｯｸM-PRO" w:eastAsia="HG丸ｺﾞｼｯｸM-PRO" w:hint="eastAsia"/>
                <w:szCs w:val="22"/>
              </w:rPr>
              <w:t>該当</w:t>
            </w:r>
          </w:p>
        </w:tc>
      </w:tr>
      <w:tr w:rsidR="009E6D62" w:rsidRPr="00CB40AF" w14:paraId="7702B334" w14:textId="77777777" w:rsidTr="00D9025E">
        <w:trPr>
          <w:gridAfter w:val="1"/>
          <w:wAfter w:w="9" w:type="dxa"/>
          <w:trHeight w:val="555"/>
        </w:trPr>
        <w:tc>
          <w:tcPr>
            <w:tcW w:w="568" w:type="dxa"/>
            <w:vMerge w:val="restart"/>
            <w:shd w:val="clear" w:color="auto" w:fill="auto"/>
            <w:textDirection w:val="tbRlV"/>
          </w:tcPr>
          <w:p w14:paraId="49209F4C" w14:textId="77777777" w:rsidR="009E6D62" w:rsidRPr="00CB40AF" w:rsidRDefault="009E6D62" w:rsidP="00CB40AF">
            <w:pPr>
              <w:ind w:left="113" w:right="113"/>
              <w:jc w:val="center"/>
              <w:rPr>
                <w:rFonts w:ascii="HG丸ｺﾞｼｯｸM-PRO" w:eastAsia="HG丸ｺﾞｼｯｸM-PRO"/>
                <w:szCs w:val="22"/>
              </w:rPr>
            </w:pPr>
            <w:r w:rsidRPr="00CB40AF">
              <w:rPr>
                <w:rFonts w:ascii="HG丸ｺﾞｼｯｸM-PRO" w:eastAsia="HG丸ｺﾞｼｯｸM-PRO" w:hint="eastAsia"/>
                <w:szCs w:val="22"/>
              </w:rPr>
              <w:t>照明</w:t>
            </w:r>
          </w:p>
        </w:tc>
        <w:tc>
          <w:tcPr>
            <w:tcW w:w="1120" w:type="dxa"/>
            <w:vMerge w:val="restart"/>
            <w:shd w:val="clear" w:color="auto" w:fill="auto"/>
            <w:vAlign w:val="center"/>
          </w:tcPr>
          <w:p w14:paraId="038C07DF" w14:textId="77777777" w:rsidR="009E6D62" w:rsidRPr="00CB40AF" w:rsidRDefault="009E6D62" w:rsidP="00401068">
            <w:pPr>
              <w:snapToGrid w:val="0"/>
              <w:spacing w:beforeLines="10" w:before="36" w:afterLines="10" w:after="36" w:line="240" w:lineRule="exact"/>
              <w:ind w:leftChars="100" w:left="220"/>
              <w:jc w:val="left"/>
              <w:rPr>
                <w:rFonts w:ascii="HG丸ｺﾞｼｯｸM-PRO" w:eastAsia="HG丸ｺﾞｼｯｸM-PRO"/>
                <w:szCs w:val="22"/>
              </w:rPr>
            </w:pPr>
            <w:r w:rsidRPr="00CB40AF">
              <w:rPr>
                <w:rFonts w:ascii="HG丸ｺﾞｼｯｸM-PRO" w:eastAsia="HG丸ｺﾞｼｯｸM-PRO" w:hAnsi="ＭＳ Ｐゴシック" w:hint="eastAsia"/>
                <w:szCs w:val="22"/>
              </w:rPr>
              <w:t>光量･</w:t>
            </w:r>
            <w:r w:rsidR="00401068">
              <w:rPr>
                <w:rFonts w:ascii="HG丸ｺﾞｼｯｸM-PRO" w:eastAsia="HG丸ｺﾞｼｯｸM-PRO" w:hAnsi="ＭＳ Ｐゴシック" w:hint="eastAsia"/>
                <w:szCs w:val="22"/>
              </w:rPr>
              <w:t xml:space="preserve">　</w:t>
            </w:r>
            <w:r w:rsidRPr="00CB40AF">
              <w:rPr>
                <w:rFonts w:ascii="HG丸ｺﾞｼｯｸM-PRO" w:eastAsia="HG丸ｺﾞｼｯｸM-PRO" w:hAnsi="ＭＳ Ｐゴシック" w:hint="eastAsia"/>
                <w:szCs w:val="22"/>
              </w:rPr>
              <w:t>色彩･方向</w:t>
            </w:r>
          </w:p>
          <w:p w14:paraId="2E16A0A6" w14:textId="77777777" w:rsidR="009E6D62" w:rsidRPr="00CB40AF" w:rsidRDefault="009E6D62" w:rsidP="009E6D62">
            <w:pPr>
              <w:snapToGrid w:val="0"/>
              <w:spacing w:beforeLines="10" w:before="36" w:afterLines="10" w:after="36" w:line="240" w:lineRule="exact"/>
              <w:ind w:left="220" w:hangingChars="100" w:hanging="220"/>
              <w:jc w:val="center"/>
              <w:rPr>
                <w:rFonts w:ascii="HG丸ｺﾞｼｯｸM-PRO" w:eastAsia="HG丸ｺﾞｼｯｸM-PRO"/>
                <w:szCs w:val="22"/>
              </w:rPr>
            </w:pPr>
          </w:p>
        </w:tc>
        <w:tc>
          <w:tcPr>
            <w:tcW w:w="6818" w:type="dxa"/>
            <w:gridSpan w:val="2"/>
            <w:shd w:val="clear" w:color="auto" w:fill="auto"/>
          </w:tcPr>
          <w:p w14:paraId="351DC158" w14:textId="77777777" w:rsidR="009E6D62" w:rsidRPr="00CB40AF" w:rsidRDefault="009E6D62" w:rsidP="009E6D62">
            <w:pPr>
              <w:spacing w:beforeLines="10" w:before="36" w:afterLines="10" w:after="36" w:line="240" w:lineRule="exact"/>
              <w:rPr>
                <w:rFonts w:ascii="HG丸ｺﾞｼｯｸM-PRO" w:eastAsia="HG丸ｺﾞｼｯｸM-PRO"/>
                <w:sz w:val="20"/>
              </w:rPr>
            </w:pPr>
            <w:r>
              <w:rPr>
                <w:rFonts w:ascii="HG丸ｺﾞｼｯｸM-PRO" w:eastAsia="HG丸ｺﾞｼｯｸM-PRO" w:hint="eastAsia"/>
                <w:sz w:val="20"/>
              </w:rPr>
              <w:t>岐阜城（金華山）、長良川の夜間景観を損なうような過度な明るさやけばけばしい色彩の照明を用いない。</w:t>
            </w:r>
          </w:p>
        </w:tc>
        <w:tc>
          <w:tcPr>
            <w:tcW w:w="698" w:type="dxa"/>
            <w:shd w:val="clear" w:color="auto" w:fill="auto"/>
            <w:vAlign w:val="center"/>
          </w:tcPr>
          <w:p w14:paraId="518F19EB" w14:textId="77777777" w:rsidR="009E6D62" w:rsidRPr="00CB40AF" w:rsidRDefault="009E6D62" w:rsidP="002413FB">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9" w:type="dxa"/>
            <w:gridSpan w:val="2"/>
            <w:shd w:val="clear" w:color="auto" w:fill="auto"/>
            <w:vAlign w:val="center"/>
          </w:tcPr>
          <w:p w14:paraId="79E23B1D" w14:textId="77777777" w:rsidR="009E6D62" w:rsidRPr="00CB40AF" w:rsidRDefault="009E6D62"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9E6D62" w:rsidRPr="00CB40AF" w14:paraId="016489A9" w14:textId="77777777" w:rsidTr="00D9025E">
        <w:trPr>
          <w:gridAfter w:val="1"/>
          <w:wAfter w:w="9" w:type="dxa"/>
          <w:trHeight w:val="278"/>
        </w:trPr>
        <w:tc>
          <w:tcPr>
            <w:tcW w:w="568" w:type="dxa"/>
            <w:vMerge/>
            <w:shd w:val="clear" w:color="auto" w:fill="auto"/>
            <w:textDirection w:val="tbRlV"/>
          </w:tcPr>
          <w:p w14:paraId="3DA1D2D8" w14:textId="77777777" w:rsidR="009E6D62" w:rsidRPr="00CB40AF" w:rsidRDefault="009E6D62"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0422732D" w14:textId="77777777" w:rsidR="009E6D62" w:rsidRPr="00CB40AF" w:rsidRDefault="009E6D62" w:rsidP="009E6D62">
            <w:pPr>
              <w:snapToGrid w:val="0"/>
              <w:spacing w:beforeLines="10" w:before="36" w:afterLines="10" w:after="36" w:line="240" w:lineRule="exact"/>
              <w:ind w:left="220" w:hangingChars="100" w:hanging="220"/>
              <w:jc w:val="center"/>
              <w:rPr>
                <w:rFonts w:ascii="HG丸ｺﾞｼｯｸM-PRO" w:eastAsia="HG丸ｺﾞｼｯｸM-PRO" w:hAnsi="ＭＳ Ｐゴシック"/>
                <w:szCs w:val="22"/>
              </w:rPr>
            </w:pPr>
          </w:p>
        </w:tc>
        <w:tc>
          <w:tcPr>
            <w:tcW w:w="6818" w:type="dxa"/>
            <w:gridSpan w:val="2"/>
            <w:shd w:val="clear" w:color="auto" w:fill="auto"/>
          </w:tcPr>
          <w:p w14:paraId="38A93C7F" w14:textId="77777777" w:rsidR="009E6D62" w:rsidRPr="00CB40AF" w:rsidRDefault="009E6D62" w:rsidP="002413FB">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露出したネオン管、レーザー光線、LEDによる映像等の過度な照明は設置しない。</w:t>
            </w:r>
          </w:p>
        </w:tc>
        <w:tc>
          <w:tcPr>
            <w:tcW w:w="698" w:type="dxa"/>
            <w:shd w:val="clear" w:color="auto" w:fill="auto"/>
            <w:vAlign w:val="center"/>
          </w:tcPr>
          <w:p w14:paraId="4F82A1FD" w14:textId="77777777" w:rsidR="009E6D62" w:rsidRPr="00CB40AF" w:rsidRDefault="009E6D62" w:rsidP="009E6D62">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9" w:type="dxa"/>
            <w:gridSpan w:val="2"/>
            <w:shd w:val="clear" w:color="auto" w:fill="auto"/>
            <w:vAlign w:val="center"/>
          </w:tcPr>
          <w:p w14:paraId="618D362F" w14:textId="77777777" w:rsidR="009E6D62" w:rsidRPr="00CB40AF" w:rsidRDefault="009E6D62"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9E6D62" w:rsidRPr="00CB40AF" w14:paraId="7425E5ED" w14:textId="77777777" w:rsidTr="00D9025E">
        <w:trPr>
          <w:gridAfter w:val="1"/>
          <w:wAfter w:w="9" w:type="dxa"/>
          <w:trHeight w:val="277"/>
        </w:trPr>
        <w:tc>
          <w:tcPr>
            <w:tcW w:w="568" w:type="dxa"/>
            <w:vMerge/>
            <w:shd w:val="clear" w:color="auto" w:fill="auto"/>
            <w:textDirection w:val="tbRlV"/>
          </w:tcPr>
          <w:p w14:paraId="0901D10B" w14:textId="77777777" w:rsidR="009E6D62" w:rsidRPr="00CB40AF" w:rsidRDefault="009E6D62" w:rsidP="00CB40AF">
            <w:pPr>
              <w:ind w:left="113" w:right="113"/>
              <w:jc w:val="center"/>
              <w:rPr>
                <w:rFonts w:ascii="HG丸ｺﾞｼｯｸM-PRO" w:eastAsia="HG丸ｺﾞｼｯｸM-PRO"/>
                <w:szCs w:val="22"/>
              </w:rPr>
            </w:pPr>
          </w:p>
        </w:tc>
        <w:tc>
          <w:tcPr>
            <w:tcW w:w="1120" w:type="dxa"/>
            <w:vMerge/>
            <w:shd w:val="clear" w:color="auto" w:fill="auto"/>
            <w:vAlign w:val="center"/>
          </w:tcPr>
          <w:p w14:paraId="25BD52C3" w14:textId="77777777" w:rsidR="009E6D62" w:rsidRPr="00CB40AF" w:rsidRDefault="009E6D62" w:rsidP="009E6D62">
            <w:pPr>
              <w:snapToGrid w:val="0"/>
              <w:spacing w:beforeLines="10" w:before="36" w:afterLines="10" w:after="36" w:line="240" w:lineRule="exact"/>
              <w:ind w:left="220" w:hangingChars="100" w:hanging="220"/>
              <w:jc w:val="center"/>
              <w:rPr>
                <w:rFonts w:ascii="HG丸ｺﾞｼｯｸM-PRO" w:eastAsia="HG丸ｺﾞｼｯｸM-PRO" w:hAnsi="ＭＳ Ｐゴシック"/>
                <w:szCs w:val="22"/>
              </w:rPr>
            </w:pPr>
          </w:p>
        </w:tc>
        <w:tc>
          <w:tcPr>
            <w:tcW w:w="6818" w:type="dxa"/>
            <w:gridSpan w:val="2"/>
            <w:shd w:val="clear" w:color="auto" w:fill="auto"/>
          </w:tcPr>
          <w:p w14:paraId="6B1CD7EB" w14:textId="77777777" w:rsidR="009E6D62" w:rsidRPr="00CB40AF" w:rsidRDefault="009E6D62" w:rsidP="009E6D62">
            <w:pPr>
              <w:spacing w:beforeLines="10" w:before="36" w:afterLines="10" w:after="36" w:line="240" w:lineRule="exact"/>
              <w:rPr>
                <w:rFonts w:ascii="HG丸ｺﾞｼｯｸM-PRO" w:eastAsia="HG丸ｺﾞｼｯｸM-PRO"/>
                <w:sz w:val="20"/>
              </w:rPr>
            </w:pPr>
            <w:r>
              <w:rPr>
                <w:rFonts w:ascii="HG丸ｺﾞｼｯｸM-PRO" w:eastAsia="HG丸ｺﾞｼｯｸM-PRO" w:hint="eastAsia"/>
                <w:sz w:val="20"/>
              </w:rPr>
              <w:t>千鳥橋から金華橋までの長良川流域では、鵜飼実施の際、消灯、遮光する。</w:t>
            </w:r>
          </w:p>
        </w:tc>
        <w:tc>
          <w:tcPr>
            <w:tcW w:w="698" w:type="dxa"/>
            <w:shd w:val="clear" w:color="auto" w:fill="auto"/>
            <w:vAlign w:val="center"/>
          </w:tcPr>
          <w:p w14:paraId="4C944918" w14:textId="77777777" w:rsidR="009E6D62" w:rsidRPr="00CB40AF" w:rsidRDefault="009E6D62" w:rsidP="009E6D62">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9" w:type="dxa"/>
            <w:gridSpan w:val="2"/>
            <w:shd w:val="clear" w:color="auto" w:fill="auto"/>
            <w:vAlign w:val="center"/>
          </w:tcPr>
          <w:p w14:paraId="6FC5038B" w14:textId="77777777" w:rsidR="009E6D62" w:rsidRPr="00CB40AF" w:rsidRDefault="009E6D62"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9E6D62" w:rsidRPr="00CB40AF" w14:paraId="00835E39" w14:textId="77777777" w:rsidTr="00A65347">
        <w:trPr>
          <w:gridAfter w:val="1"/>
          <w:wAfter w:w="9" w:type="dxa"/>
          <w:cantSplit/>
          <w:trHeight w:val="397"/>
        </w:trPr>
        <w:tc>
          <w:tcPr>
            <w:tcW w:w="568" w:type="dxa"/>
            <w:vMerge/>
            <w:shd w:val="clear" w:color="auto" w:fill="auto"/>
            <w:textDirection w:val="tbRlV"/>
          </w:tcPr>
          <w:p w14:paraId="6CF2ADCE" w14:textId="77777777" w:rsidR="009E6D62" w:rsidRPr="00CB40AF" w:rsidRDefault="009E6D62" w:rsidP="00CB40AF">
            <w:pPr>
              <w:ind w:left="113" w:right="113"/>
              <w:jc w:val="center"/>
              <w:rPr>
                <w:rFonts w:ascii="HG丸ｺﾞｼｯｸM-PRO" w:eastAsia="HG丸ｺﾞｼｯｸM-PRO"/>
                <w:szCs w:val="22"/>
              </w:rPr>
            </w:pPr>
          </w:p>
        </w:tc>
        <w:tc>
          <w:tcPr>
            <w:tcW w:w="1120" w:type="dxa"/>
            <w:shd w:val="clear" w:color="auto" w:fill="auto"/>
            <w:vAlign w:val="center"/>
          </w:tcPr>
          <w:p w14:paraId="3502A9A7" w14:textId="77777777" w:rsidR="009E6D62" w:rsidRPr="00CB40AF" w:rsidRDefault="009E6D62" w:rsidP="009E6D62">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点滅</w:t>
            </w:r>
          </w:p>
        </w:tc>
        <w:tc>
          <w:tcPr>
            <w:tcW w:w="6818" w:type="dxa"/>
            <w:gridSpan w:val="2"/>
            <w:shd w:val="clear" w:color="auto" w:fill="auto"/>
          </w:tcPr>
          <w:p w14:paraId="42334236" w14:textId="77777777" w:rsidR="009E6D62" w:rsidRPr="00CB40AF" w:rsidRDefault="009E6D62" w:rsidP="0004514B">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華美なネオンやけばけばしく点滅する照明は設置しない。</w:t>
            </w:r>
          </w:p>
        </w:tc>
        <w:tc>
          <w:tcPr>
            <w:tcW w:w="698" w:type="dxa"/>
            <w:shd w:val="clear" w:color="auto" w:fill="auto"/>
            <w:vAlign w:val="center"/>
          </w:tcPr>
          <w:p w14:paraId="437FE397" w14:textId="77777777" w:rsidR="009E6D62" w:rsidRPr="00CB40AF" w:rsidRDefault="009E6D62" w:rsidP="009E6D62">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9" w:type="dxa"/>
            <w:gridSpan w:val="2"/>
            <w:shd w:val="clear" w:color="auto" w:fill="auto"/>
            <w:vAlign w:val="center"/>
          </w:tcPr>
          <w:p w14:paraId="1C4AE6C2" w14:textId="77777777" w:rsidR="009E6D62" w:rsidRPr="00CB40AF" w:rsidRDefault="009E6D62"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F72CE3" w:rsidRPr="00CB40AF" w14:paraId="51573F42" w14:textId="77777777" w:rsidTr="00D9025E">
        <w:tc>
          <w:tcPr>
            <w:tcW w:w="568" w:type="dxa"/>
            <w:vMerge w:val="restart"/>
            <w:shd w:val="clear" w:color="auto" w:fill="auto"/>
            <w:textDirection w:val="tbRlV"/>
          </w:tcPr>
          <w:p w14:paraId="4AC25798" w14:textId="77777777" w:rsidR="00F72CE3" w:rsidRPr="00CB40AF" w:rsidRDefault="00F72CE3" w:rsidP="00CB40AF">
            <w:pPr>
              <w:ind w:left="113" w:right="113"/>
              <w:jc w:val="center"/>
              <w:rPr>
                <w:rFonts w:ascii="HG丸ｺﾞｼｯｸM-PRO" w:eastAsia="HG丸ｺﾞｼｯｸM-PRO"/>
                <w:w w:val="90"/>
                <w:sz w:val="18"/>
                <w:szCs w:val="18"/>
              </w:rPr>
            </w:pPr>
            <w:r w:rsidRPr="00CB40AF">
              <w:rPr>
                <w:rFonts w:ascii="HG丸ｺﾞｼｯｸM-PRO" w:eastAsia="HG丸ｺﾞｼｯｸM-PRO" w:hAnsi="ＭＳ Ｐゴシック" w:hint="eastAsia"/>
                <w:w w:val="90"/>
                <w:sz w:val="18"/>
                <w:szCs w:val="18"/>
              </w:rPr>
              <w:t>橋梁･水門等</w:t>
            </w:r>
          </w:p>
        </w:tc>
        <w:tc>
          <w:tcPr>
            <w:tcW w:w="1134" w:type="dxa"/>
            <w:gridSpan w:val="2"/>
            <w:shd w:val="clear" w:color="auto" w:fill="auto"/>
            <w:vAlign w:val="center"/>
          </w:tcPr>
          <w:p w14:paraId="1CA7467A"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全体構成</w:t>
            </w:r>
          </w:p>
        </w:tc>
        <w:tc>
          <w:tcPr>
            <w:tcW w:w="6804" w:type="dxa"/>
            <w:shd w:val="clear" w:color="auto" w:fill="auto"/>
          </w:tcPr>
          <w:p w14:paraId="5847769C" w14:textId="77777777" w:rsidR="00F72CE3" w:rsidRPr="00CB40AF" w:rsidRDefault="00F72CE3" w:rsidP="00CB40AF">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周辺</w:t>
            </w:r>
            <w:r w:rsidR="00D9025E">
              <w:rPr>
                <w:rFonts w:ascii="HG丸ｺﾞｼｯｸM-PRO" w:eastAsia="HG丸ｺﾞｼｯｸM-PRO" w:hint="eastAsia"/>
                <w:sz w:val="20"/>
              </w:rPr>
              <w:t>の</w:t>
            </w:r>
            <w:r w:rsidRPr="00CB40AF">
              <w:rPr>
                <w:rFonts w:ascii="HG丸ｺﾞｼｯｸM-PRO" w:eastAsia="HG丸ｺﾞｼｯｸM-PRO" w:hint="eastAsia"/>
                <w:sz w:val="20"/>
              </w:rPr>
              <w:t>景観に配慮した形態意匠、色彩とする。</w:t>
            </w:r>
          </w:p>
        </w:tc>
        <w:tc>
          <w:tcPr>
            <w:tcW w:w="708" w:type="dxa"/>
            <w:gridSpan w:val="2"/>
            <w:shd w:val="clear" w:color="auto" w:fill="auto"/>
            <w:vAlign w:val="center"/>
          </w:tcPr>
          <w:p w14:paraId="489E12AB"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8" w:type="dxa"/>
            <w:gridSpan w:val="2"/>
            <w:shd w:val="clear" w:color="auto" w:fill="auto"/>
            <w:vAlign w:val="center"/>
          </w:tcPr>
          <w:p w14:paraId="733EF559" w14:textId="77777777" w:rsidR="00F72CE3" w:rsidRPr="00CB40AF" w:rsidRDefault="00F72CE3"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F72CE3" w:rsidRPr="00CB40AF" w14:paraId="3CC9F57D" w14:textId="77777777" w:rsidTr="00D9025E">
        <w:tc>
          <w:tcPr>
            <w:tcW w:w="568" w:type="dxa"/>
            <w:vMerge/>
            <w:shd w:val="clear" w:color="auto" w:fill="auto"/>
            <w:textDirection w:val="tbRlV"/>
          </w:tcPr>
          <w:p w14:paraId="1B229E6C" w14:textId="77777777" w:rsidR="00F72CE3" w:rsidRPr="00CB40AF" w:rsidRDefault="00F72CE3" w:rsidP="00CB40AF">
            <w:pPr>
              <w:ind w:left="113" w:right="113"/>
              <w:jc w:val="center"/>
              <w:rPr>
                <w:rFonts w:ascii="HG丸ｺﾞｼｯｸM-PRO" w:eastAsia="HG丸ｺﾞｼｯｸM-PRO"/>
                <w:sz w:val="20"/>
              </w:rPr>
            </w:pPr>
          </w:p>
        </w:tc>
        <w:tc>
          <w:tcPr>
            <w:tcW w:w="1134" w:type="dxa"/>
            <w:gridSpan w:val="2"/>
            <w:shd w:val="clear" w:color="auto" w:fill="auto"/>
            <w:vAlign w:val="center"/>
          </w:tcPr>
          <w:p w14:paraId="1A2447BD"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設備管等</w:t>
            </w:r>
          </w:p>
        </w:tc>
        <w:tc>
          <w:tcPr>
            <w:tcW w:w="6804" w:type="dxa"/>
            <w:shd w:val="clear" w:color="auto" w:fill="auto"/>
          </w:tcPr>
          <w:p w14:paraId="7CE0E178" w14:textId="77777777" w:rsidR="00F72CE3" w:rsidRPr="00CB40AF" w:rsidRDefault="00F72CE3" w:rsidP="00CB40AF">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排水管等は目立たない位置に設ける。</w:t>
            </w:r>
          </w:p>
        </w:tc>
        <w:tc>
          <w:tcPr>
            <w:tcW w:w="708" w:type="dxa"/>
            <w:gridSpan w:val="2"/>
            <w:shd w:val="clear" w:color="auto" w:fill="auto"/>
            <w:vAlign w:val="center"/>
          </w:tcPr>
          <w:p w14:paraId="5A36A131"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8" w:type="dxa"/>
            <w:gridSpan w:val="2"/>
            <w:shd w:val="clear" w:color="auto" w:fill="auto"/>
            <w:vAlign w:val="center"/>
          </w:tcPr>
          <w:p w14:paraId="7CD2C484" w14:textId="77777777" w:rsidR="00F72CE3" w:rsidRPr="00CB40AF" w:rsidRDefault="00F72CE3"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F72CE3" w:rsidRPr="00CB40AF" w14:paraId="5FCAE037" w14:textId="77777777" w:rsidTr="00A65347">
        <w:trPr>
          <w:cantSplit/>
          <w:trHeight w:val="283"/>
        </w:trPr>
        <w:tc>
          <w:tcPr>
            <w:tcW w:w="568" w:type="dxa"/>
            <w:vMerge/>
            <w:shd w:val="clear" w:color="auto" w:fill="auto"/>
            <w:textDirection w:val="tbRlV"/>
          </w:tcPr>
          <w:p w14:paraId="2ADB87DD" w14:textId="77777777" w:rsidR="00F72CE3" w:rsidRPr="00CB40AF" w:rsidRDefault="00F72CE3" w:rsidP="00CB40AF">
            <w:pPr>
              <w:ind w:left="113" w:right="113"/>
              <w:jc w:val="center"/>
              <w:rPr>
                <w:rFonts w:ascii="HG丸ｺﾞｼｯｸM-PRO" w:eastAsia="HG丸ｺﾞｼｯｸM-PRO"/>
                <w:sz w:val="20"/>
              </w:rPr>
            </w:pPr>
          </w:p>
        </w:tc>
        <w:tc>
          <w:tcPr>
            <w:tcW w:w="1134" w:type="dxa"/>
            <w:gridSpan w:val="2"/>
            <w:shd w:val="clear" w:color="auto" w:fill="auto"/>
            <w:vAlign w:val="center"/>
          </w:tcPr>
          <w:p w14:paraId="42F7FFC1"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照明灯等</w:t>
            </w:r>
          </w:p>
        </w:tc>
        <w:tc>
          <w:tcPr>
            <w:tcW w:w="6804" w:type="dxa"/>
            <w:shd w:val="clear" w:color="auto" w:fill="auto"/>
          </w:tcPr>
          <w:p w14:paraId="3F1B5A1E" w14:textId="77777777" w:rsidR="00F72CE3" w:rsidRPr="00CB40AF" w:rsidRDefault="00F72CE3" w:rsidP="00D9025E">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照明灯、欄干、ゲート、支柱、床仕上げ材等は、</w:t>
            </w:r>
            <w:r w:rsidR="00D9025E">
              <w:rPr>
                <w:rFonts w:ascii="HG丸ｺﾞｼｯｸM-PRO" w:eastAsia="HG丸ｺﾞｼｯｸM-PRO" w:hint="eastAsia"/>
                <w:sz w:val="20"/>
              </w:rPr>
              <w:t>自然景観や</w:t>
            </w:r>
            <w:r w:rsidRPr="00CB40AF">
              <w:rPr>
                <w:rFonts w:ascii="HG丸ｺﾞｼｯｸM-PRO" w:eastAsia="HG丸ｺﾞｼｯｸM-PRO" w:hint="eastAsia"/>
                <w:sz w:val="20"/>
              </w:rPr>
              <w:t>連続性に配慮した形態意匠、色彩とする。</w:t>
            </w:r>
          </w:p>
        </w:tc>
        <w:tc>
          <w:tcPr>
            <w:tcW w:w="708" w:type="dxa"/>
            <w:gridSpan w:val="2"/>
            <w:shd w:val="clear" w:color="auto" w:fill="auto"/>
            <w:vAlign w:val="center"/>
          </w:tcPr>
          <w:p w14:paraId="175D03EC"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8" w:type="dxa"/>
            <w:gridSpan w:val="2"/>
            <w:shd w:val="clear" w:color="auto" w:fill="auto"/>
            <w:vAlign w:val="center"/>
          </w:tcPr>
          <w:p w14:paraId="666C3219" w14:textId="77777777" w:rsidR="00F72CE3" w:rsidRPr="00CB40AF" w:rsidRDefault="00F72CE3"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r w:rsidR="00F72CE3" w:rsidRPr="00CB40AF" w14:paraId="2EACFBA5" w14:textId="77777777" w:rsidTr="00D9025E">
        <w:trPr>
          <w:trHeight w:val="647"/>
        </w:trPr>
        <w:tc>
          <w:tcPr>
            <w:tcW w:w="568" w:type="dxa"/>
            <w:shd w:val="clear" w:color="auto" w:fill="auto"/>
            <w:textDirection w:val="tbRlV"/>
          </w:tcPr>
          <w:p w14:paraId="050896D8" w14:textId="77777777" w:rsidR="00F72CE3" w:rsidRPr="00CB40AF" w:rsidRDefault="00F72CE3" w:rsidP="00CB40AF">
            <w:pPr>
              <w:ind w:left="113" w:right="113"/>
              <w:jc w:val="center"/>
              <w:rPr>
                <w:rFonts w:ascii="HG丸ｺﾞｼｯｸM-PRO" w:eastAsia="HG丸ｺﾞｼｯｸM-PRO"/>
                <w:sz w:val="18"/>
                <w:szCs w:val="18"/>
              </w:rPr>
            </w:pPr>
            <w:r w:rsidRPr="0004514B">
              <w:rPr>
                <w:rFonts w:ascii="HG丸ｺﾞｼｯｸM-PRO" w:eastAsia="HG丸ｺﾞｼｯｸM-PRO" w:hAnsi="ＭＳ Ｐゴシック" w:hint="eastAsia"/>
                <w:w w:val="75"/>
                <w:kern w:val="0"/>
                <w:sz w:val="18"/>
                <w:szCs w:val="18"/>
                <w:fitText w:val="540" w:id="-607992063"/>
              </w:rPr>
              <w:t>仮設物等</w:t>
            </w:r>
          </w:p>
        </w:tc>
        <w:tc>
          <w:tcPr>
            <w:tcW w:w="1134" w:type="dxa"/>
            <w:gridSpan w:val="2"/>
            <w:shd w:val="clear" w:color="auto" w:fill="auto"/>
            <w:vAlign w:val="center"/>
          </w:tcPr>
          <w:p w14:paraId="358F8F6C" w14:textId="77777777" w:rsidR="00F72CE3" w:rsidRPr="00CB40AF" w:rsidRDefault="00F72CE3" w:rsidP="00CB40AF">
            <w:pPr>
              <w:spacing w:beforeLines="10" w:before="36" w:afterLines="10" w:after="36" w:line="240" w:lineRule="exact"/>
              <w:jc w:val="center"/>
              <w:rPr>
                <w:rFonts w:ascii="HG丸ｺﾞｼｯｸM-PRO" w:eastAsia="HG丸ｺﾞｼｯｸM-PRO" w:hAnsi="ＭＳ Ｐゴシック"/>
                <w:szCs w:val="22"/>
              </w:rPr>
            </w:pPr>
            <w:r w:rsidRPr="00CB40AF">
              <w:rPr>
                <w:rFonts w:ascii="HG丸ｺﾞｼｯｸM-PRO" w:eastAsia="HG丸ｺﾞｼｯｸM-PRO" w:hAnsi="ＭＳ Ｐゴシック" w:hint="eastAsia"/>
                <w:szCs w:val="22"/>
              </w:rPr>
              <w:t>形態・</w:t>
            </w:r>
          </w:p>
          <w:p w14:paraId="5F7DE97D"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Ansi="ＭＳ Ｐゴシック" w:hint="eastAsia"/>
                <w:szCs w:val="22"/>
              </w:rPr>
              <w:t>色彩等</w:t>
            </w:r>
          </w:p>
        </w:tc>
        <w:tc>
          <w:tcPr>
            <w:tcW w:w="6804" w:type="dxa"/>
            <w:shd w:val="clear" w:color="auto" w:fill="auto"/>
          </w:tcPr>
          <w:p w14:paraId="7C7356A5" w14:textId="77777777" w:rsidR="00F72CE3" w:rsidRPr="00CB40AF" w:rsidRDefault="00F72CE3" w:rsidP="00CB40AF">
            <w:pPr>
              <w:spacing w:beforeLines="10" w:before="36" w:afterLines="10" w:after="36" w:line="240" w:lineRule="exact"/>
              <w:rPr>
                <w:rFonts w:ascii="HG丸ｺﾞｼｯｸM-PRO" w:eastAsia="HG丸ｺﾞｼｯｸM-PRO"/>
                <w:sz w:val="20"/>
              </w:rPr>
            </w:pPr>
            <w:r w:rsidRPr="00CB40AF">
              <w:rPr>
                <w:rFonts w:ascii="HG丸ｺﾞｼｯｸM-PRO" w:eastAsia="HG丸ｺﾞｼｯｸM-PRO" w:hint="eastAsia"/>
                <w:sz w:val="20"/>
              </w:rPr>
              <w:t>仮囲い等の工事用仮設物や仮設建築物などは、歩行者の安全に配慮するとともに、良好な景観を損なわないような、形態意匠、色彩、配置とする。</w:t>
            </w:r>
          </w:p>
        </w:tc>
        <w:tc>
          <w:tcPr>
            <w:tcW w:w="708" w:type="dxa"/>
            <w:gridSpan w:val="2"/>
            <w:shd w:val="clear" w:color="auto" w:fill="auto"/>
            <w:vAlign w:val="center"/>
          </w:tcPr>
          <w:p w14:paraId="6FCFE9E8" w14:textId="77777777" w:rsidR="00F72CE3" w:rsidRPr="00CB40AF" w:rsidRDefault="00F72CE3" w:rsidP="00CB40AF">
            <w:pPr>
              <w:spacing w:beforeLines="10" w:before="36" w:afterLines="10" w:after="36" w:line="240" w:lineRule="exact"/>
              <w:jc w:val="center"/>
              <w:rPr>
                <w:rFonts w:ascii="HG丸ｺﾞｼｯｸM-PRO" w:eastAsia="HG丸ｺﾞｼｯｸM-PRO"/>
                <w:szCs w:val="22"/>
              </w:rPr>
            </w:pPr>
            <w:r w:rsidRPr="00CB40AF">
              <w:rPr>
                <w:rFonts w:ascii="HG丸ｺﾞｼｯｸM-PRO" w:eastAsia="HG丸ｺﾞｼｯｸM-PRO" w:hint="eastAsia"/>
                <w:szCs w:val="22"/>
              </w:rPr>
              <w:t>□</w:t>
            </w:r>
          </w:p>
        </w:tc>
        <w:tc>
          <w:tcPr>
            <w:tcW w:w="718" w:type="dxa"/>
            <w:gridSpan w:val="2"/>
            <w:shd w:val="clear" w:color="auto" w:fill="auto"/>
            <w:vAlign w:val="center"/>
          </w:tcPr>
          <w:p w14:paraId="164D4DC3" w14:textId="77777777" w:rsidR="00F72CE3" w:rsidRPr="00CB40AF" w:rsidRDefault="00F72CE3" w:rsidP="00CB40AF">
            <w:pPr>
              <w:jc w:val="center"/>
              <w:rPr>
                <w:rFonts w:ascii="HG丸ｺﾞｼｯｸM-PRO" w:eastAsia="HG丸ｺﾞｼｯｸM-PRO"/>
                <w:szCs w:val="22"/>
              </w:rPr>
            </w:pPr>
            <w:r w:rsidRPr="00CB40AF">
              <w:rPr>
                <w:rFonts w:ascii="HG丸ｺﾞｼｯｸM-PRO" w:eastAsia="HG丸ｺﾞｼｯｸM-PRO" w:hint="eastAsia"/>
                <w:szCs w:val="22"/>
              </w:rPr>
              <w:t>□</w:t>
            </w:r>
          </w:p>
        </w:tc>
      </w:tr>
    </w:tbl>
    <w:p w14:paraId="3D3EBF8F" w14:textId="77777777" w:rsidR="00DE6DD6" w:rsidRDefault="00DE6DD6" w:rsidP="009E3514"/>
    <w:p w14:paraId="2B47A9E4" w14:textId="77777777" w:rsidR="005C764F" w:rsidRDefault="008E0DC1" w:rsidP="009E3514">
      <w:r w:rsidRPr="005E22B0">
        <w:rPr>
          <w:rFonts w:ascii="HG丸ｺﾞｼｯｸM-PRO" w:eastAsia="HG丸ｺﾞｼｯｸM-PRO" w:hint="eastAsia"/>
          <w:sz w:val="24"/>
          <w:szCs w:val="24"/>
          <w:u w:val="single"/>
        </w:rPr>
        <w:t>□</w:t>
      </w:r>
      <w:r w:rsidR="005C764F" w:rsidRPr="005E22B0">
        <w:rPr>
          <w:rFonts w:ascii="HG丸ｺﾞｼｯｸM-PRO" w:eastAsia="HG丸ｺﾞｼｯｸM-PRO" w:hint="eastAsia"/>
          <w:sz w:val="24"/>
          <w:szCs w:val="24"/>
          <w:u w:val="single"/>
        </w:rPr>
        <w:t>眺望</w:t>
      </w:r>
      <w:r w:rsidR="00146A8F">
        <w:rPr>
          <w:rFonts w:ascii="HG丸ｺﾞｼｯｸM-PRO" w:eastAsia="HG丸ｺﾞｼｯｸM-PRO" w:hint="eastAsia"/>
          <w:sz w:val="24"/>
          <w:szCs w:val="24"/>
          <w:u w:val="single"/>
        </w:rPr>
        <w:t>への配慮</w:t>
      </w:r>
      <w:r w:rsidR="005C764F">
        <w:rPr>
          <w:rFonts w:hint="eastAsia"/>
        </w:rPr>
        <w:t xml:space="preserve">　</w:t>
      </w:r>
      <w:r w:rsidR="00FE2870" w:rsidRPr="00FE2870">
        <w:rPr>
          <w:rFonts w:ascii="ＭＳ Ｐゴシック" w:eastAsia="ＭＳ Ｐゴシック" w:hAnsi="ＭＳ Ｐゴシック" w:hint="eastAsia"/>
          <w:sz w:val="20"/>
          <w:shd w:val="pct15" w:color="auto" w:fill="FFFFFF"/>
        </w:rPr>
        <w:t>（</w:t>
      </w:r>
      <w:r w:rsidR="00C013D5">
        <w:rPr>
          <w:rFonts w:ascii="ＭＳ Ｐゴシック" w:eastAsia="ＭＳ Ｐゴシック" w:hAnsi="ＭＳ Ｐゴシック" w:hint="eastAsia"/>
          <w:sz w:val="20"/>
          <w:shd w:val="pct15" w:color="auto" w:fill="FFFFFF"/>
        </w:rPr>
        <w:t>階数５</w:t>
      </w:r>
      <w:r w:rsidR="00FE2870" w:rsidRPr="00FE2870">
        <w:rPr>
          <w:rFonts w:ascii="ＭＳ Ｐゴシック" w:eastAsia="ＭＳ Ｐゴシック" w:hAnsi="ＭＳ Ｐゴシック" w:hint="eastAsia"/>
          <w:sz w:val="20"/>
          <w:shd w:val="pct15" w:color="auto" w:fill="FFFFFF"/>
        </w:rPr>
        <w:t>階</w:t>
      </w:r>
      <w:r w:rsidR="00C013D5">
        <w:rPr>
          <w:rFonts w:ascii="ＭＳ Ｐゴシック" w:eastAsia="ＭＳ Ｐゴシック" w:hAnsi="ＭＳ Ｐゴシック" w:hint="eastAsia"/>
          <w:sz w:val="20"/>
          <w:shd w:val="pct15" w:color="auto" w:fill="FFFFFF"/>
        </w:rPr>
        <w:t>、高さ</w:t>
      </w:r>
      <w:r w:rsidR="00214D8A">
        <w:rPr>
          <w:rFonts w:ascii="ＭＳ Ｐゴシック" w:eastAsia="ＭＳ Ｐゴシック" w:hAnsi="ＭＳ Ｐゴシック" w:hint="eastAsia"/>
          <w:sz w:val="20"/>
          <w:shd w:val="pct15" w:color="auto" w:fill="FFFFFF"/>
        </w:rPr>
        <w:t>20</w:t>
      </w:r>
      <w:r w:rsidR="00FE2870" w:rsidRPr="00FE2870">
        <w:rPr>
          <w:rFonts w:ascii="ＭＳ Ｐゴシック" w:eastAsia="ＭＳ Ｐゴシック" w:hAnsi="ＭＳ Ｐゴシック" w:hint="eastAsia"/>
          <w:sz w:val="20"/>
          <w:shd w:val="pct15" w:color="auto" w:fill="FFFFFF"/>
        </w:rPr>
        <w:t>ｍ</w:t>
      </w:r>
      <w:r w:rsidR="00C013D5">
        <w:rPr>
          <w:rFonts w:ascii="ＭＳ Ｐゴシック" w:eastAsia="ＭＳ Ｐゴシック" w:hAnsi="ＭＳ Ｐゴシック" w:hint="eastAsia"/>
          <w:sz w:val="20"/>
          <w:shd w:val="pct15" w:color="auto" w:fill="FFFFFF"/>
        </w:rPr>
        <w:t>、延べ面積３,０００㎡</w:t>
      </w:r>
      <w:r w:rsidR="00F6507A">
        <w:rPr>
          <w:rFonts w:ascii="ＭＳ Ｐゴシック" w:eastAsia="ＭＳ Ｐゴシック" w:hAnsi="ＭＳ Ｐゴシック" w:hint="eastAsia"/>
          <w:sz w:val="20"/>
          <w:shd w:val="pct15" w:color="auto" w:fill="FFFFFF"/>
        </w:rPr>
        <w:t>のいずれかを</w:t>
      </w:r>
      <w:r w:rsidR="00C013D5">
        <w:rPr>
          <w:rFonts w:ascii="ＭＳ Ｐゴシック" w:eastAsia="ＭＳ Ｐゴシック" w:hAnsi="ＭＳ Ｐゴシック" w:hint="eastAsia"/>
          <w:sz w:val="20"/>
          <w:shd w:val="pct15" w:color="auto" w:fill="FFFFFF"/>
        </w:rPr>
        <w:t>超える</w:t>
      </w:r>
      <w:r w:rsidR="00FE2870" w:rsidRPr="00FE2870">
        <w:rPr>
          <w:rFonts w:ascii="ＭＳ Ｐゴシック" w:eastAsia="ＭＳ Ｐゴシック" w:hAnsi="ＭＳ Ｐゴシック" w:hint="eastAsia"/>
          <w:sz w:val="20"/>
          <w:shd w:val="pct15" w:color="auto" w:fill="FFFFFF"/>
        </w:rPr>
        <w:t>建築物、工作物の建築行為等を行う場合</w:t>
      </w:r>
      <w:r w:rsidR="00C013D5">
        <w:rPr>
          <w:rFonts w:ascii="ＭＳ Ｐゴシック" w:eastAsia="ＭＳ Ｐゴシック" w:hAnsi="ＭＳ Ｐゴシック" w:hint="eastAsia"/>
          <w:sz w:val="20"/>
          <w:shd w:val="pct15" w:color="auto" w:fill="FFFFFF"/>
        </w:rPr>
        <w:t>確認</w:t>
      </w:r>
      <w:r w:rsidR="00FE2870" w:rsidRPr="00FE2870">
        <w:rPr>
          <w:rFonts w:ascii="ＭＳ Ｐゴシック" w:eastAsia="ＭＳ Ｐゴシック" w:hAnsi="ＭＳ Ｐゴシック" w:hint="eastAsia"/>
          <w:sz w:val="20"/>
          <w:shd w:val="pct15" w:color="auto" w:fill="FFFFFF"/>
        </w:rPr>
        <w:t>して下さい。）</w:t>
      </w:r>
    </w:p>
    <w:p w14:paraId="774D5A9A" w14:textId="77777777" w:rsidR="00146A8F" w:rsidRDefault="00E445D2" w:rsidP="009E3514">
      <w:pPr>
        <w:rPr>
          <w:rFonts w:ascii="ＭＳ Ｐゴシック" w:eastAsia="ＭＳ Ｐゴシック" w:hAnsi="ＭＳ Ｐゴシック"/>
          <w:b/>
        </w:rPr>
      </w:pPr>
      <w:r>
        <w:rPr>
          <w:rFonts w:ascii="ＭＳ Ｐゴシック" w:eastAsia="ＭＳ Ｐゴシック" w:hAnsi="ＭＳ Ｐゴシック" w:hint="eastAsia"/>
          <w:b/>
        </w:rPr>
        <w:t>場所については、別紙参照。</w:t>
      </w:r>
    </w:p>
    <w:p w14:paraId="6D99D0C9" w14:textId="77777777" w:rsidR="00DB388B" w:rsidRPr="00E445D2" w:rsidRDefault="00DB388B" w:rsidP="009E3514">
      <w:pPr>
        <w:rPr>
          <w:rFonts w:ascii="ＭＳ ゴシック" w:eastAsia="ＭＳ ゴシック" w:hAnsi="ＭＳ ゴシック"/>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2721"/>
        <w:gridCol w:w="1888"/>
        <w:gridCol w:w="1888"/>
      </w:tblGrid>
      <w:tr w:rsidR="00F766C8" w:rsidRPr="00E62930" w14:paraId="48B6928C" w14:textId="77777777" w:rsidTr="00F6507A">
        <w:tc>
          <w:tcPr>
            <w:tcW w:w="3104" w:type="dxa"/>
            <w:shd w:val="clear" w:color="auto" w:fill="E6E6E6"/>
            <w:vAlign w:val="center"/>
          </w:tcPr>
          <w:p w14:paraId="40EB9F30" w14:textId="77777777" w:rsidR="00F766C8" w:rsidRPr="00E62930" w:rsidRDefault="00F766C8" w:rsidP="00F6507A">
            <w:pPr>
              <w:jc w:val="center"/>
              <w:rPr>
                <w:sz w:val="18"/>
                <w:szCs w:val="18"/>
              </w:rPr>
            </w:pPr>
            <w:r w:rsidRPr="00E62930">
              <w:rPr>
                <w:rFonts w:hint="eastAsia"/>
                <w:sz w:val="18"/>
                <w:szCs w:val="18"/>
              </w:rPr>
              <w:t>眺望点</w:t>
            </w:r>
          </w:p>
        </w:tc>
        <w:tc>
          <w:tcPr>
            <w:tcW w:w="2786" w:type="dxa"/>
            <w:shd w:val="clear" w:color="auto" w:fill="E6E6E6"/>
            <w:vAlign w:val="center"/>
          </w:tcPr>
          <w:p w14:paraId="2A46CB22" w14:textId="77777777" w:rsidR="00F766C8" w:rsidRPr="00E62930" w:rsidRDefault="00F766C8" w:rsidP="00F6507A">
            <w:pPr>
              <w:jc w:val="center"/>
              <w:rPr>
                <w:sz w:val="18"/>
                <w:szCs w:val="18"/>
                <w:u w:val="dotted"/>
              </w:rPr>
            </w:pPr>
            <w:r w:rsidRPr="00E62930">
              <w:rPr>
                <w:rFonts w:hint="eastAsia"/>
                <w:sz w:val="18"/>
                <w:szCs w:val="18"/>
              </w:rPr>
              <w:t>配慮すべき眺望</w:t>
            </w:r>
          </w:p>
        </w:tc>
        <w:tc>
          <w:tcPr>
            <w:tcW w:w="1928" w:type="dxa"/>
            <w:shd w:val="clear" w:color="auto" w:fill="E6E6E6"/>
            <w:vAlign w:val="center"/>
          </w:tcPr>
          <w:p w14:paraId="78EB90E5" w14:textId="77777777" w:rsidR="00F766C8" w:rsidRPr="00E62930" w:rsidRDefault="00F766C8" w:rsidP="00F6507A">
            <w:pPr>
              <w:jc w:val="center"/>
              <w:rPr>
                <w:sz w:val="18"/>
                <w:szCs w:val="18"/>
              </w:rPr>
            </w:pPr>
            <w:r w:rsidRPr="00E62930">
              <w:rPr>
                <w:rFonts w:hint="eastAsia"/>
                <w:sz w:val="18"/>
                <w:szCs w:val="18"/>
              </w:rPr>
              <w:t>眺望範囲への該当</w:t>
            </w:r>
          </w:p>
        </w:tc>
        <w:tc>
          <w:tcPr>
            <w:tcW w:w="1928" w:type="dxa"/>
            <w:shd w:val="clear" w:color="auto" w:fill="E6E6E6"/>
            <w:vAlign w:val="center"/>
          </w:tcPr>
          <w:p w14:paraId="00228E37" w14:textId="77777777" w:rsidR="00F766C8" w:rsidRPr="00E62930" w:rsidRDefault="00F766C8" w:rsidP="00F6507A">
            <w:pPr>
              <w:jc w:val="center"/>
              <w:rPr>
                <w:sz w:val="18"/>
                <w:szCs w:val="18"/>
              </w:rPr>
            </w:pPr>
            <w:r w:rsidRPr="00E62930">
              <w:rPr>
                <w:rFonts w:hint="eastAsia"/>
                <w:sz w:val="18"/>
                <w:szCs w:val="18"/>
              </w:rPr>
              <w:t>眺望の</w:t>
            </w:r>
            <w:r w:rsidR="00E445D2">
              <w:rPr>
                <w:rFonts w:hint="eastAsia"/>
                <w:sz w:val="18"/>
                <w:szCs w:val="18"/>
              </w:rPr>
              <w:t>確認</w:t>
            </w:r>
          </w:p>
        </w:tc>
      </w:tr>
      <w:tr w:rsidR="00857B1C" w:rsidRPr="00E62930" w14:paraId="5312A4BD" w14:textId="77777777" w:rsidTr="00F6507A">
        <w:tc>
          <w:tcPr>
            <w:tcW w:w="3104" w:type="dxa"/>
            <w:shd w:val="clear" w:color="auto" w:fill="auto"/>
          </w:tcPr>
          <w:p w14:paraId="1F20D20A" w14:textId="77777777" w:rsidR="00857B1C" w:rsidRPr="00E62930" w:rsidRDefault="00857B1C" w:rsidP="00857B1C">
            <w:pPr>
              <w:rPr>
                <w:sz w:val="18"/>
                <w:szCs w:val="18"/>
              </w:rPr>
            </w:pPr>
            <w:r w:rsidRPr="00E62930">
              <w:rPr>
                <w:rFonts w:hint="eastAsia"/>
                <w:sz w:val="18"/>
                <w:szCs w:val="18"/>
              </w:rPr>
              <w:t>①</w:t>
            </w:r>
            <w:r>
              <w:rPr>
                <w:rFonts w:hint="eastAsia"/>
                <w:sz w:val="18"/>
                <w:szCs w:val="18"/>
              </w:rPr>
              <w:t>長良</w:t>
            </w:r>
            <w:r w:rsidRPr="00E62930">
              <w:rPr>
                <w:rFonts w:hint="eastAsia"/>
                <w:sz w:val="18"/>
                <w:szCs w:val="18"/>
              </w:rPr>
              <w:t>橋</w:t>
            </w:r>
            <w:r>
              <w:rPr>
                <w:rFonts w:hint="eastAsia"/>
                <w:sz w:val="18"/>
                <w:szCs w:val="18"/>
              </w:rPr>
              <w:t xml:space="preserve">　右岸</w:t>
            </w:r>
          </w:p>
        </w:tc>
        <w:tc>
          <w:tcPr>
            <w:tcW w:w="2786" w:type="dxa"/>
            <w:vMerge w:val="restart"/>
            <w:shd w:val="clear" w:color="auto" w:fill="auto"/>
          </w:tcPr>
          <w:p w14:paraId="49268EF1" w14:textId="77777777" w:rsidR="00857B1C" w:rsidRDefault="00857B1C" w:rsidP="00E62930">
            <w:pPr>
              <w:rPr>
                <w:sz w:val="18"/>
                <w:szCs w:val="18"/>
              </w:rPr>
            </w:pPr>
            <w:r>
              <w:rPr>
                <w:rFonts w:hint="eastAsia"/>
                <w:sz w:val="18"/>
                <w:szCs w:val="18"/>
              </w:rPr>
              <w:t>長良川、</w:t>
            </w:r>
            <w:r w:rsidRPr="00E62930">
              <w:rPr>
                <w:rFonts w:hint="eastAsia"/>
                <w:sz w:val="18"/>
                <w:szCs w:val="18"/>
              </w:rPr>
              <w:t>金華山</w:t>
            </w:r>
            <w:r>
              <w:rPr>
                <w:rFonts w:hint="eastAsia"/>
                <w:sz w:val="18"/>
                <w:szCs w:val="18"/>
              </w:rPr>
              <w:t>、岐阜城</w:t>
            </w:r>
          </w:p>
          <w:p w14:paraId="67468E10" w14:textId="77777777" w:rsidR="00C013D5" w:rsidRDefault="00857B1C" w:rsidP="00857B1C">
            <w:pPr>
              <w:rPr>
                <w:sz w:val="18"/>
                <w:szCs w:val="18"/>
              </w:rPr>
            </w:pPr>
            <w:r>
              <w:rPr>
                <w:rFonts w:hint="eastAsia"/>
                <w:sz w:val="18"/>
                <w:szCs w:val="18"/>
              </w:rPr>
              <w:t>百々ケ峰</w:t>
            </w:r>
          </w:p>
          <w:p w14:paraId="18C4E5D7" w14:textId="77777777" w:rsidR="00E445D2" w:rsidRDefault="00E445D2" w:rsidP="00C013D5">
            <w:pPr>
              <w:rPr>
                <w:sz w:val="18"/>
                <w:szCs w:val="18"/>
              </w:rPr>
            </w:pPr>
            <w:r>
              <w:rPr>
                <w:rFonts w:hint="eastAsia"/>
                <w:sz w:val="18"/>
                <w:szCs w:val="18"/>
              </w:rPr>
              <w:t>※長良川沿いに、長大な外壁面を</w:t>
            </w:r>
            <w:r w:rsidR="00F6507A">
              <w:rPr>
                <w:rFonts w:hint="eastAsia"/>
                <w:sz w:val="18"/>
                <w:szCs w:val="18"/>
              </w:rPr>
              <w:t>造</w:t>
            </w:r>
            <w:r>
              <w:rPr>
                <w:rFonts w:hint="eastAsia"/>
                <w:sz w:val="18"/>
                <w:szCs w:val="18"/>
              </w:rPr>
              <w:t xml:space="preserve">らない。　</w:t>
            </w:r>
          </w:p>
          <w:p w14:paraId="54B21D68" w14:textId="77777777" w:rsidR="00857B1C" w:rsidRPr="00E62930" w:rsidRDefault="00C013D5" w:rsidP="00F6507A">
            <w:pPr>
              <w:rPr>
                <w:sz w:val="18"/>
                <w:szCs w:val="18"/>
                <w:u w:val="dotted"/>
              </w:rPr>
            </w:pPr>
            <w:r>
              <w:rPr>
                <w:rFonts w:hint="eastAsia"/>
                <w:sz w:val="18"/>
                <w:szCs w:val="18"/>
              </w:rPr>
              <w:t>※金華山及び百々ケ峰の稜線を</w:t>
            </w:r>
            <w:r w:rsidR="00F6507A">
              <w:rPr>
                <w:rFonts w:hint="eastAsia"/>
                <w:sz w:val="18"/>
                <w:szCs w:val="18"/>
              </w:rPr>
              <w:t>妨げない</w:t>
            </w:r>
            <w:r>
              <w:rPr>
                <w:rFonts w:hint="eastAsia"/>
                <w:sz w:val="18"/>
                <w:szCs w:val="18"/>
              </w:rPr>
              <w:t>。</w:t>
            </w:r>
          </w:p>
        </w:tc>
        <w:tc>
          <w:tcPr>
            <w:tcW w:w="1928" w:type="dxa"/>
            <w:shd w:val="clear" w:color="auto" w:fill="auto"/>
          </w:tcPr>
          <w:p w14:paraId="501EF061"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4DF88BA9" w14:textId="77777777" w:rsidR="00857B1C" w:rsidRPr="00E62930" w:rsidRDefault="00857B1C" w:rsidP="00E62930">
            <w:pPr>
              <w:jc w:val="center"/>
              <w:rPr>
                <w:sz w:val="18"/>
                <w:szCs w:val="18"/>
              </w:rPr>
            </w:pPr>
            <w:r w:rsidRPr="00E62930">
              <w:rPr>
                <w:rFonts w:hint="eastAsia"/>
                <w:sz w:val="18"/>
                <w:szCs w:val="18"/>
              </w:rPr>
              <w:t>適・否</w:t>
            </w:r>
          </w:p>
        </w:tc>
      </w:tr>
      <w:tr w:rsidR="00857B1C" w:rsidRPr="00E62930" w14:paraId="00F755E9" w14:textId="77777777" w:rsidTr="00F6507A">
        <w:tc>
          <w:tcPr>
            <w:tcW w:w="3104" w:type="dxa"/>
            <w:shd w:val="clear" w:color="auto" w:fill="auto"/>
          </w:tcPr>
          <w:p w14:paraId="0D46D868" w14:textId="77777777" w:rsidR="00857B1C" w:rsidRPr="00E62930" w:rsidRDefault="00857B1C" w:rsidP="00857B1C">
            <w:pPr>
              <w:rPr>
                <w:sz w:val="18"/>
                <w:szCs w:val="18"/>
              </w:rPr>
            </w:pPr>
            <w:r w:rsidRPr="00E62930">
              <w:rPr>
                <w:rFonts w:hint="eastAsia"/>
                <w:sz w:val="18"/>
                <w:szCs w:val="18"/>
              </w:rPr>
              <w:t>②</w:t>
            </w:r>
            <w:r>
              <w:rPr>
                <w:rFonts w:hint="eastAsia"/>
                <w:sz w:val="18"/>
                <w:szCs w:val="18"/>
              </w:rPr>
              <w:t>長良橋　左岸</w:t>
            </w:r>
          </w:p>
        </w:tc>
        <w:tc>
          <w:tcPr>
            <w:tcW w:w="2786" w:type="dxa"/>
            <w:vMerge/>
            <w:shd w:val="clear" w:color="auto" w:fill="auto"/>
          </w:tcPr>
          <w:p w14:paraId="71E8B6EA" w14:textId="77777777" w:rsidR="00857B1C" w:rsidRPr="00E62930" w:rsidRDefault="00857B1C" w:rsidP="00E62930">
            <w:pPr>
              <w:rPr>
                <w:sz w:val="18"/>
                <w:szCs w:val="18"/>
              </w:rPr>
            </w:pPr>
          </w:p>
        </w:tc>
        <w:tc>
          <w:tcPr>
            <w:tcW w:w="1928" w:type="dxa"/>
            <w:shd w:val="clear" w:color="auto" w:fill="auto"/>
          </w:tcPr>
          <w:p w14:paraId="07BE2480"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248AEEC9" w14:textId="77777777" w:rsidR="00857B1C" w:rsidRPr="00E62930" w:rsidRDefault="00857B1C" w:rsidP="00E62930">
            <w:pPr>
              <w:jc w:val="center"/>
              <w:rPr>
                <w:sz w:val="18"/>
                <w:szCs w:val="18"/>
              </w:rPr>
            </w:pPr>
            <w:r w:rsidRPr="00E62930">
              <w:rPr>
                <w:rFonts w:hint="eastAsia"/>
                <w:sz w:val="18"/>
                <w:szCs w:val="18"/>
              </w:rPr>
              <w:t>適・否</w:t>
            </w:r>
          </w:p>
        </w:tc>
      </w:tr>
      <w:tr w:rsidR="00857B1C" w:rsidRPr="00E62930" w14:paraId="1F940CFC" w14:textId="77777777" w:rsidTr="00F6507A">
        <w:tc>
          <w:tcPr>
            <w:tcW w:w="3104" w:type="dxa"/>
            <w:shd w:val="clear" w:color="auto" w:fill="auto"/>
          </w:tcPr>
          <w:p w14:paraId="2BA78AA9" w14:textId="77777777" w:rsidR="00857B1C" w:rsidRPr="00E62930" w:rsidRDefault="00857B1C" w:rsidP="00857B1C">
            <w:pPr>
              <w:rPr>
                <w:sz w:val="18"/>
                <w:szCs w:val="18"/>
              </w:rPr>
            </w:pPr>
            <w:r w:rsidRPr="00E62930">
              <w:rPr>
                <w:rFonts w:hint="eastAsia"/>
                <w:sz w:val="18"/>
                <w:szCs w:val="18"/>
              </w:rPr>
              <w:t>③</w:t>
            </w:r>
            <w:r>
              <w:rPr>
                <w:rFonts w:hint="eastAsia"/>
                <w:sz w:val="18"/>
                <w:szCs w:val="18"/>
              </w:rPr>
              <w:t>金華橋　右岸</w:t>
            </w:r>
          </w:p>
        </w:tc>
        <w:tc>
          <w:tcPr>
            <w:tcW w:w="2786" w:type="dxa"/>
            <w:vMerge/>
            <w:shd w:val="clear" w:color="auto" w:fill="auto"/>
          </w:tcPr>
          <w:p w14:paraId="557F4604" w14:textId="77777777" w:rsidR="00857B1C" w:rsidRPr="00E62930" w:rsidRDefault="00857B1C" w:rsidP="00E62930">
            <w:pPr>
              <w:rPr>
                <w:sz w:val="18"/>
                <w:szCs w:val="18"/>
              </w:rPr>
            </w:pPr>
          </w:p>
        </w:tc>
        <w:tc>
          <w:tcPr>
            <w:tcW w:w="1928" w:type="dxa"/>
            <w:shd w:val="clear" w:color="auto" w:fill="auto"/>
          </w:tcPr>
          <w:p w14:paraId="0EADFDE1"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43F16A9E" w14:textId="77777777" w:rsidR="00857B1C" w:rsidRPr="00E62930" w:rsidRDefault="00857B1C" w:rsidP="00E62930">
            <w:pPr>
              <w:jc w:val="center"/>
              <w:rPr>
                <w:sz w:val="18"/>
                <w:szCs w:val="18"/>
              </w:rPr>
            </w:pPr>
            <w:r w:rsidRPr="00E62930">
              <w:rPr>
                <w:rFonts w:hint="eastAsia"/>
                <w:sz w:val="18"/>
                <w:szCs w:val="18"/>
              </w:rPr>
              <w:t>適・否</w:t>
            </w:r>
          </w:p>
        </w:tc>
      </w:tr>
      <w:tr w:rsidR="00857B1C" w:rsidRPr="00E62930" w14:paraId="38A05FCD" w14:textId="77777777" w:rsidTr="00F6507A">
        <w:tc>
          <w:tcPr>
            <w:tcW w:w="3104" w:type="dxa"/>
            <w:shd w:val="clear" w:color="auto" w:fill="auto"/>
          </w:tcPr>
          <w:p w14:paraId="0DC2F45E" w14:textId="77777777" w:rsidR="00857B1C" w:rsidRPr="00E62930" w:rsidRDefault="00857B1C" w:rsidP="00857B1C">
            <w:pPr>
              <w:rPr>
                <w:sz w:val="18"/>
                <w:szCs w:val="18"/>
              </w:rPr>
            </w:pPr>
            <w:r w:rsidRPr="00E62930">
              <w:rPr>
                <w:rFonts w:hint="eastAsia"/>
                <w:sz w:val="18"/>
                <w:szCs w:val="18"/>
              </w:rPr>
              <w:t>④</w:t>
            </w:r>
            <w:r>
              <w:rPr>
                <w:rFonts w:hint="eastAsia"/>
                <w:sz w:val="18"/>
                <w:szCs w:val="18"/>
              </w:rPr>
              <w:t>金華橋　左岸</w:t>
            </w:r>
          </w:p>
        </w:tc>
        <w:tc>
          <w:tcPr>
            <w:tcW w:w="2786" w:type="dxa"/>
            <w:vMerge/>
            <w:shd w:val="clear" w:color="auto" w:fill="auto"/>
          </w:tcPr>
          <w:p w14:paraId="0B25854E" w14:textId="77777777" w:rsidR="00857B1C" w:rsidRPr="00E62930" w:rsidRDefault="00857B1C" w:rsidP="00E62930">
            <w:pPr>
              <w:rPr>
                <w:sz w:val="18"/>
                <w:szCs w:val="18"/>
              </w:rPr>
            </w:pPr>
          </w:p>
        </w:tc>
        <w:tc>
          <w:tcPr>
            <w:tcW w:w="1928" w:type="dxa"/>
            <w:shd w:val="clear" w:color="auto" w:fill="auto"/>
          </w:tcPr>
          <w:p w14:paraId="3977BBEE"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417174F3" w14:textId="77777777" w:rsidR="00857B1C" w:rsidRPr="00E62930" w:rsidRDefault="00857B1C" w:rsidP="00E62930">
            <w:pPr>
              <w:jc w:val="center"/>
              <w:rPr>
                <w:sz w:val="18"/>
                <w:szCs w:val="18"/>
              </w:rPr>
            </w:pPr>
            <w:r w:rsidRPr="00E62930">
              <w:rPr>
                <w:rFonts w:hint="eastAsia"/>
                <w:sz w:val="18"/>
                <w:szCs w:val="18"/>
              </w:rPr>
              <w:t>適・否</w:t>
            </w:r>
          </w:p>
        </w:tc>
      </w:tr>
      <w:tr w:rsidR="00857B1C" w:rsidRPr="00E62930" w14:paraId="70EC31F1" w14:textId="77777777" w:rsidTr="00F6507A">
        <w:tc>
          <w:tcPr>
            <w:tcW w:w="3104" w:type="dxa"/>
            <w:shd w:val="clear" w:color="auto" w:fill="auto"/>
          </w:tcPr>
          <w:p w14:paraId="7B8806EC" w14:textId="77777777" w:rsidR="00857B1C" w:rsidRPr="00E62930" w:rsidRDefault="00857B1C" w:rsidP="00857B1C">
            <w:pPr>
              <w:rPr>
                <w:sz w:val="18"/>
                <w:szCs w:val="18"/>
              </w:rPr>
            </w:pPr>
            <w:r w:rsidRPr="00E62930">
              <w:rPr>
                <w:rFonts w:hint="eastAsia"/>
                <w:sz w:val="18"/>
                <w:szCs w:val="18"/>
              </w:rPr>
              <w:t>⑤</w:t>
            </w:r>
            <w:r>
              <w:rPr>
                <w:rFonts w:hint="eastAsia"/>
                <w:sz w:val="18"/>
                <w:szCs w:val="18"/>
              </w:rPr>
              <w:t>忠節橋　右岸</w:t>
            </w:r>
          </w:p>
        </w:tc>
        <w:tc>
          <w:tcPr>
            <w:tcW w:w="2786" w:type="dxa"/>
            <w:vMerge/>
            <w:shd w:val="clear" w:color="auto" w:fill="auto"/>
          </w:tcPr>
          <w:p w14:paraId="2C7E8891" w14:textId="77777777" w:rsidR="00857B1C" w:rsidRPr="00E62930" w:rsidRDefault="00857B1C" w:rsidP="00E62930">
            <w:pPr>
              <w:rPr>
                <w:sz w:val="18"/>
                <w:szCs w:val="18"/>
              </w:rPr>
            </w:pPr>
          </w:p>
        </w:tc>
        <w:tc>
          <w:tcPr>
            <w:tcW w:w="1928" w:type="dxa"/>
            <w:shd w:val="clear" w:color="auto" w:fill="auto"/>
          </w:tcPr>
          <w:p w14:paraId="0D49EDD5"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6835BEF9" w14:textId="77777777" w:rsidR="00857B1C" w:rsidRPr="00E62930" w:rsidRDefault="00857B1C" w:rsidP="00E62930">
            <w:pPr>
              <w:jc w:val="center"/>
              <w:rPr>
                <w:sz w:val="18"/>
                <w:szCs w:val="18"/>
              </w:rPr>
            </w:pPr>
            <w:r w:rsidRPr="00E62930">
              <w:rPr>
                <w:rFonts w:hint="eastAsia"/>
                <w:sz w:val="18"/>
                <w:szCs w:val="18"/>
              </w:rPr>
              <w:t>適・否</w:t>
            </w:r>
          </w:p>
        </w:tc>
      </w:tr>
      <w:tr w:rsidR="00857B1C" w:rsidRPr="00E62930" w14:paraId="33EE3B4F" w14:textId="77777777" w:rsidTr="00F6507A">
        <w:tc>
          <w:tcPr>
            <w:tcW w:w="3104" w:type="dxa"/>
            <w:shd w:val="clear" w:color="auto" w:fill="auto"/>
          </w:tcPr>
          <w:p w14:paraId="3044E270" w14:textId="77777777" w:rsidR="00857B1C" w:rsidRPr="00E62930" w:rsidRDefault="00857B1C" w:rsidP="00857B1C">
            <w:pPr>
              <w:rPr>
                <w:sz w:val="18"/>
                <w:szCs w:val="18"/>
              </w:rPr>
            </w:pPr>
            <w:r w:rsidRPr="00E62930">
              <w:rPr>
                <w:rFonts w:hint="eastAsia"/>
                <w:sz w:val="18"/>
                <w:szCs w:val="18"/>
              </w:rPr>
              <w:t>⑥</w:t>
            </w:r>
            <w:r>
              <w:rPr>
                <w:rFonts w:hint="eastAsia"/>
                <w:sz w:val="18"/>
                <w:szCs w:val="18"/>
              </w:rPr>
              <w:t>忠節橋　左岸</w:t>
            </w:r>
          </w:p>
        </w:tc>
        <w:tc>
          <w:tcPr>
            <w:tcW w:w="2786" w:type="dxa"/>
            <w:vMerge/>
            <w:shd w:val="clear" w:color="auto" w:fill="auto"/>
          </w:tcPr>
          <w:p w14:paraId="5DAFAE24" w14:textId="77777777" w:rsidR="00857B1C" w:rsidRPr="00E62930" w:rsidRDefault="00857B1C" w:rsidP="00E62930">
            <w:pPr>
              <w:rPr>
                <w:sz w:val="18"/>
                <w:szCs w:val="18"/>
              </w:rPr>
            </w:pPr>
          </w:p>
        </w:tc>
        <w:tc>
          <w:tcPr>
            <w:tcW w:w="1928" w:type="dxa"/>
            <w:shd w:val="clear" w:color="auto" w:fill="auto"/>
          </w:tcPr>
          <w:p w14:paraId="37B8718C" w14:textId="77777777" w:rsidR="00857B1C" w:rsidRPr="00E62930" w:rsidRDefault="00857B1C" w:rsidP="00E62930">
            <w:pPr>
              <w:jc w:val="center"/>
              <w:rPr>
                <w:sz w:val="18"/>
                <w:szCs w:val="18"/>
              </w:rPr>
            </w:pPr>
            <w:r w:rsidRPr="00E62930">
              <w:rPr>
                <w:rFonts w:hint="eastAsia"/>
                <w:sz w:val="18"/>
                <w:szCs w:val="18"/>
              </w:rPr>
              <w:t>有・無</w:t>
            </w:r>
          </w:p>
        </w:tc>
        <w:tc>
          <w:tcPr>
            <w:tcW w:w="1928" w:type="dxa"/>
            <w:shd w:val="clear" w:color="auto" w:fill="auto"/>
          </w:tcPr>
          <w:p w14:paraId="39E8D2DD" w14:textId="77777777" w:rsidR="00857B1C" w:rsidRPr="00E62930" w:rsidRDefault="00857B1C" w:rsidP="00E62930">
            <w:pPr>
              <w:jc w:val="center"/>
              <w:rPr>
                <w:sz w:val="18"/>
                <w:szCs w:val="18"/>
              </w:rPr>
            </w:pPr>
            <w:r w:rsidRPr="00E62930">
              <w:rPr>
                <w:rFonts w:hint="eastAsia"/>
                <w:sz w:val="18"/>
                <w:szCs w:val="18"/>
              </w:rPr>
              <w:t>適・否</w:t>
            </w:r>
          </w:p>
        </w:tc>
      </w:tr>
    </w:tbl>
    <w:p w14:paraId="55660311" w14:textId="77777777" w:rsidR="005C764F" w:rsidRDefault="005C764F" w:rsidP="009E3514"/>
    <w:p w14:paraId="459073F3" w14:textId="77777777" w:rsidR="008E0DC1" w:rsidRPr="005E22B0" w:rsidRDefault="00C013D5" w:rsidP="005E22B0">
      <w:pPr>
        <w:rPr>
          <w:rFonts w:ascii="ＭＳ Ｐゴシック" w:eastAsia="ＭＳ Ｐゴシック" w:hAnsi="ＭＳ Ｐゴシック"/>
          <w:b/>
          <w:sz w:val="18"/>
          <w:szCs w:val="18"/>
          <w:u w:val="single"/>
        </w:rPr>
      </w:pPr>
      <w:r>
        <w:rPr>
          <w:rFonts w:ascii="ＭＳ Ｐゴシック" w:eastAsia="ＭＳ Ｐゴシック" w:hAnsi="ＭＳ Ｐゴシック" w:hint="eastAsia"/>
          <w:b/>
          <w:sz w:val="18"/>
          <w:szCs w:val="18"/>
          <w:u w:val="single"/>
        </w:rPr>
        <w:t>※</w:t>
      </w:r>
      <w:r w:rsidR="008C5698">
        <w:rPr>
          <w:rFonts w:ascii="ＭＳ Ｐゴシック" w:eastAsia="ＭＳ Ｐゴシック" w:hAnsi="ＭＳ Ｐゴシック" w:hint="eastAsia"/>
          <w:b/>
          <w:sz w:val="18"/>
          <w:szCs w:val="18"/>
          <w:u w:val="single"/>
        </w:rPr>
        <w:t>必要に</w:t>
      </w:r>
      <w:r w:rsidR="00F6507A">
        <w:rPr>
          <w:rFonts w:ascii="ＭＳ Ｐゴシック" w:eastAsia="ＭＳ Ｐゴシック" w:hAnsi="ＭＳ Ｐゴシック" w:hint="eastAsia"/>
          <w:b/>
          <w:sz w:val="18"/>
          <w:szCs w:val="18"/>
          <w:u w:val="single"/>
        </w:rPr>
        <w:t>応じて</w:t>
      </w:r>
      <w:r w:rsidR="008C5698">
        <w:rPr>
          <w:rFonts w:ascii="ＭＳ Ｐゴシック" w:eastAsia="ＭＳ Ｐゴシック" w:hAnsi="ＭＳ Ｐゴシック" w:hint="eastAsia"/>
          <w:b/>
          <w:sz w:val="18"/>
          <w:szCs w:val="18"/>
          <w:u w:val="single"/>
        </w:rPr>
        <w:t>、</w:t>
      </w:r>
      <w:r w:rsidR="008E0DC1" w:rsidRPr="005E22B0">
        <w:rPr>
          <w:rFonts w:ascii="ＭＳ Ｐゴシック" w:eastAsia="ＭＳ Ｐゴシック" w:hAnsi="ＭＳ Ｐゴシック" w:hint="eastAsia"/>
          <w:b/>
          <w:sz w:val="18"/>
          <w:szCs w:val="18"/>
          <w:u w:val="single"/>
        </w:rPr>
        <w:t>眺望シミュレーション図の添付</w:t>
      </w:r>
      <w:r w:rsidR="008C5698">
        <w:rPr>
          <w:rFonts w:ascii="ＭＳ Ｐゴシック" w:eastAsia="ＭＳ Ｐゴシック" w:hAnsi="ＭＳ Ｐゴシック" w:hint="eastAsia"/>
          <w:b/>
          <w:sz w:val="18"/>
          <w:szCs w:val="18"/>
          <w:u w:val="single"/>
        </w:rPr>
        <w:t>をお願いする場合があります。</w:t>
      </w:r>
    </w:p>
    <w:p w14:paraId="51BD03C6" w14:textId="77777777" w:rsidR="005375D6" w:rsidRPr="006B64D1" w:rsidRDefault="005375D6" w:rsidP="009E3514">
      <w:pPr>
        <w:sectPr w:rsidR="005375D6" w:rsidRPr="006B64D1" w:rsidSect="0020334E">
          <w:pgSz w:w="11907" w:h="16839" w:code="9"/>
          <w:pgMar w:top="567" w:right="1134" w:bottom="567" w:left="1134" w:header="851" w:footer="992" w:gutter="0"/>
          <w:cols w:space="425"/>
          <w:docGrid w:type="lines" w:linePitch="360"/>
        </w:sectPr>
      </w:pPr>
    </w:p>
    <w:p w14:paraId="5B469C3E" w14:textId="77777777" w:rsidR="00E57F86" w:rsidRDefault="00E57F86" w:rsidP="005375D6">
      <w:pPr>
        <w:rPr>
          <w:rFonts w:ascii="HG丸ｺﾞｼｯｸM-PRO" w:eastAsia="HG丸ｺﾞｼｯｸM-PRO"/>
          <w:b/>
          <w:sz w:val="24"/>
          <w:szCs w:val="24"/>
        </w:rPr>
      </w:pPr>
    </w:p>
    <w:p w14:paraId="3EE4E425" w14:textId="77777777" w:rsidR="00E57F86" w:rsidRDefault="00E57F86" w:rsidP="005375D6">
      <w:pPr>
        <w:rPr>
          <w:rFonts w:ascii="HG丸ｺﾞｼｯｸM-PRO" w:eastAsia="HG丸ｺﾞｼｯｸM-PRO"/>
          <w:b/>
          <w:sz w:val="24"/>
          <w:szCs w:val="24"/>
        </w:rPr>
      </w:pPr>
    </w:p>
    <w:p w14:paraId="6E112F50" w14:textId="6B04D1AE" w:rsidR="005375D6" w:rsidRPr="00DE6DD6" w:rsidRDefault="005F0408" w:rsidP="005375D6">
      <w:pPr>
        <w:rPr>
          <w:rFonts w:ascii="HG丸ｺﾞｼｯｸM-PRO" w:eastAsia="HG丸ｺﾞｼｯｸM-PRO"/>
          <w:b/>
          <w:sz w:val="24"/>
          <w:szCs w:val="24"/>
        </w:rPr>
      </w:pPr>
      <w:r>
        <w:rPr>
          <w:rFonts w:ascii="HG丸ｺﾞｼｯｸM-PRO" w:eastAsia="HG丸ｺﾞｼｯｸM-PRO"/>
          <w:b/>
          <w:noProof/>
          <w:sz w:val="24"/>
          <w:szCs w:val="24"/>
        </w:rPr>
        <mc:AlternateContent>
          <mc:Choice Requires="wps">
            <w:drawing>
              <wp:anchor distT="45720" distB="45720" distL="114300" distR="114300" simplePos="0" relativeHeight="251658752" behindDoc="0" locked="0" layoutInCell="1" allowOverlap="1" wp14:anchorId="6C321AE0" wp14:editId="07BBE868">
                <wp:simplePos x="0" y="0"/>
                <wp:positionH relativeFrom="margin">
                  <wp:posOffset>3698240</wp:posOffset>
                </wp:positionH>
                <wp:positionV relativeFrom="margin">
                  <wp:posOffset>2923540</wp:posOffset>
                </wp:positionV>
                <wp:extent cx="4612005" cy="329565"/>
                <wp:effectExtent l="7620" t="0" r="5715" b="571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612005" cy="329565"/>
                        </a:xfrm>
                        <a:prstGeom prst="rect">
                          <a:avLst/>
                        </a:prstGeom>
                        <a:solidFill>
                          <a:srgbClr val="FFFFFF"/>
                        </a:solidFill>
                        <a:ln w="9525">
                          <a:noFill/>
                          <a:miter lim="800000"/>
                          <a:headEnd/>
                          <a:tailEnd/>
                        </a:ln>
                      </wps:spPr>
                      <wps:txbx>
                        <w:txbxContent>
                          <w:p w14:paraId="39961A7A" w14:textId="50AE30CF" w:rsidR="00787923" w:rsidRPr="001362DB" w:rsidRDefault="00787923" w:rsidP="00787923">
                            <w:pPr>
                              <w:rPr>
                                <w:sz w:val="24"/>
                                <w:szCs w:val="21"/>
                              </w:rPr>
                            </w:pPr>
                            <w:r w:rsidRPr="001362DB">
                              <w:rPr>
                                <w:rFonts w:hint="eastAsia"/>
                                <w:sz w:val="24"/>
                                <w:szCs w:val="21"/>
                                <w:lang w:val="ja-JP"/>
                              </w:rPr>
                              <w:t>※詳細は、まちづくり</w:t>
                            </w:r>
                            <w:r w:rsidR="00522A07">
                              <w:rPr>
                                <w:rFonts w:hint="eastAsia"/>
                                <w:sz w:val="24"/>
                                <w:szCs w:val="21"/>
                                <w:lang w:val="ja-JP"/>
                              </w:rPr>
                              <w:t>推進政策</w:t>
                            </w:r>
                            <w:r w:rsidRPr="001362DB">
                              <w:rPr>
                                <w:rFonts w:hint="eastAsia"/>
                                <w:sz w:val="24"/>
                                <w:szCs w:val="21"/>
                                <w:lang w:val="ja-JP"/>
                              </w:rPr>
                              <w:t>課窓口でお問い合わせください。</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21AE0" id="_x0000_t202" coordsize="21600,21600" o:spt="202" path="m,l,21600r21600,l21600,xe">
                <v:stroke joinstyle="miter"/>
                <v:path gradientshapeok="t" o:connecttype="rect"/>
              </v:shapetype>
              <v:shape id="テキスト ボックス 2" o:spid="_x0000_s1026" type="#_x0000_t202" style="position:absolute;left:0;text-align:left;margin-left:291.2pt;margin-top:230.2pt;width:363.15pt;height:25.95pt;rotation:-90;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" stroked="f">
                <v:textbox style="layout-flow:vertical;mso-layout-flow-alt:bottom-to-top">
                  <w:txbxContent>
                    <w:p w14:paraId="39961A7A" w14:textId="50AE30CF" w:rsidR="00787923" w:rsidRPr="001362DB" w:rsidRDefault="00787923" w:rsidP="00787923">
                      <w:pPr>
                        <w:rPr>
                          <w:sz w:val="24"/>
                          <w:szCs w:val="21"/>
                        </w:rPr>
                      </w:pPr>
                      <w:r w:rsidRPr="001362DB">
                        <w:rPr>
                          <w:rFonts w:hint="eastAsia"/>
                          <w:sz w:val="24"/>
                          <w:szCs w:val="21"/>
                          <w:lang w:val="ja-JP"/>
                        </w:rPr>
                        <w:t>※詳細は、まちづくり</w:t>
                      </w:r>
                      <w:r w:rsidR="00522A07">
                        <w:rPr>
                          <w:rFonts w:hint="eastAsia"/>
                          <w:sz w:val="24"/>
                          <w:szCs w:val="21"/>
                          <w:lang w:val="ja-JP"/>
                        </w:rPr>
                        <w:t>推進政策</w:t>
                      </w:r>
                      <w:r w:rsidRPr="001362DB">
                        <w:rPr>
                          <w:rFonts w:hint="eastAsia"/>
                          <w:sz w:val="24"/>
                          <w:szCs w:val="21"/>
                          <w:lang w:val="ja-JP"/>
                        </w:rPr>
                        <w:t>課窓口でお問い合わせください。</w:t>
                      </w:r>
                    </w:p>
                  </w:txbxContent>
                </v:textbox>
                <w10:wrap anchorx="margin" anchory="margin"/>
              </v:shape>
            </w:pict>
          </mc:Fallback>
        </mc:AlternateContent>
      </w:r>
      <w:r>
        <w:rPr>
          <w:rFonts w:ascii="HG丸ｺﾞｼｯｸM-PRO" w:eastAsia="HG丸ｺﾞｼｯｸM-PRO"/>
          <w:b/>
          <w:noProof/>
          <w:sz w:val="24"/>
          <w:szCs w:val="24"/>
        </w:rPr>
        <w:drawing>
          <wp:inline distT="0" distB="0" distL="0" distR="0" wp14:anchorId="0FB18CDC" wp14:editId="0FC28D2D">
            <wp:extent cx="6248400" cy="8620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86201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593DE6BB" wp14:editId="1A832761">
                <wp:simplePos x="0" y="0"/>
                <wp:positionH relativeFrom="column">
                  <wp:posOffset>59690</wp:posOffset>
                </wp:positionH>
                <wp:positionV relativeFrom="paragraph">
                  <wp:posOffset>268605</wp:posOffset>
                </wp:positionV>
                <wp:extent cx="390525" cy="3990975"/>
                <wp:effectExtent l="0" t="0" r="0" b="0"/>
                <wp:wrapNone/>
                <wp:docPr id="3"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9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F052D" w14:textId="77777777" w:rsidR="007B4126" w:rsidRPr="007B4126" w:rsidRDefault="007B4126"/>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E6BB" id="Rectangle 441" o:spid="_x0000_s1027" style="position:absolute;left:0;text-align:left;margin-left:4.7pt;margin-top:21.15pt;width:30.75pt;height:3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" stroked="f">
                <v:textbox style="layout-flow:vertical;mso-layout-flow-alt:bottom-to-top" inset="5.85pt,.7pt,5.85pt,.7pt">
                  <w:txbxContent>
                    <w:p w14:paraId="018F052D" w14:textId="77777777" w:rsidR="007B4126" w:rsidRPr="007B4126" w:rsidRDefault="007B4126"/>
                  </w:txbxContent>
                </v:textbox>
              </v:rect>
            </w:pict>
          </mc:Fallback>
        </mc:AlternateContent>
      </w:r>
      <w:r w:rsidR="00D106B7">
        <w:rPr>
          <w:rFonts w:ascii="HG丸ｺﾞｼｯｸM-PRO" w:eastAsia="HG丸ｺﾞｼｯｸM-PRO"/>
          <w:b/>
          <w:sz w:val="24"/>
          <w:szCs w:val="24"/>
        </w:rPr>
        <w:br w:type="page"/>
      </w:r>
      <w:r w:rsidR="005375D6" w:rsidRPr="00DE6DD6">
        <w:rPr>
          <w:rFonts w:ascii="HG丸ｺﾞｼｯｸM-PRO" w:eastAsia="HG丸ｺﾞｼｯｸM-PRO" w:hint="eastAsia"/>
          <w:b/>
          <w:sz w:val="24"/>
          <w:szCs w:val="24"/>
        </w:rPr>
        <w:lastRenderedPageBreak/>
        <w:t>■事前相談</w:t>
      </w:r>
      <w:r w:rsidR="005110C7" w:rsidRPr="00DE6DD6">
        <w:rPr>
          <w:rFonts w:ascii="HG丸ｺﾞｼｯｸM-PRO" w:eastAsia="HG丸ｺﾞｼｯｸM-PRO" w:hint="eastAsia"/>
          <w:b/>
        </w:rPr>
        <w:t>【</w:t>
      </w:r>
      <w:r w:rsidR="009D07E5" w:rsidRPr="00DE6DD6">
        <w:rPr>
          <w:rFonts w:ascii="HG丸ｺﾞｼｯｸM-PRO" w:eastAsia="HG丸ｺﾞｼｯｸM-PRO" w:hint="eastAsia"/>
          <w:b/>
        </w:rPr>
        <w:t>金華</w:t>
      </w:r>
      <w:r w:rsidR="009D07E5">
        <w:rPr>
          <w:rFonts w:ascii="HG丸ｺﾞｼｯｸM-PRO" w:eastAsia="HG丸ｺﾞｼｯｸM-PRO" w:hint="eastAsia"/>
          <w:b/>
        </w:rPr>
        <w:t>山・長良川</w:t>
      </w:r>
      <w:r w:rsidR="009D07E5" w:rsidRPr="00DE6DD6">
        <w:rPr>
          <w:rFonts w:ascii="HG丸ｺﾞｼｯｸM-PRO" w:eastAsia="HG丸ｺﾞｼｯｸM-PRO" w:hint="eastAsia"/>
          <w:b/>
        </w:rPr>
        <w:t>区域</w:t>
      </w:r>
      <w:r w:rsidR="005110C7" w:rsidRPr="00DE6DD6">
        <w:rPr>
          <w:rFonts w:ascii="HG丸ｺﾞｼｯｸM-PRO" w:eastAsia="HG丸ｺﾞｼｯｸM-PRO" w:hint="eastAsia"/>
          <w:b/>
        </w:rPr>
        <w:t>（景観計画重要区域）】</w:t>
      </w:r>
    </w:p>
    <w:p w14:paraId="24510208" w14:textId="77777777" w:rsidR="005375D6" w:rsidRPr="00E0280F" w:rsidRDefault="005375D6" w:rsidP="005375D6">
      <w:pPr>
        <w:rPr>
          <w:rFonts w:ascii="HG丸ｺﾞｼｯｸM-PRO" w:eastAsia="HG丸ｺﾞｼｯｸM-PRO"/>
        </w:rPr>
      </w:pPr>
    </w:p>
    <w:p w14:paraId="52C7AB05" w14:textId="77777777" w:rsidR="00157EE6" w:rsidRDefault="00157EE6" w:rsidP="00157EE6">
      <w:pPr>
        <w:rPr>
          <w:rFonts w:ascii="HG丸ｺﾞｼｯｸM-PRO" w:eastAsia="HG丸ｺﾞｼｯｸM-PRO"/>
        </w:rPr>
      </w:pPr>
      <w:r>
        <w:rPr>
          <w:rFonts w:ascii="HG丸ｺﾞｼｯｸM-PRO" w:eastAsia="HG丸ｺﾞｼｯｸM-PRO" w:hint="eastAsia"/>
        </w:rPr>
        <w:t>○事前相談</w:t>
      </w:r>
      <w:r w:rsidR="00E0280F">
        <w:rPr>
          <w:rFonts w:ascii="HG丸ｺﾞｼｯｸM-PRO" w:eastAsia="HG丸ｺﾞｼｯｸM-PRO" w:hint="eastAsia"/>
        </w:rPr>
        <w:t>の</w:t>
      </w:r>
      <w:r w:rsidR="00483347">
        <w:rPr>
          <w:rFonts w:ascii="HG丸ｺﾞｼｯｸM-PRO" w:eastAsia="HG丸ｺﾞｼｯｸM-PRO" w:hint="eastAsia"/>
        </w:rPr>
        <w:t>実施</w:t>
      </w:r>
      <w:r w:rsidR="00E0280F">
        <w:rPr>
          <w:rFonts w:ascii="HG丸ｺﾞｼｯｸM-PRO" w:eastAsia="HG丸ｺﾞｼｯｸM-PRO" w:hint="eastAsia"/>
        </w:rPr>
        <w:t>記録</w:t>
      </w:r>
    </w:p>
    <w:p w14:paraId="50F8CEE9" w14:textId="77777777" w:rsidR="00157EE6" w:rsidRDefault="00157EE6" w:rsidP="00157EE6">
      <w:pPr>
        <w:rPr>
          <w:rFonts w:ascii="HG丸ｺﾞｼｯｸM-PRO" w:eastAsia="HG丸ｺﾞｼｯｸM-PRO"/>
        </w:rPr>
      </w:pPr>
      <w:r>
        <w:rPr>
          <w:rFonts w:ascii="HG丸ｺﾞｼｯｸM-PRO" w:eastAsia="HG丸ｺﾞｼｯｸM-PRO" w:hint="eastAsia"/>
        </w:rPr>
        <w:t xml:space="preserve">　※</w:t>
      </w:r>
      <w:r w:rsidR="00483347">
        <w:rPr>
          <w:rFonts w:ascii="HG丸ｺﾞｼｯｸM-PRO" w:eastAsia="HG丸ｺﾞｼｯｸM-PRO" w:hint="eastAsia"/>
        </w:rPr>
        <w:t>「事前相談に関する助言・指導について」の写しを</w:t>
      </w:r>
      <w:r>
        <w:rPr>
          <w:rFonts w:ascii="HG丸ｺﾞｼｯｸM-PRO" w:eastAsia="HG丸ｺﾞｼｯｸM-PRO" w:hint="eastAsia"/>
        </w:rPr>
        <w:t>添付して下さい。</w:t>
      </w:r>
    </w:p>
    <w:p w14:paraId="7426904A" w14:textId="77777777" w:rsidR="00157EE6" w:rsidRPr="00483347" w:rsidRDefault="00157EE6" w:rsidP="00157EE6">
      <w:pPr>
        <w:rPr>
          <w:rFonts w:ascii="HG丸ｺﾞｼｯｸM-PRO" w:eastAsia="HG丸ｺﾞｼｯｸM-PRO"/>
        </w:rPr>
      </w:pPr>
    </w:p>
    <w:p w14:paraId="067A6A50" w14:textId="77777777" w:rsidR="00157EE6" w:rsidRDefault="00E0280F" w:rsidP="00157EE6">
      <w:pPr>
        <w:rPr>
          <w:rFonts w:ascii="HG丸ｺﾞｼｯｸM-PRO" w:eastAsia="HG丸ｺﾞｼｯｸM-PRO"/>
        </w:rPr>
      </w:pPr>
      <w:r>
        <w:rPr>
          <w:rFonts w:ascii="HG丸ｺﾞｼｯｸM-PRO" w:eastAsia="HG丸ｺﾞｼｯｸM-PRO" w:hint="eastAsia"/>
        </w:rPr>
        <w:t>○助言・指導</w:t>
      </w:r>
      <w:r w:rsidR="00157EE6">
        <w:rPr>
          <w:rFonts w:ascii="HG丸ｺﾞｼｯｸM-PRO" w:eastAsia="HG丸ｺﾞｼｯｸM-PRO" w:hint="eastAsia"/>
        </w:rPr>
        <w:t>への対応（※事前相談後に記入して下さい）</w:t>
      </w:r>
    </w:p>
    <w:p w14:paraId="214D2341" w14:textId="497F2B4B" w:rsidR="005375D6" w:rsidRPr="009F5857" w:rsidRDefault="005F0408" w:rsidP="005375D6">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14:anchorId="36C96861" wp14:editId="2C7617E3">
                <wp:simplePos x="0" y="0"/>
                <wp:positionH relativeFrom="column">
                  <wp:posOffset>0</wp:posOffset>
                </wp:positionH>
                <wp:positionV relativeFrom="paragraph">
                  <wp:posOffset>0</wp:posOffset>
                </wp:positionV>
                <wp:extent cx="6431915" cy="4000500"/>
                <wp:effectExtent l="6985" t="7620" r="9525" b="1143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4000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675CE" id="Rectangle 123" o:spid="_x0000_s1026" style="position:absolute;left:0;text-align:left;margin-left:0;margin-top:0;width:506.4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bpBwIAAOwDAAAOAAAAZHJzL2Uyb0RvYy54bWysU9uO2yAQfa/Uf0C8N7bTZJtYcVarbLeq&#10;tL1I234AwdhGBYYOJE769R1INhu1b1X9gBgPnJlz5rC6PVjD9gqDBtfwalJyppyEVru+4d+/PbxZ&#10;cB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" filled="f">
                <v:textbox inset="5.85pt,.7pt,5.85pt,.7pt"/>
              </v:rect>
            </w:pict>
          </mc:Fallback>
        </mc:AlternateContent>
      </w:r>
    </w:p>
    <w:p w14:paraId="274E4430" w14:textId="77777777" w:rsidR="005375D6" w:rsidRDefault="005375D6" w:rsidP="005375D6">
      <w:pPr>
        <w:rPr>
          <w:rFonts w:ascii="HG丸ｺﾞｼｯｸM-PRO" w:eastAsia="HG丸ｺﾞｼｯｸM-PRO"/>
        </w:rPr>
      </w:pPr>
    </w:p>
    <w:p w14:paraId="009ABB89" w14:textId="77777777" w:rsidR="005375D6" w:rsidRDefault="005375D6" w:rsidP="005375D6">
      <w:pPr>
        <w:rPr>
          <w:rFonts w:ascii="HG丸ｺﾞｼｯｸM-PRO" w:eastAsia="HG丸ｺﾞｼｯｸM-PRO"/>
        </w:rPr>
      </w:pPr>
    </w:p>
    <w:p w14:paraId="4B191EEE" w14:textId="77777777" w:rsidR="005375D6" w:rsidRDefault="005375D6" w:rsidP="005375D6">
      <w:pPr>
        <w:rPr>
          <w:rFonts w:ascii="HG丸ｺﾞｼｯｸM-PRO" w:eastAsia="HG丸ｺﾞｼｯｸM-PRO"/>
        </w:rPr>
      </w:pPr>
    </w:p>
    <w:p w14:paraId="1DC47817" w14:textId="77777777" w:rsidR="005375D6" w:rsidRDefault="005375D6" w:rsidP="005375D6">
      <w:pPr>
        <w:rPr>
          <w:rFonts w:ascii="HG丸ｺﾞｼｯｸM-PRO" w:eastAsia="HG丸ｺﾞｼｯｸM-PRO"/>
        </w:rPr>
      </w:pPr>
    </w:p>
    <w:p w14:paraId="153FD151" w14:textId="77777777" w:rsidR="005375D6" w:rsidRDefault="005375D6" w:rsidP="005375D6">
      <w:pPr>
        <w:rPr>
          <w:rFonts w:ascii="HG丸ｺﾞｼｯｸM-PRO" w:eastAsia="HG丸ｺﾞｼｯｸM-PRO"/>
        </w:rPr>
      </w:pPr>
    </w:p>
    <w:p w14:paraId="4C4DC46D" w14:textId="77777777" w:rsidR="005375D6" w:rsidRDefault="005375D6" w:rsidP="005375D6">
      <w:pPr>
        <w:rPr>
          <w:rFonts w:ascii="HG丸ｺﾞｼｯｸM-PRO" w:eastAsia="HG丸ｺﾞｼｯｸM-PRO"/>
        </w:rPr>
      </w:pPr>
    </w:p>
    <w:p w14:paraId="5E7565AF" w14:textId="77777777" w:rsidR="005375D6" w:rsidRDefault="005375D6" w:rsidP="005375D6">
      <w:pPr>
        <w:rPr>
          <w:rFonts w:ascii="HG丸ｺﾞｼｯｸM-PRO" w:eastAsia="HG丸ｺﾞｼｯｸM-PRO"/>
        </w:rPr>
      </w:pPr>
    </w:p>
    <w:p w14:paraId="58CACD7A" w14:textId="77777777" w:rsidR="005375D6" w:rsidRDefault="005375D6" w:rsidP="005375D6">
      <w:pPr>
        <w:rPr>
          <w:rFonts w:ascii="HG丸ｺﾞｼｯｸM-PRO" w:eastAsia="HG丸ｺﾞｼｯｸM-PRO"/>
        </w:rPr>
      </w:pPr>
    </w:p>
    <w:p w14:paraId="7739B887" w14:textId="77777777" w:rsidR="005375D6" w:rsidRDefault="005375D6" w:rsidP="005375D6">
      <w:pPr>
        <w:rPr>
          <w:rFonts w:ascii="HG丸ｺﾞｼｯｸM-PRO" w:eastAsia="HG丸ｺﾞｼｯｸM-PRO"/>
        </w:rPr>
      </w:pPr>
    </w:p>
    <w:p w14:paraId="7C6912DE" w14:textId="77777777" w:rsidR="005375D6" w:rsidRDefault="005375D6" w:rsidP="005375D6">
      <w:pPr>
        <w:rPr>
          <w:rFonts w:ascii="HG丸ｺﾞｼｯｸM-PRO" w:eastAsia="HG丸ｺﾞｼｯｸM-PRO"/>
        </w:rPr>
      </w:pPr>
    </w:p>
    <w:p w14:paraId="6605CA5A" w14:textId="77777777" w:rsidR="00A74752" w:rsidRDefault="00A74752" w:rsidP="005375D6">
      <w:pPr>
        <w:rPr>
          <w:rFonts w:ascii="HG丸ｺﾞｼｯｸM-PRO" w:eastAsia="HG丸ｺﾞｼｯｸM-PRO"/>
        </w:rPr>
      </w:pPr>
    </w:p>
    <w:p w14:paraId="0730DAB5" w14:textId="77777777" w:rsidR="00A74752" w:rsidRDefault="00A74752" w:rsidP="005375D6">
      <w:pPr>
        <w:rPr>
          <w:rFonts w:ascii="HG丸ｺﾞｼｯｸM-PRO" w:eastAsia="HG丸ｺﾞｼｯｸM-PRO"/>
        </w:rPr>
      </w:pPr>
    </w:p>
    <w:p w14:paraId="7842F677" w14:textId="77777777" w:rsidR="00A74752" w:rsidRDefault="00A74752" w:rsidP="005375D6">
      <w:pPr>
        <w:rPr>
          <w:rFonts w:ascii="HG丸ｺﾞｼｯｸM-PRO" w:eastAsia="HG丸ｺﾞｼｯｸM-PRO"/>
        </w:rPr>
      </w:pPr>
    </w:p>
    <w:p w14:paraId="3BF63395" w14:textId="77777777" w:rsidR="00A74752" w:rsidRDefault="00A74752" w:rsidP="005375D6">
      <w:pPr>
        <w:rPr>
          <w:rFonts w:ascii="HG丸ｺﾞｼｯｸM-PRO" w:eastAsia="HG丸ｺﾞｼｯｸM-PRO"/>
        </w:rPr>
      </w:pPr>
    </w:p>
    <w:p w14:paraId="6F25BACF" w14:textId="77777777" w:rsidR="00A74752" w:rsidRDefault="00A74752" w:rsidP="005375D6">
      <w:pPr>
        <w:rPr>
          <w:rFonts w:ascii="HG丸ｺﾞｼｯｸM-PRO" w:eastAsia="HG丸ｺﾞｼｯｸM-PRO"/>
        </w:rPr>
      </w:pPr>
    </w:p>
    <w:p w14:paraId="157C95AE" w14:textId="77777777" w:rsidR="00A74752" w:rsidRDefault="00A74752" w:rsidP="005375D6">
      <w:pPr>
        <w:rPr>
          <w:rFonts w:ascii="HG丸ｺﾞｼｯｸM-PRO" w:eastAsia="HG丸ｺﾞｼｯｸM-PRO"/>
        </w:rPr>
      </w:pPr>
    </w:p>
    <w:p w14:paraId="6786FF10" w14:textId="77777777" w:rsidR="00A74752" w:rsidRDefault="00A74752" w:rsidP="005375D6">
      <w:pPr>
        <w:rPr>
          <w:rFonts w:ascii="HG丸ｺﾞｼｯｸM-PRO" w:eastAsia="HG丸ｺﾞｼｯｸM-PRO"/>
        </w:rPr>
      </w:pPr>
    </w:p>
    <w:p w14:paraId="40F3F443" w14:textId="77777777" w:rsidR="005B4E8C" w:rsidRDefault="005B4E8C" w:rsidP="005375D6">
      <w:pPr>
        <w:rPr>
          <w:rFonts w:ascii="HG丸ｺﾞｼｯｸM-PRO" w:eastAsia="HG丸ｺﾞｼｯｸM-PRO"/>
        </w:rPr>
      </w:pPr>
    </w:p>
    <w:p w14:paraId="69EE73F2" w14:textId="77777777" w:rsidR="00A74752" w:rsidRDefault="00845FAF" w:rsidP="005375D6">
      <w:pPr>
        <w:rPr>
          <w:rFonts w:ascii="HG丸ｺﾞｼｯｸM-PRO" w:eastAsia="HG丸ｺﾞｼｯｸM-PRO"/>
        </w:rPr>
      </w:pPr>
      <w:r>
        <w:rPr>
          <w:rFonts w:ascii="HG丸ｺﾞｼｯｸM-PRO" w:eastAsia="HG丸ｺﾞｼｯｸM-PRO" w:hint="eastAsia"/>
        </w:rPr>
        <w:t>事前相談に関する助言・指導</w:t>
      </w:r>
      <w:r w:rsidR="00483347">
        <w:rPr>
          <w:rFonts w:ascii="HG丸ｺﾞｼｯｸM-PRO" w:eastAsia="HG丸ｺﾞｼｯｸM-PRO" w:hint="eastAsia"/>
        </w:rPr>
        <w:t>の内容</w:t>
      </w:r>
      <w:r>
        <w:rPr>
          <w:rFonts w:ascii="HG丸ｺﾞｼｯｸM-PRO" w:eastAsia="HG丸ｺﾞｼｯｸM-PRO" w:hint="eastAsia"/>
        </w:rPr>
        <w:t>について</w:t>
      </w:r>
      <w:r w:rsidR="002A3A5B">
        <w:rPr>
          <w:rFonts w:ascii="HG丸ｺﾞｼｯｸM-PRO" w:eastAsia="HG丸ｺﾞｼｯｸM-PRO" w:hint="eastAsia"/>
        </w:rPr>
        <w:t>、上</w:t>
      </w:r>
      <w:r>
        <w:rPr>
          <w:rFonts w:ascii="HG丸ｺﾞｼｯｸM-PRO" w:eastAsia="HG丸ｺﾞｼｯｸM-PRO" w:hint="eastAsia"/>
        </w:rPr>
        <w:t>記のとおり</w:t>
      </w:r>
      <w:r w:rsidR="005B4E8C">
        <w:rPr>
          <w:rFonts w:ascii="HG丸ｺﾞｼｯｸM-PRO" w:eastAsia="HG丸ｺﾞｼｯｸM-PRO" w:hint="eastAsia"/>
        </w:rPr>
        <w:t>対応し</w:t>
      </w:r>
      <w:r>
        <w:rPr>
          <w:rFonts w:ascii="HG丸ｺﾞｼｯｸM-PRO" w:eastAsia="HG丸ｺﾞｼｯｸM-PRO" w:hint="eastAsia"/>
        </w:rPr>
        <w:t>ます。</w:t>
      </w:r>
    </w:p>
    <w:p w14:paraId="7BE3014C" w14:textId="77777777" w:rsidR="005B4E8C" w:rsidRDefault="00290722" w:rsidP="005375D6">
      <w:pPr>
        <w:rPr>
          <w:rFonts w:ascii="HG丸ｺﾞｼｯｸM-PRO" w:eastAsia="HG丸ｺﾞｼｯｸM-PRO"/>
        </w:rPr>
      </w:pPr>
      <w:r w:rsidRPr="00290722">
        <w:rPr>
          <w:rFonts w:ascii="HG丸ｺﾞｼｯｸM-PRO" w:eastAsia="HG丸ｺﾞｼｯｸM-PRO" w:hint="eastAsia"/>
        </w:rPr>
        <w:t>なお、助言・指導の対応内容及び届出書類（図書一式）について、岐阜市景観アドバイザーに開示することを承諾します。</w:t>
      </w:r>
    </w:p>
    <w:p w14:paraId="4EB5C083" w14:textId="77777777" w:rsidR="00290722" w:rsidRDefault="00290722" w:rsidP="005375D6">
      <w:pPr>
        <w:rPr>
          <w:rFonts w:ascii="HG丸ｺﾞｼｯｸM-PRO" w:eastAsia="HG丸ｺﾞｼｯｸM-PRO"/>
        </w:rPr>
      </w:pPr>
    </w:p>
    <w:p w14:paraId="2DA73DD4" w14:textId="77777777" w:rsidR="00A74752" w:rsidRDefault="005B4E8C" w:rsidP="005375D6">
      <w:pPr>
        <w:rPr>
          <w:rFonts w:ascii="HG丸ｺﾞｼｯｸM-PRO" w:eastAsia="HG丸ｺﾞｼｯｸM-PRO"/>
        </w:rPr>
      </w:pPr>
      <w:r>
        <w:rPr>
          <w:rFonts w:ascii="HG丸ｺﾞｼｯｸM-PRO" w:eastAsia="HG丸ｺﾞｼｯｸM-PRO" w:hint="eastAsia"/>
        </w:rPr>
        <w:t xml:space="preserve">　　　　　　　　　　　　　　　　　　　　　　　　</w:t>
      </w:r>
      <w:r w:rsidR="00192099">
        <w:rPr>
          <w:rFonts w:ascii="HG丸ｺﾞｼｯｸM-PRO" w:eastAsia="HG丸ｺﾞｼｯｸM-PRO" w:hint="eastAsia"/>
        </w:rPr>
        <w:t xml:space="preserve">　</w:t>
      </w:r>
      <w:r w:rsidR="00D95995">
        <w:rPr>
          <w:rFonts w:ascii="HG丸ｺﾞｼｯｸM-PRO" w:eastAsia="HG丸ｺﾞｼｯｸM-PRO" w:hint="eastAsia"/>
        </w:rPr>
        <w:t xml:space="preserve">　　　</w:t>
      </w:r>
      <w:r>
        <w:rPr>
          <w:rFonts w:ascii="HG丸ｺﾞｼｯｸM-PRO" w:eastAsia="HG丸ｺﾞｼｯｸM-PRO" w:hint="eastAsia"/>
        </w:rPr>
        <w:t xml:space="preserve">　　年　　月　　日</w:t>
      </w:r>
    </w:p>
    <w:p w14:paraId="03FBB880" w14:textId="77777777" w:rsidR="005B4E8C" w:rsidRPr="005B4E8C" w:rsidRDefault="007B584F" w:rsidP="005375D6">
      <w:pPr>
        <w:rPr>
          <w:rFonts w:ascii="HG丸ｺﾞｼｯｸM-PRO" w:eastAsia="HG丸ｺﾞｼｯｸM-PRO"/>
        </w:rPr>
      </w:pPr>
      <w:r>
        <w:rPr>
          <w:rFonts w:ascii="HG丸ｺﾞｼｯｸM-PRO" w:eastAsia="HG丸ｺﾞｼｯｸM-PRO" w:hint="eastAsia"/>
        </w:rPr>
        <w:t xml:space="preserve">　　　　　　　　　　　　　　　　　　　　　　　　　　（届出者）</w:t>
      </w:r>
    </w:p>
    <w:p w14:paraId="6AE1A8BD" w14:textId="77777777" w:rsidR="00A74752" w:rsidRPr="00845FAF" w:rsidRDefault="00845FAF" w:rsidP="005375D6">
      <w:pPr>
        <w:rPr>
          <w:rFonts w:ascii="HG丸ｺﾞｼｯｸM-PRO" w:eastAsia="HG丸ｺﾞｼｯｸM-PRO"/>
          <w:u w:val="single"/>
        </w:rPr>
      </w:pPr>
      <w:r>
        <w:rPr>
          <w:rFonts w:ascii="HG丸ｺﾞｼｯｸM-PRO" w:eastAsia="HG丸ｺﾞｼｯｸM-PRO" w:hint="eastAsia"/>
        </w:rPr>
        <w:t xml:space="preserve">　　　　　　　　　　　　　　　　　　　　　　　　　　　</w:t>
      </w:r>
      <w:r w:rsidR="007B584F">
        <w:rPr>
          <w:rFonts w:ascii="HG丸ｺﾞｼｯｸM-PRO" w:eastAsia="HG丸ｺﾞｼｯｸM-PRO" w:hint="eastAsia"/>
          <w:u w:val="single"/>
        </w:rPr>
        <w:t>氏名</w:t>
      </w:r>
      <w:r w:rsidRPr="00845FAF">
        <w:rPr>
          <w:rFonts w:ascii="HG丸ｺﾞｼｯｸM-PRO" w:eastAsia="HG丸ｺﾞｼｯｸM-PRO" w:hint="eastAsia"/>
          <w:u w:val="single"/>
        </w:rPr>
        <w:t xml:space="preserve">　　</w:t>
      </w:r>
      <w:r w:rsidR="007B584F">
        <w:rPr>
          <w:rFonts w:ascii="HG丸ｺﾞｼｯｸM-PRO" w:eastAsia="HG丸ｺﾞｼｯｸM-PRO" w:hint="eastAsia"/>
          <w:u w:val="single"/>
        </w:rPr>
        <w:t xml:space="preserve"> </w:t>
      </w:r>
      <w:r w:rsidR="007F04A3">
        <w:rPr>
          <w:rFonts w:ascii="HG丸ｺﾞｼｯｸM-PRO" w:eastAsia="HG丸ｺﾞｼｯｸM-PRO" w:hint="eastAsia"/>
          <w:u w:val="single"/>
        </w:rPr>
        <w:t xml:space="preserve">　　　 </w:t>
      </w:r>
      <w:r w:rsidR="0077394E">
        <w:rPr>
          <w:rFonts w:ascii="HG丸ｺﾞｼｯｸM-PRO" w:eastAsia="HG丸ｺﾞｼｯｸM-PRO" w:hint="eastAsia"/>
          <w:u w:val="single"/>
        </w:rPr>
        <w:t xml:space="preserve">　　　　　　　　　</w:t>
      </w:r>
    </w:p>
    <w:p w14:paraId="6E135B3C" w14:textId="77777777" w:rsidR="00A74752" w:rsidRDefault="00A74752" w:rsidP="005375D6">
      <w:pPr>
        <w:rPr>
          <w:rFonts w:ascii="HG丸ｺﾞｼｯｸM-PRO" w:eastAsia="HG丸ｺﾞｼｯｸM-PRO"/>
        </w:rPr>
      </w:pPr>
    </w:p>
    <w:p w14:paraId="77A0014F" w14:textId="77777777" w:rsidR="00A74752" w:rsidRDefault="00A74752" w:rsidP="005375D6">
      <w:pPr>
        <w:rPr>
          <w:rFonts w:ascii="HG丸ｺﾞｼｯｸM-PRO" w:eastAsia="HG丸ｺﾞｼｯｸM-PRO"/>
        </w:rPr>
      </w:pPr>
    </w:p>
    <w:p w14:paraId="505F1EEC" w14:textId="77777777" w:rsidR="00A74752" w:rsidRPr="00845FAF" w:rsidRDefault="00A74752" w:rsidP="005375D6">
      <w:pPr>
        <w:rPr>
          <w:rFonts w:ascii="HG丸ｺﾞｼｯｸM-PRO" w:eastAsia="HG丸ｺﾞｼｯｸM-PRO"/>
        </w:rPr>
      </w:pPr>
    </w:p>
    <w:sectPr w:rsidR="00A74752" w:rsidRPr="00845FAF" w:rsidSect="00AD0131">
      <w:pgSz w:w="11906" w:h="16838" w:code="9"/>
      <w:pgMar w:top="567" w:right="851" w:bottom="567" w:left="85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2C0D" w14:textId="77777777" w:rsidR="00330002" w:rsidRDefault="00330002">
      <w:r>
        <w:separator/>
      </w:r>
    </w:p>
  </w:endnote>
  <w:endnote w:type="continuationSeparator" w:id="0">
    <w:p w14:paraId="7DEDA62E" w14:textId="77777777" w:rsidR="00330002" w:rsidRDefault="0033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1FE9" w14:textId="77777777" w:rsidR="00330002" w:rsidRDefault="00330002">
      <w:r>
        <w:separator/>
      </w:r>
    </w:p>
  </w:footnote>
  <w:footnote w:type="continuationSeparator" w:id="0">
    <w:p w14:paraId="1A9A81DF" w14:textId="77777777" w:rsidR="00330002" w:rsidRDefault="0033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noPunctuationKerning/>
  <w:characterSpacingControl w:val="doNotCompress"/>
  <w:hdrShapeDefaults>
    <o:shapedefaults v:ext="edit" spidmax="2050">
      <v:textbox inset="5.85pt,.7pt,5.85pt,.7pt"/>
      <o:colormru v:ext="edit" colors="#8d8a00,#00817e,#5e5c00,#424000,#c04e00,#f600f6,#e600e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BC"/>
    <w:rsid w:val="00015DAE"/>
    <w:rsid w:val="0002105C"/>
    <w:rsid w:val="000241B3"/>
    <w:rsid w:val="00040619"/>
    <w:rsid w:val="0004514B"/>
    <w:rsid w:val="00045476"/>
    <w:rsid w:val="000471F2"/>
    <w:rsid w:val="000505CF"/>
    <w:rsid w:val="00050B6F"/>
    <w:rsid w:val="000623D2"/>
    <w:rsid w:val="00063F2C"/>
    <w:rsid w:val="0007767B"/>
    <w:rsid w:val="00096696"/>
    <w:rsid w:val="00097A69"/>
    <w:rsid w:val="000A219D"/>
    <w:rsid w:val="000A5B4F"/>
    <w:rsid w:val="000A5FC8"/>
    <w:rsid w:val="000A62D4"/>
    <w:rsid w:val="000B18DF"/>
    <w:rsid w:val="000C4084"/>
    <w:rsid w:val="000D3D39"/>
    <w:rsid w:val="000E57A5"/>
    <w:rsid w:val="000E6812"/>
    <w:rsid w:val="001075B2"/>
    <w:rsid w:val="0011023B"/>
    <w:rsid w:val="00116E66"/>
    <w:rsid w:val="001362DB"/>
    <w:rsid w:val="0013674F"/>
    <w:rsid w:val="0013696E"/>
    <w:rsid w:val="00146A8F"/>
    <w:rsid w:val="00157B9D"/>
    <w:rsid w:val="00157EE6"/>
    <w:rsid w:val="00160679"/>
    <w:rsid w:val="00167E30"/>
    <w:rsid w:val="00171EB8"/>
    <w:rsid w:val="001754C4"/>
    <w:rsid w:val="00176CC6"/>
    <w:rsid w:val="00192099"/>
    <w:rsid w:val="00194218"/>
    <w:rsid w:val="00196C89"/>
    <w:rsid w:val="001A19FB"/>
    <w:rsid w:val="001A67E9"/>
    <w:rsid w:val="001A79F9"/>
    <w:rsid w:val="001B5D6D"/>
    <w:rsid w:val="001C2E9F"/>
    <w:rsid w:val="001E1D46"/>
    <w:rsid w:val="001E42C2"/>
    <w:rsid w:val="001F138C"/>
    <w:rsid w:val="00202EED"/>
    <w:rsid w:val="0020334E"/>
    <w:rsid w:val="00214D8A"/>
    <w:rsid w:val="002252A6"/>
    <w:rsid w:val="00231CDB"/>
    <w:rsid w:val="002413FB"/>
    <w:rsid w:val="00243F41"/>
    <w:rsid w:val="00251BD2"/>
    <w:rsid w:val="002532B1"/>
    <w:rsid w:val="00255772"/>
    <w:rsid w:val="002670A5"/>
    <w:rsid w:val="00267F5E"/>
    <w:rsid w:val="00276D16"/>
    <w:rsid w:val="00276E4F"/>
    <w:rsid w:val="002874BE"/>
    <w:rsid w:val="002878C5"/>
    <w:rsid w:val="00290722"/>
    <w:rsid w:val="0029579A"/>
    <w:rsid w:val="002A1B0E"/>
    <w:rsid w:val="002A3A5B"/>
    <w:rsid w:val="002A5396"/>
    <w:rsid w:val="002A5598"/>
    <w:rsid w:val="002B694D"/>
    <w:rsid w:val="002C450B"/>
    <w:rsid w:val="002F4396"/>
    <w:rsid w:val="00301FAA"/>
    <w:rsid w:val="0030553D"/>
    <w:rsid w:val="003109DF"/>
    <w:rsid w:val="00310EE0"/>
    <w:rsid w:val="00323AEF"/>
    <w:rsid w:val="00330002"/>
    <w:rsid w:val="00335B03"/>
    <w:rsid w:val="00341E51"/>
    <w:rsid w:val="003436AF"/>
    <w:rsid w:val="003444C1"/>
    <w:rsid w:val="0034536B"/>
    <w:rsid w:val="00354E12"/>
    <w:rsid w:val="00356A35"/>
    <w:rsid w:val="0038187E"/>
    <w:rsid w:val="0038765A"/>
    <w:rsid w:val="00387B36"/>
    <w:rsid w:val="003A22E6"/>
    <w:rsid w:val="003A6294"/>
    <w:rsid w:val="003E1374"/>
    <w:rsid w:val="003E42ED"/>
    <w:rsid w:val="003F246C"/>
    <w:rsid w:val="00401068"/>
    <w:rsid w:val="004074FF"/>
    <w:rsid w:val="004210C5"/>
    <w:rsid w:val="004355D7"/>
    <w:rsid w:val="00435DFE"/>
    <w:rsid w:val="0044540A"/>
    <w:rsid w:val="00446874"/>
    <w:rsid w:val="00454FC5"/>
    <w:rsid w:val="00461E60"/>
    <w:rsid w:val="004646DA"/>
    <w:rsid w:val="00474C8B"/>
    <w:rsid w:val="0048173B"/>
    <w:rsid w:val="00483347"/>
    <w:rsid w:val="004841FA"/>
    <w:rsid w:val="004917B5"/>
    <w:rsid w:val="00493E86"/>
    <w:rsid w:val="00494036"/>
    <w:rsid w:val="00496ACF"/>
    <w:rsid w:val="00497817"/>
    <w:rsid w:val="004A0974"/>
    <w:rsid w:val="004A45A1"/>
    <w:rsid w:val="004A4BFB"/>
    <w:rsid w:val="004C56E1"/>
    <w:rsid w:val="004D4036"/>
    <w:rsid w:val="004D66C0"/>
    <w:rsid w:val="004E51AF"/>
    <w:rsid w:val="004F2B10"/>
    <w:rsid w:val="00500B55"/>
    <w:rsid w:val="00501094"/>
    <w:rsid w:val="005110C7"/>
    <w:rsid w:val="00522A07"/>
    <w:rsid w:val="00527A37"/>
    <w:rsid w:val="005342DA"/>
    <w:rsid w:val="005375D6"/>
    <w:rsid w:val="00557C55"/>
    <w:rsid w:val="00562AFE"/>
    <w:rsid w:val="00565F16"/>
    <w:rsid w:val="00570999"/>
    <w:rsid w:val="0058213A"/>
    <w:rsid w:val="00596373"/>
    <w:rsid w:val="005B4E8C"/>
    <w:rsid w:val="005C764F"/>
    <w:rsid w:val="005E22B0"/>
    <w:rsid w:val="005F0408"/>
    <w:rsid w:val="005F6B7E"/>
    <w:rsid w:val="00601FAE"/>
    <w:rsid w:val="00603B73"/>
    <w:rsid w:val="00604642"/>
    <w:rsid w:val="0060649D"/>
    <w:rsid w:val="00624351"/>
    <w:rsid w:val="00644C8E"/>
    <w:rsid w:val="00646BAE"/>
    <w:rsid w:val="00651931"/>
    <w:rsid w:val="006549F0"/>
    <w:rsid w:val="00654BF2"/>
    <w:rsid w:val="0066220D"/>
    <w:rsid w:val="00666BA5"/>
    <w:rsid w:val="00675836"/>
    <w:rsid w:val="00694FC4"/>
    <w:rsid w:val="006968B6"/>
    <w:rsid w:val="006A4F7A"/>
    <w:rsid w:val="006B3B2C"/>
    <w:rsid w:val="006B64D1"/>
    <w:rsid w:val="006B7234"/>
    <w:rsid w:val="006B79E1"/>
    <w:rsid w:val="006C18E3"/>
    <w:rsid w:val="006D267C"/>
    <w:rsid w:val="006E63DA"/>
    <w:rsid w:val="006F29F8"/>
    <w:rsid w:val="007122FD"/>
    <w:rsid w:val="0071675F"/>
    <w:rsid w:val="007175CD"/>
    <w:rsid w:val="00725DEA"/>
    <w:rsid w:val="00734104"/>
    <w:rsid w:val="00740181"/>
    <w:rsid w:val="007443EE"/>
    <w:rsid w:val="0075798D"/>
    <w:rsid w:val="00761F37"/>
    <w:rsid w:val="007640B7"/>
    <w:rsid w:val="0077394E"/>
    <w:rsid w:val="00783428"/>
    <w:rsid w:val="00787923"/>
    <w:rsid w:val="00792E3D"/>
    <w:rsid w:val="007A4D7A"/>
    <w:rsid w:val="007B4126"/>
    <w:rsid w:val="007B584F"/>
    <w:rsid w:val="007B7E54"/>
    <w:rsid w:val="007D0710"/>
    <w:rsid w:val="007E68C4"/>
    <w:rsid w:val="007F04A3"/>
    <w:rsid w:val="007F1295"/>
    <w:rsid w:val="007F1C1D"/>
    <w:rsid w:val="007F7EE7"/>
    <w:rsid w:val="00810F47"/>
    <w:rsid w:val="00811BC8"/>
    <w:rsid w:val="00817513"/>
    <w:rsid w:val="0084067D"/>
    <w:rsid w:val="00845FAF"/>
    <w:rsid w:val="00853DA3"/>
    <w:rsid w:val="00857B1C"/>
    <w:rsid w:val="008715FE"/>
    <w:rsid w:val="0089091C"/>
    <w:rsid w:val="00892159"/>
    <w:rsid w:val="008A052B"/>
    <w:rsid w:val="008A2FE2"/>
    <w:rsid w:val="008A7A88"/>
    <w:rsid w:val="008C5698"/>
    <w:rsid w:val="008C60FD"/>
    <w:rsid w:val="008D3D79"/>
    <w:rsid w:val="008E0DC1"/>
    <w:rsid w:val="008E2336"/>
    <w:rsid w:val="008E51A5"/>
    <w:rsid w:val="009051FE"/>
    <w:rsid w:val="00913349"/>
    <w:rsid w:val="00927B60"/>
    <w:rsid w:val="00932624"/>
    <w:rsid w:val="00936276"/>
    <w:rsid w:val="00937390"/>
    <w:rsid w:val="00955C33"/>
    <w:rsid w:val="00957AF9"/>
    <w:rsid w:val="00963A97"/>
    <w:rsid w:val="00966C9A"/>
    <w:rsid w:val="0097098D"/>
    <w:rsid w:val="009758C9"/>
    <w:rsid w:val="00997660"/>
    <w:rsid w:val="009A3417"/>
    <w:rsid w:val="009A3C19"/>
    <w:rsid w:val="009A6722"/>
    <w:rsid w:val="009B52BB"/>
    <w:rsid w:val="009B6D01"/>
    <w:rsid w:val="009B6DA1"/>
    <w:rsid w:val="009C468B"/>
    <w:rsid w:val="009D07E5"/>
    <w:rsid w:val="009E14A9"/>
    <w:rsid w:val="009E3514"/>
    <w:rsid w:val="009E6D62"/>
    <w:rsid w:val="009F5857"/>
    <w:rsid w:val="009F7C8A"/>
    <w:rsid w:val="00A22E0A"/>
    <w:rsid w:val="00A30137"/>
    <w:rsid w:val="00A370C1"/>
    <w:rsid w:val="00A372AC"/>
    <w:rsid w:val="00A464C0"/>
    <w:rsid w:val="00A509FB"/>
    <w:rsid w:val="00A567F9"/>
    <w:rsid w:val="00A65347"/>
    <w:rsid w:val="00A74752"/>
    <w:rsid w:val="00A74E12"/>
    <w:rsid w:val="00A776FA"/>
    <w:rsid w:val="00A80DAA"/>
    <w:rsid w:val="00A82BC2"/>
    <w:rsid w:val="00A85A38"/>
    <w:rsid w:val="00A95F39"/>
    <w:rsid w:val="00AB532C"/>
    <w:rsid w:val="00AC5B4D"/>
    <w:rsid w:val="00AD0131"/>
    <w:rsid w:val="00AE7F83"/>
    <w:rsid w:val="00B05653"/>
    <w:rsid w:val="00B13F54"/>
    <w:rsid w:val="00B15EA7"/>
    <w:rsid w:val="00B23CA0"/>
    <w:rsid w:val="00B27E85"/>
    <w:rsid w:val="00B358FC"/>
    <w:rsid w:val="00B37A86"/>
    <w:rsid w:val="00B4460C"/>
    <w:rsid w:val="00B713BB"/>
    <w:rsid w:val="00B72D94"/>
    <w:rsid w:val="00B755DE"/>
    <w:rsid w:val="00B75DDD"/>
    <w:rsid w:val="00B769B6"/>
    <w:rsid w:val="00B76A07"/>
    <w:rsid w:val="00B8440F"/>
    <w:rsid w:val="00BA0649"/>
    <w:rsid w:val="00BA221B"/>
    <w:rsid w:val="00BA2A06"/>
    <w:rsid w:val="00BD2EDC"/>
    <w:rsid w:val="00BD56D8"/>
    <w:rsid w:val="00C013D5"/>
    <w:rsid w:val="00C26846"/>
    <w:rsid w:val="00C30749"/>
    <w:rsid w:val="00C519F5"/>
    <w:rsid w:val="00C537A9"/>
    <w:rsid w:val="00C72AA4"/>
    <w:rsid w:val="00C84874"/>
    <w:rsid w:val="00C8562F"/>
    <w:rsid w:val="00C9099A"/>
    <w:rsid w:val="00CA1086"/>
    <w:rsid w:val="00CA589B"/>
    <w:rsid w:val="00CB40AF"/>
    <w:rsid w:val="00CB597D"/>
    <w:rsid w:val="00CB5D05"/>
    <w:rsid w:val="00CB6D24"/>
    <w:rsid w:val="00CC4E52"/>
    <w:rsid w:val="00CE1175"/>
    <w:rsid w:val="00CE4009"/>
    <w:rsid w:val="00CF681C"/>
    <w:rsid w:val="00D106B7"/>
    <w:rsid w:val="00D11177"/>
    <w:rsid w:val="00D3252B"/>
    <w:rsid w:val="00D408FF"/>
    <w:rsid w:val="00D45C2A"/>
    <w:rsid w:val="00D61172"/>
    <w:rsid w:val="00D661C4"/>
    <w:rsid w:val="00D70406"/>
    <w:rsid w:val="00D875F1"/>
    <w:rsid w:val="00D9025E"/>
    <w:rsid w:val="00D93437"/>
    <w:rsid w:val="00D95995"/>
    <w:rsid w:val="00D97EBC"/>
    <w:rsid w:val="00DA765D"/>
    <w:rsid w:val="00DB0CED"/>
    <w:rsid w:val="00DB0CF3"/>
    <w:rsid w:val="00DB1E2A"/>
    <w:rsid w:val="00DB388B"/>
    <w:rsid w:val="00DB45A9"/>
    <w:rsid w:val="00DC186C"/>
    <w:rsid w:val="00DE336A"/>
    <w:rsid w:val="00DE5D0E"/>
    <w:rsid w:val="00DE68B8"/>
    <w:rsid w:val="00DE6DD6"/>
    <w:rsid w:val="00DF1240"/>
    <w:rsid w:val="00DF3628"/>
    <w:rsid w:val="00DF6543"/>
    <w:rsid w:val="00E0280F"/>
    <w:rsid w:val="00E06130"/>
    <w:rsid w:val="00E06F31"/>
    <w:rsid w:val="00E10F2A"/>
    <w:rsid w:val="00E30C34"/>
    <w:rsid w:val="00E364E3"/>
    <w:rsid w:val="00E445D2"/>
    <w:rsid w:val="00E45EAE"/>
    <w:rsid w:val="00E54092"/>
    <w:rsid w:val="00E553C7"/>
    <w:rsid w:val="00E57F86"/>
    <w:rsid w:val="00E60B6D"/>
    <w:rsid w:val="00E6137E"/>
    <w:rsid w:val="00E62930"/>
    <w:rsid w:val="00E64D4C"/>
    <w:rsid w:val="00E66AAA"/>
    <w:rsid w:val="00E679E8"/>
    <w:rsid w:val="00E70D31"/>
    <w:rsid w:val="00E831EE"/>
    <w:rsid w:val="00E86028"/>
    <w:rsid w:val="00E9330B"/>
    <w:rsid w:val="00E9354E"/>
    <w:rsid w:val="00EB55F9"/>
    <w:rsid w:val="00EB5667"/>
    <w:rsid w:val="00ED610B"/>
    <w:rsid w:val="00EE6886"/>
    <w:rsid w:val="00F16A18"/>
    <w:rsid w:val="00F17150"/>
    <w:rsid w:val="00F45529"/>
    <w:rsid w:val="00F6507A"/>
    <w:rsid w:val="00F72CE3"/>
    <w:rsid w:val="00F766C8"/>
    <w:rsid w:val="00F83CF5"/>
    <w:rsid w:val="00F94E9F"/>
    <w:rsid w:val="00FC149F"/>
    <w:rsid w:val="00FE2870"/>
    <w:rsid w:val="00FE4595"/>
    <w:rsid w:val="00FE6DD2"/>
    <w:rsid w:val="00FE700F"/>
    <w:rsid w:val="00FF018C"/>
    <w:rsid w:val="00FF3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8d8a00,#00817e,#5e5c00,#424000,#c04e00,#f600f6,#e600e6"/>
    </o:shapedefaults>
    <o:shapelayout v:ext="edit">
      <o:idmap v:ext="edit" data="2"/>
    </o:shapelayout>
  </w:shapeDefaults>
  <w:decimalSymbol w:val="."/>
  <w:listSeparator w:val=","/>
  <w14:docId w14:val="5EE19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126"/>
    <w:pPr>
      <w:widowControl w:val="0"/>
      <w:jc w:val="both"/>
    </w:pPr>
    <w:rPr>
      <w:rFonts w:ascii="ＭＳ Ｐ明朝" w:hAnsi="ＭＳ Ｐ明朝"/>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3C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F1C1D"/>
    <w:pPr>
      <w:tabs>
        <w:tab w:val="center" w:pos="4252"/>
        <w:tab w:val="right" w:pos="8504"/>
      </w:tabs>
      <w:snapToGrid w:val="0"/>
    </w:pPr>
  </w:style>
  <w:style w:type="paragraph" w:styleId="a5">
    <w:name w:val="footer"/>
    <w:basedOn w:val="a"/>
    <w:rsid w:val="007F1C1D"/>
    <w:pPr>
      <w:tabs>
        <w:tab w:val="center" w:pos="4252"/>
        <w:tab w:val="right" w:pos="8504"/>
      </w:tabs>
      <w:snapToGrid w:val="0"/>
    </w:pPr>
  </w:style>
  <w:style w:type="paragraph" w:styleId="a6">
    <w:name w:val="Balloon Text"/>
    <w:basedOn w:val="a"/>
    <w:link w:val="a7"/>
    <w:rsid w:val="001E1D46"/>
    <w:rPr>
      <w:rFonts w:ascii="Arial" w:eastAsia="ＭＳ ゴシック" w:hAnsi="Arial"/>
      <w:sz w:val="18"/>
      <w:szCs w:val="18"/>
    </w:rPr>
  </w:style>
  <w:style w:type="character" w:customStyle="1" w:styleId="a7">
    <w:name w:val="吹き出し (文字)"/>
    <w:link w:val="a6"/>
    <w:rsid w:val="001E1D46"/>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36DA-ADD0-4EBC-9E8D-25EC2058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4211</Words>
  <Characters>843</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2023-06-26T07:16:00Z</dcterms:created>
  <dcterms:modified xsi:type="dcterms:W3CDTF">2024-03-11T09:17:00Z</dcterms:modified>
</cp:coreProperties>
</file>