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charts/chart28.xml" ContentType="application/vnd.openxmlformats-officedocument.drawingml.chart+xml"/>
  <Override PartName="/word/drawings/drawing28.xml" ContentType="application/vnd.openxmlformats-officedocument.drawingml.chartshapes+xml"/>
  <Override PartName="/word/charts/chart29.xml" ContentType="application/vnd.openxmlformats-officedocument.drawingml.chart+xml"/>
  <Override PartName="/word/drawings/drawing29.xml" ContentType="application/vnd.openxmlformats-officedocument.drawingml.chartshapes+xml"/>
  <Override PartName="/word/charts/chart30.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drawings/drawing31.xml" ContentType="application/vnd.openxmlformats-officedocument.drawingml.chartshapes+xml"/>
  <Override PartName="/word/charts/chart32.xml" ContentType="application/vnd.openxmlformats-officedocument.drawingml.chart+xml"/>
  <Override PartName="/word/drawings/drawing32.xml" ContentType="application/vnd.openxmlformats-officedocument.drawingml.chartshapes+xml"/>
  <Override PartName="/word/charts/chart33.xml" ContentType="application/vnd.openxmlformats-officedocument.drawingml.chart+xml"/>
  <Override PartName="/word/drawings/drawing33.xml" ContentType="application/vnd.openxmlformats-officedocument.drawingml.chartshapes+xml"/>
  <Override PartName="/word/charts/chart34.xml" ContentType="application/vnd.openxmlformats-officedocument.drawingml.chart+xml"/>
  <Override PartName="/word/drawings/drawing34.xml" ContentType="application/vnd.openxmlformats-officedocument.drawingml.chartshapes+xml"/>
  <Override PartName="/word/charts/chart35.xml" ContentType="application/vnd.openxmlformats-officedocument.drawingml.chart+xml"/>
  <Override PartName="/word/drawings/drawing35.xml" ContentType="application/vnd.openxmlformats-officedocument.drawingml.chartshapes+xml"/>
  <Override PartName="/word/charts/chart36.xml" ContentType="application/vnd.openxmlformats-officedocument.drawingml.chart+xml"/>
  <Override PartName="/word/drawings/drawing36.xml" ContentType="application/vnd.openxmlformats-officedocument.drawingml.chartshapes+xml"/>
  <Override PartName="/word/charts/chart37.xml" ContentType="application/vnd.openxmlformats-officedocument.drawingml.chart+xml"/>
  <Override PartName="/word/drawings/drawing37.xml" ContentType="application/vnd.openxmlformats-officedocument.drawingml.chartshapes+xml"/>
  <Override PartName="/word/charts/chart38.xml" ContentType="application/vnd.openxmlformats-officedocument.drawingml.chart+xml"/>
  <Override PartName="/word/drawings/drawing38.xml" ContentType="application/vnd.openxmlformats-officedocument.drawingml.chartshape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C7" w:rsidRDefault="007C36C7" w:rsidP="007C36C7">
      <w:pPr>
        <w:rPr>
          <w:rFonts w:ascii="ＤＦ特太ゴシック体" w:eastAsia="ＤＦ特太ゴシック体"/>
          <w:sz w:val="30"/>
        </w:rPr>
      </w:pPr>
    </w:p>
    <w:p w:rsidR="007C36C7" w:rsidRDefault="007C36C7" w:rsidP="007C36C7">
      <w:pPr>
        <w:rPr>
          <w:rFonts w:ascii="ＤＦ特太ゴシック体" w:eastAsia="ＤＦ特太ゴシック体"/>
          <w:sz w:val="30"/>
        </w:rPr>
      </w:pPr>
    </w:p>
    <w:p w:rsidR="007C36C7" w:rsidRDefault="007C36C7" w:rsidP="007C36C7">
      <w:pPr>
        <w:rPr>
          <w:rFonts w:ascii="ＤＦ特太ゴシック体" w:eastAsia="ＤＦ特太ゴシック体"/>
          <w:sz w:val="30"/>
        </w:rPr>
      </w:pPr>
    </w:p>
    <w:p w:rsidR="007C36C7" w:rsidRDefault="007C36C7" w:rsidP="007C36C7">
      <w:pPr>
        <w:rPr>
          <w:rFonts w:ascii="ＤＦ特太ゴシック体" w:eastAsia="ＤＦ特太ゴシック体"/>
          <w:sz w:val="30"/>
        </w:rPr>
      </w:pPr>
    </w:p>
    <w:p w:rsidR="007C36C7" w:rsidRDefault="007C36C7" w:rsidP="007C36C7">
      <w:pPr>
        <w:rPr>
          <w:rFonts w:ascii="ＤＦ特太ゴシック体" w:eastAsia="ＤＦ特太ゴシック体"/>
          <w:sz w:val="30"/>
        </w:rPr>
      </w:pPr>
    </w:p>
    <w:p w:rsidR="007C36C7" w:rsidRDefault="007C36C7" w:rsidP="007C36C7">
      <w:pPr>
        <w:rPr>
          <w:rFonts w:ascii="ＤＦ特太ゴシック体" w:eastAsia="ＤＦ特太ゴシック体"/>
          <w:sz w:val="30"/>
        </w:rPr>
      </w:pPr>
      <w:r>
        <w:rPr>
          <w:rFonts w:ascii="ＤＦ平成明朝体W7" w:eastAsia="ＤＦ平成明朝体W7"/>
          <w:noProof/>
          <w:sz w:val="48"/>
          <w:szCs w:val="48"/>
        </w:rPr>
        <mc:AlternateContent>
          <mc:Choice Requires="wpg">
            <w:drawing>
              <wp:anchor distT="0" distB="0" distL="114300" distR="114300" simplePos="0" relativeHeight="252069888" behindDoc="0" locked="0" layoutInCell="1" allowOverlap="1">
                <wp:simplePos x="0" y="0"/>
                <wp:positionH relativeFrom="column">
                  <wp:posOffset>706120</wp:posOffset>
                </wp:positionH>
                <wp:positionV relativeFrom="paragraph">
                  <wp:posOffset>211455</wp:posOffset>
                </wp:positionV>
                <wp:extent cx="4346575" cy="1718945"/>
                <wp:effectExtent l="10795" t="11430" r="14605" b="12700"/>
                <wp:wrapNone/>
                <wp:docPr id="1171" name="グループ化 1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6575" cy="1718945"/>
                          <a:chOff x="2530" y="4427"/>
                          <a:chExt cx="6845" cy="2047"/>
                        </a:xfrm>
                      </wpg:grpSpPr>
                      <wps:wsp>
                        <wps:cNvPr id="1172" name="Rectangle 21"/>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73" name="Rectangle 22"/>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71" o:spid="_x0000_s1026" style="position:absolute;left:0;text-align:left;margin-left:55.6pt;margin-top:16.65pt;width:342.25pt;height:135.35pt;z-index:252069888" coordorigin="2530,4427" coordsize="6845,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">
                <v:rect id="Rectangle 21" o:spid="_x0000_s1027"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AlsUA&#10;AADdAAAADwAAAGRycy9kb3ducmV2LnhtbERPTWvCQBC9F/oflil4q5sEsSW6CaGieCilWhG8Ddkx&#10;ic3OhuyqaX+9KxR6m8f7nHk+mFZcqHeNZQXxOAJBXFrdcKVg97V8fgXhPLLG1jIp+CEHefb4MMdU&#10;2ytv6LL1lQgh7FJUUHvfpVK6siaDbmw74sAdbW/QB9hXUvd4DeGmlUkUTaXBhkNDjR291VR+b89G&#10;waYYpqvf5jBx7/si/uiSxWe0OCk1ehqKGQhPg/8X/7nXOsyPXxK4fxNO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wCWxQAAAN0AAAAPAAAAAAAAAAAAAAAAAJgCAABkcnMv&#10;ZG93bnJldi54bWxQSwUGAAAAAAQABAD1AAAAigMAAAAA&#10;" filled="f">
                  <v:textbox inset="5.85pt,.7pt,5.85pt,.7pt"/>
                </v:rect>
                <v:rect id="Rectangle 22" o:spid="_x0000_s1028"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EA&#10;AADdAAAADwAAAGRycy9kb3ducmV2LnhtbERP24rCMBB9X/Afwgi+rakXtlqNooKLPq7rBwzN2BSb&#10;SWlirX79RhD2bQ7nOst1ZyvRUuNLxwpGwwQEce50yYWC8+/+cwbCB2SNlWNS8CAP61XvY4mZdnf+&#10;ofYUChFD2GeowIRQZ1L63JBFP3Q1ceQurrEYImwKqRu8x3BbyXGSfEmLJccGgzXtDOXX080qQNPu&#10;n+d5+y1z2qXpbHo8bk2t1KDfbRYgAnXhX/x2H3ScP0on8Pomn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DrBAAAA3QAAAA8AAAAAAAAAAAAAAAAAmAIAAGRycy9kb3du&#10;cmV2LnhtbFBLBQYAAAAABAAEAPUAAACGAwAAAAA=&#10;" filled="f" strokeweight="1pt">
                  <v:textbox inset="5.85pt,.7pt,5.85pt,.7pt"/>
                </v:rect>
              </v:group>
            </w:pict>
          </mc:Fallback>
        </mc:AlternateContent>
      </w:r>
      <w:r>
        <w:rPr>
          <w:rFonts w:ascii="ＤＦ平成明朝体W7" w:eastAsia="ＤＦ平成明朝体W7"/>
          <w:noProof/>
          <w:sz w:val="48"/>
          <w:szCs w:val="48"/>
        </w:rPr>
        <mc:AlternateContent>
          <mc:Choice Requires="wpg">
            <w:drawing>
              <wp:anchor distT="0" distB="0" distL="114300" distR="114300" simplePos="0" relativeHeight="252067840" behindDoc="0" locked="0" layoutInCell="1" allowOverlap="1">
                <wp:simplePos x="0" y="0"/>
                <wp:positionH relativeFrom="column">
                  <wp:posOffset>756920</wp:posOffset>
                </wp:positionH>
                <wp:positionV relativeFrom="paragraph">
                  <wp:posOffset>262255</wp:posOffset>
                </wp:positionV>
                <wp:extent cx="340995" cy="340995"/>
                <wp:effectExtent l="13970" t="14605" r="6985" b="6350"/>
                <wp:wrapNone/>
                <wp:docPr id="1153" name="グループ化 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340995"/>
                          <a:chOff x="2685" y="3870"/>
                          <a:chExt cx="1018" cy="1018"/>
                        </a:xfrm>
                      </wpg:grpSpPr>
                      <wps:wsp>
                        <wps:cNvPr id="1156" name="Rectangle 3"/>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58" name="Rectangle 4"/>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59" name="Rectangle 5"/>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1164" name="Group 6"/>
                        <wpg:cNvGrpSpPr>
                          <a:grpSpLocks/>
                        </wpg:cNvGrpSpPr>
                        <wpg:grpSpPr bwMode="auto">
                          <a:xfrm>
                            <a:off x="2685" y="3870"/>
                            <a:ext cx="283" cy="1018"/>
                            <a:chOff x="2685" y="3870"/>
                            <a:chExt cx="283" cy="1018"/>
                          </a:xfrm>
                        </wpg:grpSpPr>
                        <wps:wsp>
                          <wps:cNvPr id="1165" name="Rectangle 7"/>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67" name="Rectangle 8"/>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69" name="Rectangle 9"/>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1170" name="Rectangle 10"/>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53" o:spid="_x0000_s1026" style="position:absolute;left:0;text-align:left;margin-left:59.6pt;margin-top:20.65pt;width:26.85pt;height:26.85pt;z-index:252067840" coordorigin="2685,3870" coordsize="1018,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">
                <v:rect id="Rectangle 3" o:spid="_x0000_s102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ivMYA&#10;AADdAAAADwAAAGRycy9kb3ducmV2LnhtbERPTWvCQBC9C/0PyxS8SN2kqJToKq2lVREKpr30NmTH&#10;bDA7G7KrRn+9KxR6m8f7nNmis7U4UesrxwrSYQKCuHC64lLBz/fH0wsIH5A11o5JwYU8LOYPvRlm&#10;2p15R6c8lCKGsM9QgQmhyaT0hSGLfuga4sjtXWsxRNiWUrd4juG2ls9JMpEWK44NBhtaGioO+dEq&#10;2HTb90+Tv31tebdMR5vVeHA9/CrVf+xepyACdeFf/Ode6zg/HU/g/k08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iivMYAAADdAAAADwAAAAAAAAAAAAAAAACYAgAAZHJz&#10;L2Rvd25yZXYueG1sUEsFBgAAAAAEAAQA9QAAAIsDAAAAAA==&#10;" fillcolor="black" strokeweight="1pt">
                  <v:textbox inset="5.85pt,.7pt,5.85pt,.7pt"/>
                </v:rect>
                <v:rect id="Rectangle 4" o:spid="_x0000_s102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TVckA&#10;AADdAAAADwAAAGRycy9kb3ducmV2LnhtbESPQUvDQBCF70L/wzIFL9JuIlYkdlu0orUUhKZevA3Z&#10;MRuanQ3ZtY399c6h4G2G9+a9b+bLwbfqSH1sAhvIpxko4irYhmsDn/vXyQOomJAttoHJwC9FWC5G&#10;V3MsbDjxjo5lqpWEcCzQgEupK7SOlSOPcRo6YtG+Q+8xydrX2vZ4knDf6tssu9ceG5YGhx2tHFWH&#10;8scb2AzblzdXPn9sebfK7zbr2c358GXM9Xh4egSVaEj/5sv1uxX8fCa48o2Mo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luTVckAAADdAAAADwAAAAAAAAAAAAAAAACYAgAA&#10;ZHJzL2Rvd25yZXYueG1sUEsFBgAAAAAEAAQA9QAAAI4DAAAAAA==&#10;" fillcolor="black" strokeweight="1pt">
                  <v:textbox inset="5.85pt,.7pt,5.85pt,.7pt"/>
                </v:rect>
                <v:rect id="Rectangle 5" o:spid="_x0000_s102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2zsYA&#10;AADdAAAADwAAAGRycy9kb3ducmV2LnhtbERPTWvCQBC9F/oflin0UuompUobXUUtVkUomPbS25Ad&#10;s8HsbMhuNfrrXUHobR7vc0aTztbiQK2vHCtIewkI4sLpiksFP9+L5zcQPiBrrB2TghN5mIzv70aY&#10;aXfkLR3yUIoYwj5DBSaEJpPSF4Ys+p5riCO3c63FEGFbSt3iMYbbWr4kyUBarDg2GGxobqjY539W&#10;wbrbfHyafPa14e08fV0v+0/n/a9Sjw/ddAgiUBf+xTf3Ssf5af8drt/EE+T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c2zsYAAADdAAAADwAAAAAAAAAAAAAAAACYAgAAZHJz&#10;L2Rvd25yZXYueG1sUEsFBgAAAAAEAAQA9QAAAIsDAAAAAA==&#10;" fillcolor="black" strokeweight="1pt">
                  <v:textbox inset="5.85pt,.7pt,5.85pt,.7pt"/>
                </v:rect>
                <v:group id="Group 6" o:spid="_x0000_s103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rect id="Rectangle 7" o:spid="_x0000_s103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z9MEA&#10;AADdAAAADwAAAGRycy9kb3ducmV2LnhtbERPTYvCMBC9L/gfwgje1lTBslSjSFHwqqvsHodkbIPN&#10;pDRRq7/eCAt7m8f7nMWqd424UResZwWTcQaCWHtjuVJw/N5+foEIEdlg45kUPCjAajn4WGBh/J33&#10;dDvESqQQDgUqqGNsCymDrslhGPuWOHFn3zmMCXaVNB3eU7hr5DTLcunQcmqosaWyJn05XJ2CZ2m3&#10;+rk+lZvz5tf9aJvvW5MrNRr26zmISH38F/+5dybNn+QzeH+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Nc/TBAAAA3QAAAA8AAAAAAAAAAAAAAAAAmAIAAGRycy9kb3du&#10;cmV2LnhtbFBLBQYAAAAABAAEAPUAAACGAwAAAAA=&#10;" fillcolor="black" strokeweight="1pt">
                    <v:textbox inset="5.85pt,.7pt,5.85pt,.7pt"/>
                  </v:rect>
                  <v:rect id="Rectangle 8" o:spid="_x0000_s103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IGMEA&#10;AADdAAAADwAAAGRycy9kb3ducmV2LnhtbERPS4vCMBC+L/gfwgje1lQPdalGkaLg1ceyexySsQ02&#10;k9JErf56syDsbT6+5yxWvWvEjbpgPSuYjDMQxNoby5WC03H7+QUiRGSDjWdS8KAAq+XgY4GF8Xfe&#10;0+0QK5FCOBSooI6xLaQMuiaHYexb4sSdfecwJthV0nR4T+GukdMsy6VDy6mhxpbKmvTlcHUKnqXd&#10;6uf6u9ycN7/uR9t835pcqdGwX89BROrjv/jt3pk0f5LP4O+bdIJ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TSBjBAAAA3QAAAA8AAAAAAAAAAAAAAAAAmAIAAGRycy9kb3du&#10;cmV2LnhtbFBLBQYAAAAABAAEAPUAAACGAwAAAAA=&#10;" fillcolor="black" strokeweight="1pt">
                    <v:textbox inset="5.85pt,.7pt,5.85pt,.7pt"/>
                  </v:rect>
                  <v:rect id="Rectangle 9" o:spid="_x0000_s103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58cEA&#10;AADdAAAADwAAAGRycy9kb3ducmV2LnhtbERPS4vCMBC+L/gfwgje1lQPxa1GkaLg1ceyexySsQ02&#10;k9JErf56syDsbT6+5yxWvWvEjbpgPSuYjDMQxNoby5WC03H7OQMRIrLBxjMpeFCA1XLwscDC+Dvv&#10;6XaIlUghHApUUMfYFlIGXZPDMPYtceLOvnMYE+wqaTq8p3DXyGmW5dKh5dRQY0tlTfpyuDoFz9Ju&#10;9XP9XW7Om1/3o22+b02u1GjYr+cgIvXxX/x270yaP8m/4O+bdIJ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efHBAAAA3QAAAA8AAAAAAAAAAAAAAAAAmAIAAGRycy9kb3du&#10;cmV2LnhtbFBLBQYAAAAABAAEAPUAAACGAwAAAAA=&#10;" fillcolor="black" strokeweight="1pt">
                    <v:textbox inset="5.85pt,.7pt,5.85pt,.7pt"/>
                  </v:rect>
                </v:group>
                <v:rect id="Rectangle 10" o:spid="_x0000_s103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DM8kA&#10;AADdAAAADwAAAGRycy9kb3ducmV2LnhtbESPT0vDQBDF70K/wzKCF2k3Ef+UtNtSK2pLQWj00tuQ&#10;HbOh2dmQXdvop3cOgrcZ3pv3fjNfDr5VJ+pjE9hAPslAEVfBNlwb+Hh/Hk9BxYRssQ1MBr4pwnIx&#10;uphjYcOZ93QqU60khGOBBlxKXaF1rBx5jJPQEYv2GXqPSda+1rbHs4T7Vt9k2b322LA0OOxo7ag6&#10;ll/ewHbYPb248vFtx/t1frt9vbv+OR6MubocVjNQiYb0b/673ljBzx+EX76REf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5jDM8kAAADdAAAADwAAAAAAAAAAAAAAAACYAgAA&#10;ZHJzL2Rvd25yZXYueG1sUEsFBgAAAAAEAAQA9QAAAI4DAAAAAA==&#10;" fillcolor="black" strokeweight="1pt">
                  <v:textbox inset="5.85pt,.7pt,5.85pt,.7pt"/>
                </v:rect>
              </v:group>
            </w:pict>
          </mc:Fallback>
        </mc:AlternateContent>
      </w:r>
    </w:p>
    <w:p w:rsidR="007C36C7" w:rsidRPr="001512EF" w:rsidRDefault="007C36C7" w:rsidP="007C36C7">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2070912" behindDoc="0" locked="0" layoutInCell="1" allowOverlap="1">
                <wp:simplePos x="0" y="0"/>
                <wp:positionH relativeFrom="column">
                  <wp:posOffset>1195070</wp:posOffset>
                </wp:positionH>
                <wp:positionV relativeFrom="paragraph">
                  <wp:posOffset>550545</wp:posOffset>
                </wp:positionV>
                <wp:extent cx="3300730" cy="635"/>
                <wp:effectExtent l="13970" t="7620" r="9525" b="10795"/>
                <wp:wrapNone/>
                <wp:docPr id="1152" name="直線コネクタ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52" o:spid="_x0000_s1026" style="position:absolute;left:0;text-align:lef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OG60xjkCAAA+BAAADgAAAAAAAAAA&#10;AAAAAAAuAgAAZHJzL2Uyb0RvYy54bWxQSwECLQAUAAYACAAAACEAh6wOBN0AAAAJAQAADwAAAAAA&#10;AAAAAAAAAACTBAAAZHJzL2Rvd25yZXYueG1sUEsFBgAAAAAEAAQA8wAAAJ0FAAAAAA==&#10;"/>
            </w:pict>
          </mc:Fallback>
        </mc:AlternateContent>
      </w:r>
      <w:r>
        <w:rPr>
          <w:rFonts w:ascii="ＤＦ平成明朝体W7" w:eastAsia="ＤＦ平成明朝体W7" w:hint="eastAsia"/>
          <w:sz w:val="40"/>
          <w:szCs w:val="40"/>
        </w:rPr>
        <w:t>第２</w:t>
      </w:r>
      <w:r w:rsidRPr="001512EF">
        <w:rPr>
          <w:rFonts w:ascii="ＤＦ平成明朝体W7" w:eastAsia="ＤＦ平成明朝体W7" w:hint="eastAsia"/>
          <w:sz w:val="40"/>
          <w:szCs w:val="40"/>
        </w:rPr>
        <w:t>章</w:t>
      </w:r>
    </w:p>
    <w:p w:rsidR="007C36C7" w:rsidRDefault="007C36C7" w:rsidP="007C36C7">
      <w:pPr>
        <w:spacing w:line="120" w:lineRule="exact"/>
        <w:rPr>
          <w:rFonts w:ascii="ＤＦ特太ゴシック体" w:eastAsia="ＤＦ特太ゴシック体"/>
          <w:sz w:val="30"/>
        </w:rPr>
      </w:pPr>
    </w:p>
    <w:p w:rsidR="007C36C7" w:rsidRPr="004E2CFF" w:rsidRDefault="007C36C7" w:rsidP="007C36C7">
      <w:pPr>
        <w:wordWrap w:val="0"/>
        <w:spacing w:line="600" w:lineRule="exact"/>
        <w:ind w:firstLineChars="400" w:firstLine="2000"/>
        <w:rPr>
          <w:rFonts w:ascii="ＤＦ平成明朝体W7" w:eastAsia="ＤＦ平成明朝体W7"/>
          <w:sz w:val="50"/>
          <w:szCs w:val="50"/>
        </w:rPr>
      </w:pPr>
      <w:r w:rsidRPr="004E2CFF">
        <w:rPr>
          <w:rFonts w:ascii="ＤＦ平成明朝体W7" w:eastAsia="ＤＦ平成明朝体W7" w:hint="eastAsia"/>
          <w:sz w:val="50"/>
          <w:szCs w:val="50"/>
        </w:rPr>
        <w:t>障</w:t>
      </w:r>
      <w:r>
        <w:rPr>
          <w:rFonts w:ascii="ＤＦ平成明朝体W7" w:eastAsia="ＤＦ平成明朝体W7" w:hint="eastAsia"/>
          <w:sz w:val="50"/>
          <w:szCs w:val="50"/>
        </w:rPr>
        <w:t>がいのある人を</w:t>
      </w:r>
    </w:p>
    <w:p w:rsidR="007C36C7" w:rsidRPr="007C36C7" w:rsidRDefault="007C36C7" w:rsidP="007C36C7">
      <w:pPr>
        <w:wordWrap w:val="0"/>
        <w:spacing w:line="600" w:lineRule="exact"/>
        <w:ind w:firstLineChars="400" w:firstLine="2000"/>
        <w:rPr>
          <w:rFonts w:ascii="ＤＦ平成明朝体W7" w:eastAsia="ＤＦ平成明朝体W7"/>
          <w:sz w:val="50"/>
          <w:szCs w:val="50"/>
        </w:rPr>
      </w:pPr>
      <w:r w:rsidRPr="007C36C7">
        <w:rPr>
          <w:rFonts w:ascii="ＤＦ平成明朝体W7" w:eastAsia="ＤＦ平成明朝体W7"/>
          <w:noProof/>
          <w:sz w:val="50"/>
          <w:szCs w:val="50"/>
        </w:rPr>
        <mc:AlternateContent>
          <mc:Choice Requires="wpg">
            <w:drawing>
              <wp:anchor distT="0" distB="0" distL="114300" distR="114300" simplePos="0" relativeHeight="252068864" behindDoc="0" locked="0" layoutInCell="1" allowOverlap="1" wp14:anchorId="5FE4915A" wp14:editId="5EA920AE">
                <wp:simplePos x="0" y="0"/>
                <wp:positionH relativeFrom="column">
                  <wp:posOffset>4660900</wp:posOffset>
                </wp:positionH>
                <wp:positionV relativeFrom="paragraph">
                  <wp:posOffset>208280</wp:posOffset>
                </wp:positionV>
                <wp:extent cx="340995" cy="340995"/>
                <wp:effectExtent l="12700" t="8255" r="8255" b="12700"/>
                <wp:wrapNone/>
                <wp:docPr id="1135" name="グループ化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0995" cy="340995"/>
                          <a:chOff x="2685" y="3870"/>
                          <a:chExt cx="1018" cy="1018"/>
                        </a:xfrm>
                      </wpg:grpSpPr>
                      <wps:wsp>
                        <wps:cNvPr id="1136" name="Rectangle 12"/>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37" name="Rectangle 13"/>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38" name="Rectangle 14"/>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1139" name="Group 15"/>
                        <wpg:cNvGrpSpPr>
                          <a:grpSpLocks/>
                        </wpg:cNvGrpSpPr>
                        <wpg:grpSpPr bwMode="auto">
                          <a:xfrm>
                            <a:off x="2685" y="3870"/>
                            <a:ext cx="283" cy="1018"/>
                            <a:chOff x="2685" y="3870"/>
                            <a:chExt cx="283" cy="1018"/>
                          </a:xfrm>
                        </wpg:grpSpPr>
                        <wps:wsp>
                          <wps:cNvPr id="1142" name="Rectangle 16"/>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43" name="Rectangle 17"/>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1144" name="Rectangle 18"/>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1146" name="Rectangle 19"/>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35" o:spid="_x0000_s1026" style="position:absolute;left:0;text-align:left;margin-left:367pt;margin-top:16.4pt;width:26.85pt;height:26.85pt;rotation:180;z-index:252068864" coordorigin="2685,3870" coordsize="1018,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">
                <v:rect id="Rectangle 12" o:spid="_x0000_s102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HHMYA&#10;AADdAAAADwAAAGRycy9kb3ducmV2LnhtbERPTWvCQBC9C/6HZQq9SN1EWynRVdRSqwgF0168Ddlp&#10;NpidDdmtxv56t1DobR7vc2aLztbiTK2vHCtIhwkI4sLpiksFnx+vD88gfEDWWDsmBVfysJj3ezPM&#10;tLvwgc55KEUMYZ+hAhNCk0npC0MW/dA1xJH7cq3FEGFbSt3iJYbbWo6SZCItVhwbDDa0NlSc8m+r&#10;YNftXzYmX73v+bBOH3dvT4Of01Gp+7tuOQURqAv/4j/3Vsf56XgCv9/E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dHHMYAAADdAAAADwAAAAAAAAAAAAAAAACYAgAAZHJz&#10;L2Rvd25yZXYueG1sUEsFBgAAAAAEAAQA9QAAAIsDAAAAAA==&#10;" fillcolor="black" strokeweight="1pt">
                  <v:textbox inset="5.85pt,.7pt,5.85pt,.7pt"/>
                </v:rect>
                <v:rect id="Rectangle 13" o:spid="_x0000_s102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ih8cA&#10;AADdAAAADwAAAGRycy9kb3ducmV2LnhtbERPTWvCQBC9C/6HZQpepG7S1lZSV7FKqyIUTL30NmSn&#10;2WB2NmRXTf313UKht3m8z5nOO1uLM7W+cqwgHSUgiAunKy4VHD5ebycgfEDWWDsmBd/kYT7r96aY&#10;aXfhPZ3zUIoYwj5DBSaEJpPSF4Ys+pFriCP35VqLIcK2lLrFSwy3tbxLkkdpseLYYLChpaHimJ+s&#10;gm23W72Z/OV9x/tl+rBdj4fX46dSg5tu8QwiUBf+xX/ujY7z0/sn+P0mni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4ofHAAAA3QAAAA8AAAAAAAAAAAAAAAAAmAIAAGRy&#10;cy9kb3ducmV2LnhtbFBLBQYAAAAABAAEAPUAAACMAwAAAAA=&#10;" fillcolor="black" strokeweight="1pt">
                  <v:textbox inset="5.85pt,.7pt,5.85pt,.7pt"/>
                </v:rect>
                <v:rect id="Rectangle 14" o:spid="_x0000_s102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29ckA&#10;AADdAAAADwAAAGRycy9kb3ducmV2LnhtbESPT0vDQBDF70K/wzKCF2k38R8l7bbUitpSEBq99DZk&#10;x2xodjZk1zb66Z2D4G2G9+a938yXg2/VifrYBDaQTzJQxFWwDdcGPt6fx1NQMSFbbAOTgW+KsFyM&#10;LuZY2HDmPZ3KVCsJ4VigAZdSV2gdK0ce4yR0xKJ9ht5jkrWvte3xLOG+1TdZ9qA9NiwNDjtaO6qO&#10;5Zc3sB12Ty+ufHzb8X6d321f769/jgdjri6H1QxUoiH9m/+uN1bw81vBlW9kBL3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4R29ckAAADdAAAADwAAAAAAAAAAAAAAAACYAgAA&#10;ZHJzL2Rvd25yZXYueG1sUEsFBgAAAAAEAAQA9QAAAI4DAAAAAA==&#10;" fillcolor="black" strokeweight="1pt">
                  <v:textbox inset="5.85pt,.7pt,5.85pt,.7pt"/>
                </v:rect>
                <v:group id="Group 15" o:spid="_x0000_s103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6" o:spid="_x0000_s103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34MEA&#10;AADdAAAADwAAAGRycy9kb3ducmV2LnhtbERPTYvCMBC9L/gfwgjeNFWkSDWKFIW96u6ixyEZ22Az&#10;KU3Urr/eCAt7m8f7nNWmd424UxesZwXTSQaCWHtjuVLw/bUfL0CEiGyw8UwKfinAZj34WGFh/IMP&#10;dD/GSqQQDgUqqGNsCymDrslhmPiWOHEX3zmMCXaVNB0+Urhr5CzLcunQcmqosaWyJn093pyCZ2n3&#10;+rn9KXeX3dmdtM0PrcmVGg377RJEpD7+i//cnybNn85n8P4mnS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Rt+DBAAAA3QAAAA8AAAAAAAAAAAAAAAAAmAIAAGRycy9kb3du&#10;cmV2LnhtbFBLBQYAAAAABAAEAPUAAACGAwAAAAA=&#10;" fillcolor="black" strokeweight="1pt">
                    <v:textbox inset="5.85pt,.7pt,5.85pt,.7pt"/>
                  </v:rect>
                  <v:rect id="Rectangle 17" o:spid="_x0000_s103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Se8EA&#10;AADdAAAADwAAAGRycy9kb3ducmV2LnhtbERPTYvCMBC9C/6HMMLeNNVdinSNIkXBq+6KexySsQ02&#10;k9JErf56s7Cwt3m8z1mseteIG3XBelYwnWQgiLU3lisF31/b8RxEiMgGG8+k4EEBVsvhYIGF8Xfe&#10;0+0QK5FCOBSooI6xLaQMuiaHYeJb4sSdfecwJthV0nR4T+GukbMsy6VDy6mhxpbKmvTlcHUKnqXd&#10;6uf6WG7Omx930jbftyZX6m3Urz9BROrjv/jPvTNp/vTjHX6/SS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dEnvBAAAA3QAAAA8AAAAAAAAAAAAAAAAAmAIAAGRycy9kb3du&#10;cmV2LnhtbFBLBQYAAAAABAAEAPUAAACGAwAAAAA=&#10;" fillcolor="black" strokeweight="1pt">
                    <v:textbox inset="5.85pt,.7pt,5.85pt,.7pt"/>
                  </v:rect>
                  <v:rect id="Rectangle 18" o:spid="_x0000_s103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KD8EA&#10;AADdAAAADwAAAGRycy9kb3ducmV2LnhtbERPTYvCMBC9C/6HMMLeNHWRItUoUhT2qqvocUjGNthM&#10;ShO166/fLCx4m8f7nOW6d414UBesZwXTSQaCWHtjuVJw/N6N5yBCRDbYeCYFPxRgvRoOllgY/+Q9&#10;PQ6xEimEQ4EK6hjbQsqga3IYJr4lTtzVdw5jgl0lTYfPFO4a+ZlluXRoOTXU2FJZk74d7k7Bq7Q7&#10;/dqcyu11e3FnbfN9a3KlPkb9ZgEiUh/f4n/3l0nzp7MZ/H2TT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0ig/BAAAA3QAAAA8AAAAAAAAAAAAAAAAAmAIAAGRycy9kb3du&#10;cmV2LnhtbFBLBQYAAAAABAAEAPUAAACGAwAAAAA=&#10;" fillcolor="black" strokeweight="1pt">
                    <v:textbox inset="5.85pt,.7pt,5.85pt,.7pt"/>
                  </v:rect>
                </v:group>
                <v:rect id="Rectangle 19" o:spid="_x0000_s103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0YcYA&#10;AADdAAAADwAAAGRycy9kb3ducmV2LnhtbERPTWvCQBC9C/0PyxS8SN2kqJToKq2lVREKpr30NmTH&#10;bDA7G7KrRn+9KxR6m8f7nNmis7U4UesrxwrSYQKCuHC64lLBz/fH0wsIH5A11o5JwYU8LOYPvRlm&#10;2p15R6c8lCKGsM9QgQmhyaT0hSGLfuga4sjtXWsxRNiWUrd4juG2ls9JMpEWK44NBhtaGioO+dEq&#10;2HTb90+Tv31tebdMR5vVeHA9/CrVf+xepyACdeFf/Ode6zg/HU3g/k08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E0YcYAAADdAAAADwAAAAAAAAAAAAAAAACYAgAAZHJz&#10;L2Rvd25yZXYueG1sUEsFBgAAAAAEAAQA9QAAAIsDAAAAAA==&#10;" fillcolor="black" strokeweight="1pt">
                  <v:textbox inset="5.85pt,.7pt,5.85pt,.7pt"/>
                </v:rect>
              </v:group>
            </w:pict>
          </mc:Fallback>
        </mc:AlternateContent>
      </w:r>
      <w:r w:rsidRPr="007C36C7">
        <w:rPr>
          <w:rFonts w:ascii="ＤＦ平成明朝体W7" w:eastAsia="ＤＦ平成明朝体W7" w:hint="eastAsia"/>
          <w:sz w:val="50"/>
          <w:szCs w:val="50"/>
        </w:rPr>
        <w:t>取り巻く現状と課題</w:t>
      </w:r>
    </w:p>
    <w:p w:rsidR="007C36C7" w:rsidRDefault="007C36C7" w:rsidP="007C36C7">
      <w:pPr>
        <w:rPr>
          <w:rFonts w:ascii="ＤＦ特太ゴシック体" w:eastAsia="ＤＦ特太ゴシック体"/>
          <w:sz w:val="30"/>
        </w:rPr>
      </w:pPr>
    </w:p>
    <w:p w:rsidR="007C36C7" w:rsidRDefault="007C36C7" w:rsidP="007C36C7">
      <w:pPr>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CE2C6C">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1"/>
          <w:cols w:space="425"/>
          <w:titlePg/>
          <w:docGrid w:type="lines" w:linePitch="446" w:charSpace="190"/>
        </w:sectPr>
      </w:pPr>
    </w:p>
    <w:p w:rsidR="005D547A" w:rsidRPr="00433852" w:rsidRDefault="002E708C" w:rsidP="00B9153A">
      <w:pPr>
        <w:pStyle w:val="21"/>
        <w:numPr>
          <w:ilvl w:val="0"/>
          <w:numId w:val="25"/>
        </w:numPr>
        <w:spacing w:beforeLines="50" w:before="210"/>
      </w:pPr>
      <w:r w:rsidRPr="00433852">
        <w:rPr>
          <w:rFonts w:hint="eastAsia"/>
          <w:noProof/>
        </w:rPr>
        <w:lastRenderedPageBreak/>
        <mc:AlternateContent>
          <mc:Choice Requires="wps">
            <w:drawing>
              <wp:anchor distT="0" distB="0" distL="114300" distR="114300" simplePos="0" relativeHeight="251686912" behindDoc="0" locked="0" layoutInCell="1" allowOverlap="1" wp14:anchorId="40CE2935" wp14:editId="400F9FE9">
                <wp:simplePos x="0" y="0"/>
                <wp:positionH relativeFrom="column">
                  <wp:posOffset>180340</wp:posOffset>
                </wp:positionH>
                <wp:positionV relativeFrom="paragraph">
                  <wp:posOffset>385445</wp:posOffset>
                </wp:positionV>
                <wp:extent cx="4750920" cy="0"/>
                <wp:effectExtent l="0" t="0" r="12065" b="19050"/>
                <wp:wrapNone/>
                <wp:docPr id="3"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092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76" o:spid="_x0000_s1026" type="#_x0000_t32" style="position:absolute;left:0;text-align:left;margin-left:14.2pt;margin-top:30.35pt;width:374.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" strokeweight=".5pt"/>
            </w:pict>
          </mc:Fallback>
        </mc:AlternateContent>
      </w:r>
      <w:r w:rsidR="005D547A" w:rsidRPr="00433852">
        <w:rPr>
          <w:rFonts w:hint="eastAsia"/>
        </w:rPr>
        <w:t xml:space="preserve">　</w:t>
      </w:r>
      <w:r w:rsidR="004C16A3" w:rsidRPr="00433852">
        <w:rPr>
          <w:rFonts w:hint="eastAsia"/>
        </w:rPr>
        <w:t>岐阜市の</w:t>
      </w:r>
      <w:r w:rsidR="005D547A" w:rsidRPr="00433852">
        <w:rPr>
          <w:rFonts w:hint="eastAsia"/>
        </w:rPr>
        <w:t>障がい者手帳</w:t>
      </w:r>
      <w:r w:rsidR="00DF3B7E" w:rsidRPr="00433852">
        <w:rPr>
          <w:rFonts w:hint="eastAsia"/>
        </w:rPr>
        <w:t>等</w:t>
      </w:r>
      <w:r w:rsidR="005D547A" w:rsidRPr="00433852">
        <w:rPr>
          <w:rFonts w:hint="eastAsia"/>
        </w:rPr>
        <w:t>の所持者数</w:t>
      </w:r>
      <w:r w:rsidR="004C16A3" w:rsidRPr="00433852">
        <w:rPr>
          <w:rFonts w:hint="eastAsia"/>
        </w:rPr>
        <w:t>とサービスの利用者数</w:t>
      </w:r>
    </w:p>
    <w:p w:rsidR="005D547A" w:rsidRDefault="005D547A" w:rsidP="00B9153A">
      <w:pPr>
        <w:spacing w:line="320" w:lineRule="exact"/>
      </w:pPr>
    </w:p>
    <w:p w:rsidR="005D547A" w:rsidRPr="004A0B0A" w:rsidRDefault="005D547A" w:rsidP="00433852">
      <w:pPr>
        <w:pStyle w:val="32"/>
        <w:numPr>
          <w:ilvl w:val="0"/>
          <w:numId w:val="26"/>
        </w:numPr>
        <w:ind w:left="227"/>
      </w:pPr>
      <w:r>
        <w:rPr>
          <w:rFonts w:hint="eastAsia"/>
        </w:rPr>
        <w:t xml:space="preserve">　</w:t>
      </w:r>
      <w:r w:rsidRPr="004A0B0A">
        <w:rPr>
          <w:rFonts w:hint="eastAsia"/>
        </w:rPr>
        <w:t>岐阜市の人口</w:t>
      </w:r>
    </w:p>
    <w:p w:rsidR="005D547A" w:rsidRDefault="00FD7183" w:rsidP="00433852">
      <w:pPr>
        <w:ind w:leftChars="250" w:left="567" w:firstLineChars="100" w:firstLine="227"/>
      </w:pPr>
      <w:r w:rsidRPr="00FD7183">
        <w:rPr>
          <w:rFonts w:hint="eastAsia"/>
        </w:rPr>
        <w:t>平成29年４月１日現在、岐阜市の人口は412,254</w:t>
      </w:r>
      <w:r w:rsidR="0090058A">
        <w:rPr>
          <w:rFonts w:hint="eastAsia"/>
        </w:rPr>
        <w:t>人であり</w:t>
      </w:r>
      <w:r w:rsidR="00020940">
        <w:rPr>
          <w:rFonts w:hint="eastAsia"/>
        </w:rPr>
        <w:t>、</w:t>
      </w:r>
      <w:r w:rsidRPr="00FD7183">
        <w:rPr>
          <w:rFonts w:hint="eastAsia"/>
        </w:rPr>
        <w:t>緩やかな減少傾向</w:t>
      </w:r>
      <w:r w:rsidR="001D2613">
        <w:rPr>
          <w:rFonts w:hint="eastAsia"/>
        </w:rPr>
        <w:t>にあります</w:t>
      </w:r>
      <w:r w:rsidR="005D547A">
        <w:rPr>
          <w:rFonts w:hint="eastAsia"/>
        </w:rPr>
        <w:t>。</w:t>
      </w:r>
    </w:p>
    <w:p w:rsidR="005D547A" w:rsidRDefault="0080485D" w:rsidP="00433852">
      <w:pPr>
        <w:ind w:leftChars="250" w:left="567" w:firstLineChars="100" w:firstLine="227"/>
      </w:pPr>
      <w:r>
        <w:rPr>
          <w:rFonts w:hint="eastAsia"/>
        </w:rPr>
        <w:t>これ</w:t>
      </w:r>
      <w:r w:rsidR="005D547A">
        <w:rPr>
          <w:rFonts w:hint="eastAsia"/>
        </w:rPr>
        <w:t>を</w:t>
      </w:r>
      <w:r w:rsidR="001D2613" w:rsidRPr="001D2613">
        <w:rPr>
          <w:rFonts w:hint="eastAsia"/>
        </w:rPr>
        <w:t>年齢階層別にみると、18歳未満は64,883人</w:t>
      </w:r>
      <w:r w:rsidR="0090058A">
        <w:rPr>
          <w:rFonts w:hint="eastAsia"/>
        </w:rPr>
        <w:t>（</w:t>
      </w:r>
      <w:r w:rsidR="001D2613">
        <w:rPr>
          <w:rFonts w:hint="eastAsia"/>
        </w:rPr>
        <w:t>15.7</w:t>
      </w:r>
      <w:r w:rsidR="005D547A">
        <w:rPr>
          <w:rFonts w:hint="eastAsia"/>
        </w:rPr>
        <w:t>％</w:t>
      </w:r>
      <w:r w:rsidR="0090058A">
        <w:rPr>
          <w:rFonts w:hint="eastAsia"/>
        </w:rPr>
        <w:t>）</w:t>
      </w:r>
      <w:r w:rsidR="005D547A">
        <w:rPr>
          <w:rFonts w:hint="eastAsia"/>
        </w:rPr>
        <w:t>、18歳以上65歳未満は</w:t>
      </w:r>
      <w:r w:rsidR="001D2613">
        <w:rPr>
          <w:rFonts w:hint="eastAsia"/>
        </w:rPr>
        <w:t>233,128</w:t>
      </w:r>
      <w:r w:rsidR="0090058A">
        <w:rPr>
          <w:rFonts w:hint="eastAsia"/>
        </w:rPr>
        <w:t>人（</w:t>
      </w:r>
      <w:r w:rsidR="001D2613">
        <w:rPr>
          <w:rFonts w:hint="eastAsia"/>
        </w:rPr>
        <w:t>56.5</w:t>
      </w:r>
      <w:r w:rsidR="0090058A">
        <w:rPr>
          <w:rFonts w:hint="eastAsia"/>
        </w:rPr>
        <w:t>％）、</w:t>
      </w:r>
      <w:r w:rsidR="005D547A">
        <w:rPr>
          <w:rFonts w:hint="eastAsia"/>
        </w:rPr>
        <w:t>65歳以上は</w:t>
      </w:r>
      <w:r w:rsidR="001D2613">
        <w:rPr>
          <w:rFonts w:hint="eastAsia"/>
        </w:rPr>
        <w:t>114,243</w:t>
      </w:r>
      <w:r w:rsidR="0090058A">
        <w:rPr>
          <w:rFonts w:hint="eastAsia"/>
        </w:rPr>
        <w:t>人（</w:t>
      </w:r>
      <w:r w:rsidR="001D2613">
        <w:rPr>
          <w:rFonts w:hint="eastAsia"/>
        </w:rPr>
        <w:t>27.7％</w:t>
      </w:r>
      <w:r w:rsidR="0090058A">
        <w:rPr>
          <w:rFonts w:hint="eastAsia"/>
        </w:rPr>
        <w:t>）です。</w:t>
      </w:r>
      <w:r w:rsidR="0090058A" w:rsidRPr="001D2613">
        <w:rPr>
          <w:rFonts w:hint="eastAsia"/>
        </w:rPr>
        <w:t>18歳未満</w:t>
      </w:r>
      <w:r w:rsidR="0090058A">
        <w:rPr>
          <w:rFonts w:hint="eastAsia"/>
        </w:rPr>
        <w:t>と18歳以上65歳未満は減少</w:t>
      </w:r>
      <w:r w:rsidR="001D2613">
        <w:rPr>
          <w:rFonts w:hint="eastAsia"/>
        </w:rPr>
        <w:t>傾向にあり</w:t>
      </w:r>
      <w:r w:rsidR="0090058A">
        <w:rPr>
          <w:rFonts w:hint="eastAsia"/>
        </w:rPr>
        <w:t>、65歳以上は増加傾向にあり</w:t>
      </w:r>
      <w:r w:rsidR="001D2613">
        <w:rPr>
          <w:rFonts w:hint="eastAsia"/>
        </w:rPr>
        <w:t>ます</w:t>
      </w:r>
      <w:r w:rsidR="005D547A">
        <w:rPr>
          <w:rFonts w:hint="eastAsia"/>
        </w:rPr>
        <w:t>。</w:t>
      </w:r>
    </w:p>
    <w:p w:rsidR="005D547A" w:rsidRDefault="003501AA" w:rsidP="00DE0F21">
      <w:pPr>
        <w:pStyle w:val="51"/>
      </w:pPr>
      <w:r>
        <w:rPr>
          <w:noProof/>
        </w:rPr>
        <w:drawing>
          <wp:anchor distT="0" distB="0" distL="114300" distR="114300" simplePos="0" relativeHeight="252165120" behindDoc="1" locked="0" layoutInCell="1" allowOverlap="1" wp14:anchorId="1DF27AE9" wp14:editId="7A620326">
            <wp:simplePos x="0" y="0"/>
            <wp:positionH relativeFrom="column">
              <wp:posOffset>222568</wp:posOffset>
            </wp:positionH>
            <wp:positionV relativeFrom="paragraph">
              <wp:posOffset>181927</wp:posOffset>
            </wp:positionV>
            <wp:extent cx="5610225" cy="3219450"/>
            <wp:effectExtent l="0" t="0" r="0" b="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D547A">
        <w:rPr>
          <w:rFonts w:hint="eastAsia"/>
        </w:rPr>
        <w:t xml:space="preserve">　</w:t>
      </w:r>
      <w:r w:rsidR="005D547A" w:rsidRPr="00C11772">
        <w:rPr>
          <w:rFonts w:hint="eastAsia"/>
        </w:rPr>
        <w:t>人口の推移（各年</w:t>
      </w:r>
      <w:r w:rsidR="005D547A">
        <w:rPr>
          <w:rFonts w:hint="eastAsia"/>
        </w:rPr>
        <w:t>４</w:t>
      </w:r>
      <w:r w:rsidR="005D547A" w:rsidRPr="00C11772">
        <w:rPr>
          <w:rFonts w:hint="eastAsia"/>
        </w:rPr>
        <w:t>月</w:t>
      </w:r>
      <w:r w:rsidR="005D547A">
        <w:rPr>
          <w:rFonts w:hint="eastAsia"/>
        </w:rPr>
        <w:t>１</w:t>
      </w:r>
      <w:r w:rsidR="005D547A" w:rsidRPr="00C11772">
        <w:rPr>
          <w:rFonts w:hint="eastAsia"/>
        </w:rPr>
        <w:t>日現在）</w:t>
      </w:r>
    </w:p>
    <w:p w:rsidR="00FD7183" w:rsidRPr="002E124F" w:rsidRDefault="00FD7183" w:rsidP="00FD7183"/>
    <w:p w:rsidR="005D547A" w:rsidRPr="00FD7183" w:rsidRDefault="00FD7183" w:rsidP="005D547A">
      <w:r>
        <w:rPr>
          <w:noProof/>
        </w:rPr>
        <mc:AlternateContent>
          <mc:Choice Requires="wps">
            <w:drawing>
              <wp:anchor distT="0" distB="0" distL="114300" distR="114300" simplePos="0" relativeHeight="251688960" behindDoc="0" locked="0" layoutInCell="1" allowOverlap="1" wp14:anchorId="1576A204" wp14:editId="0332395E">
                <wp:simplePos x="0" y="0"/>
                <wp:positionH relativeFrom="column">
                  <wp:posOffset>4614545</wp:posOffset>
                </wp:positionH>
                <wp:positionV relativeFrom="paragraph">
                  <wp:posOffset>2541</wp:posOffset>
                </wp:positionV>
                <wp:extent cx="781050" cy="32766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7660"/>
                        </a:xfrm>
                        <a:prstGeom prst="rect">
                          <a:avLst/>
                        </a:prstGeom>
                        <a:noFill/>
                        <a:ln w="9525">
                          <a:noFill/>
                          <a:miter lim="800000"/>
                          <a:headEnd/>
                          <a:tailEnd/>
                        </a:ln>
                      </wps:spPr>
                      <wps:txbx>
                        <w:txbxContent>
                          <w:p w:rsidR="00FF1986" w:rsidRPr="00B41D7C" w:rsidRDefault="00FF1986" w:rsidP="00FD7183">
                            <w:pPr>
                              <w:jc w:val="left"/>
                              <w:rPr>
                                <w:rFonts w:hAnsi="ＭＳ 明朝"/>
                                <w:sz w:val="20"/>
                                <w:szCs w:val="20"/>
                              </w:rPr>
                            </w:pPr>
                            <w:r w:rsidRPr="00B41D7C">
                              <w:rPr>
                                <w:rFonts w:hAnsi="ＭＳ 明朝" w:hint="eastAsia"/>
                                <w:sz w:val="20"/>
                                <w:szCs w:val="20"/>
                              </w:rPr>
                              <w:t>418,707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35pt;margin-top:.2pt;width:61.5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" filled="f" stroked="f">
                <v:textbox>
                  <w:txbxContent>
                    <w:p w:rsidR="00FF1986" w:rsidRPr="00B41D7C" w:rsidRDefault="00FF1986" w:rsidP="00FD7183">
                      <w:pPr>
                        <w:jc w:val="left"/>
                        <w:rPr>
                          <w:rFonts w:hAnsi="ＭＳ 明朝"/>
                          <w:sz w:val="20"/>
                          <w:szCs w:val="20"/>
                        </w:rPr>
                      </w:pPr>
                      <w:r w:rsidRPr="00B41D7C">
                        <w:rPr>
                          <w:rFonts w:hAnsi="ＭＳ 明朝" w:hint="eastAsia"/>
                          <w:sz w:val="20"/>
                          <w:szCs w:val="20"/>
                        </w:rPr>
                        <w:t>418,707</w:t>
                      </w:r>
                    </w:p>
                  </w:txbxContent>
                </v:textbox>
              </v:shape>
            </w:pict>
          </mc:Fallback>
        </mc:AlternateContent>
      </w:r>
    </w:p>
    <w:p w:rsidR="005D547A" w:rsidRDefault="00FD7183" w:rsidP="005D547A">
      <w:r>
        <w:rPr>
          <w:noProof/>
        </w:rPr>
        <mc:AlternateContent>
          <mc:Choice Requires="wps">
            <w:drawing>
              <wp:anchor distT="0" distB="0" distL="114300" distR="114300" simplePos="0" relativeHeight="251689984" behindDoc="0" locked="0" layoutInCell="1" allowOverlap="1" wp14:anchorId="38CF6A52" wp14:editId="082E94DA">
                <wp:simplePos x="0" y="0"/>
                <wp:positionH relativeFrom="column">
                  <wp:posOffset>4614545</wp:posOffset>
                </wp:positionH>
                <wp:positionV relativeFrom="paragraph">
                  <wp:posOffset>145416</wp:posOffset>
                </wp:positionV>
                <wp:extent cx="781050" cy="342900"/>
                <wp:effectExtent l="0" t="0" r="0" b="0"/>
                <wp:wrapNone/>
                <wp:docPr id="10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noFill/>
                          <a:miter lim="800000"/>
                          <a:headEnd/>
                          <a:tailEnd/>
                        </a:ln>
                      </wps:spPr>
                      <wps:txbx>
                        <w:txbxContent>
                          <w:p w:rsidR="00FF1986" w:rsidRPr="00B41D7C" w:rsidRDefault="00FF1986" w:rsidP="00FD7183">
                            <w:pPr>
                              <w:jc w:val="left"/>
                              <w:rPr>
                                <w:rFonts w:hAnsi="ＭＳ 明朝"/>
                                <w:sz w:val="20"/>
                                <w:szCs w:val="20"/>
                              </w:rPr>
                            </w:pPr>
                            <w:r w:rsidRPr="00B41D7C">
                              <w:rPr>
                                <w:rFonts w:hAnsi="ＭＳ 明朝" w:hint="eastAsia"/>
                                <w:sz w:val="20"/>
                                <w:szCs w:val="20"/>
                              </w:rPr>
                              <w:t>416,750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3.35pt;margin-top:11.45pt;width:6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" filled="f" stroked="f">
                <v:textbox>
                  <w:txbxContent>
                    <w:p w:rsidR="00FF1986" w:rsidRPr="00B41D7C" w:rsidRDefault="00FF1986" w:rsidP="00FD7183">
                      <w:pPr>
                        <w:jc w:val="left"/>
                        <w:rPr>
                          <w:rFonts w:hAnsi="ＭＳ 明朝"/>
                          <w:sz w:val="20"/>
                          <w:szCs w:val="20"/>
                        </w:rPr>
                      </w:pPr>
                      <w:r w:rsidRPr="00B41D7C">
                        <w:rPr>
                          <w:rFonts w:hAnsi="ＭＳ 明朝" w:hint="eastAsia"/>
                          <w:sz w:val="20"/>
                          <w:szCs w:val="20"/>
                        </w:rPr>
                        <w:t>416,750</w:t>
                      </w:r>
                    </w:p>
                  </w:txbxContent>
                </v:textbox>
              </v:shape>
            </w:pict>
          </mc:Fallback>
        </mc:AlternateContent>
      </w:r>
    </w:p>
    <w:p w:rsidR="005D547A" w:rsidRDefault="005D547A" w:rsidP="005D547A"/>
    <w:p w:rsidR="005D547A" w:rsidRDefault="00FD7183" w:rsidP="005D547A">
      <w:r>
        <w:rPr>
          <w:noProof/>
        </w:rPr>
        <mc:AlternateContent>
          <mc:Choice Requires="wps">
            <w:drawing>
              <wp:anchor distT="0" distB="0" distL="114300" distR="114300" simplePos="0" relativeHeight="251691008" behindDoc="0" locked="0" layoutInCell="1" allowOverlap="1" wp14:anchorId="7E111721" wp14:editId="70B14612">
                <wp:simplePos x="0" y="0"/>
                <wp:positionH relativeFrom="column">
                  <wp:posOffset>4605020</wp:posOffset>
                </wp:positionH>
                <wp:positionV relativeFrom="paragraph">
                  <wp:posOffset>40640</wp:posOffset>
                </wp:positionV>
                <wp:extent cx="781050" cy="333375"/>
                <wp:effectExtent l="0" t="0" r="0" b="0"/>
                <wp:wrapNone/>
                <wp:docPr id="10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33375"/>
                        </a:xfrm>
                        <a:prstGeom prst="rect">
                          <a:avLst/>
                        </a:prstGeom>
                        <a:noFill/>
                        <a:ln w="9525">
                          <a:noFill/>
                          <a:miter lim="800000"/>
                          <a:headEnd/>
                          <a:tailEnd/>
                        </a:ln>
                      </wps:spPr>
                      <wps:txbx>
                        <w:txbxContent>
                          <w:p w:rsidR="00FF1986" w:rsidRPr="00B41D7C" w:rsidRDefault="00FF1986" w:rsidP="00FD7183">
                            <w:pPr>
                              <w:jc w:val="left"/>
                              <w:rPr>
                                <w:rFonts w:hAnsi="ＭＳ 明朝"/>
                                <w:sz w:val="20"/>
                                <w:szCs w:val="20"/>
                              </w:rPr>
                            </w:pPr>
                            <w:r w:rsidRPr="00B41D7C">
                              <w:rPr>
                                <w:rFonts w:hAnsi="ＭＳ 明朝" w:hint="eastAsia"/>
                                <w:sz w:val="20"/>
                                <w:szCs w:val="20"/>
                              </w:rPr>
                              <w:t>415,113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2.6pt;margin-top:3.2pt;width:61.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" filled="f" stroked="f">
                <v:textbox>
                  <w:txbxContent>
                    <w:p w:rsidR="00FF1986" w:rsidRPr="00B41D7C" w:rsidRDefault="00FF1986" w:rsidP="00FD7183">
                      <w:pPr>
                        <w:jc w:val="left"/>
                        <w:rPr>
                          <w:rFonts w:hAnsi="ＭＳ 明朝"/>
                          <w:sz w:val="20"/>
                          <w:szCs w:val="20"/>
                        </w:rPr>
                      </w:pPr>
                      <w:r w:rsidRPr="00B41D7C">
                        <w:rPr>
                          <w:rFonts w:hAnsi="ＭＳ 明朝" w:hint="eastAsia"/>
                          <w:sz w:val="20"/>
                          <w:szCs w:val="20"/>
                        </w:rPr>
                        <w:t>415,113</w:t>
                      </w:r>
                    </w:p>
                  </w:txbxContent>
                </v:textbox>
              </v:shape>
            </w:pict>
          </mc:Fallback>
        </mc:AlternateContent>
      </w:r>
    </w:p>
    <w:p w:rsidR="005D547A" w:rsidRDefault="00A67BB9" w:rsidP="005D547A">
      <w:r>
        <w:rPr>
          <w:noProof/>
        </w:rPr>
        <mc:AlternateContent>
          <mc:Choice Requires="wps">
            <w:drawing>
              <wp:anchor distT="0" distB="0" distL="114300" distR="114300" simplePos="0" relativeHeight="251692032" behindDoc="0" locked="0" layoutInCell="1" allowOverlap="1" wp14:anchorId="25C99CEF" wp14:editId="42963818">
                <wp:simplePos x="0" y="0"/>
                <wp:positionH relativeFrom="column">
                  <wp:posOffset>4605020</wp:posOffset>
                </wp:positionH>
                <wp:positionV relativeFrom="paragraph">
                  <wp:posOffset>183515</wp:posOffset>
                </wp:positionV>
                <wp:extent cx="781050" cy="333375"/>
                <wp:effectExtent l="0" t="0" r="0" b="0"/>
                <wp:wrapNone/>
                <wp:docPr id="10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33375"/>
                        </a:xfrm>
                        <a:prstGeom prst="rect">
                          <a:avLst/>
                        </a:prstGeom>
                        <a:noFill/>
                        <a:ln w="9525">
                          <a:noFill/>
                          <a:miter lim="800000"/>
                          <a:headEnd/>
                          <a:tailEnd/>
                        </a:ln>
                      </wps:spPr>
                      <wps:txbx>
                        <w:txbxContent>
                          <w:p w:rsidR="00FF1986" w:rsidRPr="00B41D7C" w:rsidRDefault="00FF1986" w:rsidP="00FD7183">
                            <w:pPr>
                              <w:jc w:val="left"/>
                              <w:rPr>
                                <w:rFonts w:hAnsi="ＭＳ 明朝"/>
                                <w:sz w:val="20"/>
                                <w:szCs w:val="20"/>
                              </w:rPr>
                            </w:pPr>
                            <w:r w:rsidRPr="00B41D7C">
                              <w:rPr>
                                <w:rFonts w:hAnsi="ＭＳ 明朝" w:hint="eastAsia"/>
                                <w:sz w:val="20"/>
                                <w:szCs w:val="20"/>
                              </w:rPr>
                              <w:t>414,382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2.6pt;margin-top:14.45pt;width:61.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" filled="f" stroked="f">
                <v:textbox>
                  <w:txbxContent>
                    <w:p w:rsidR="00FF1986" w:rsidRPr="00B41D7C" w:rsidRDefault="00FF1986" w:rsidP="00FD7183">
                      <w:pPr>
                        <w:jc w:val="left"/>
                        <w:rPr>
                          <w:rFonts w:hAnsi="ＭＳ 明朝"/>
                          <w:sz w:val="20"/>
                          <w:szCs w:val="20"/>
                        </w:rPr>
                      </w:pPr>
                      <w:r w:rsidRPr="00B41D7C">
                        <w:rPr>
                          <w:rFonts w:hAnsi="ＭＳ 明朝" w:hint="eastAsia"/>
                          <w:sz w:val="20"/>
                          <w:szCs w:val="20"/>
                        </w:rPr>
                        <w:t>414,382</w:t>
                      </w:r>
                    </w:p>
                  </w:txbxContent>
                </v:textbox>
              </v:shape>
            </w:pict>
          </mc:Fallback>
        </mc:AlternateContent>
      </w:r>
    </w:p>
    <w:p w:rsidR="005D547A" w:rsidRPr="005703D2" w:rsidRDefault="005D547A" w:rsidP="005D547A"/>
    <w:p w:rsidR="005D547A" w:rsidRDefault="00A67BB9" w:rsidP="00A67BB9">
      <w:r>
        <w:rPr>
          <w:noProof/>
        </w:rPr>
        <mc:AlternateContent>
          <mc:Choice Requires="wps">
            <w:drawing>
              <wp:anchor distT="0" distB="0" distL="114300" distR="114300" simplePos="0" relativeHeight="251693056" behindDoc="0" locked="0" layoutInCell="1" allowOverlap="1" wp14:anchorId="1825DB16" wp14:editId="7F5296B5">
                <wp:simplePos x="0" y="0"/>
                <wp:positionH relativeFrom="column">
                  <wp:posOffset>4587240</wp:posOffset>
                </wp:positionH>
                <wp:positionV relativeFrom="paragraph">
                  <wp:posOffset>65405</wp:posOffset>
                </wp:positionV>
                <wp:extent cx="781050" cy="1403985"/>
                <wp:effectExtent l="0" t="0" r="0" b="0"/>
                <wp:wrapNone/>
                <wp:docPr id="1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B41D7C" w:rsidRDefault="00FF1986" w:rsidP="00FD7183">
                            <w:pPr>
                              <w:jc w:val="left"/>
                              <w:rPr>
                                <w:rFonts w:hAnsi="ＭＳ 明朝"/>
                                <w:sz w:val="20"/>
                                <w:szCs w:val="20"/>
                              </w:rPr>
                            </w:pPr>
                            <w:r w:rsidRPr="00B41D7C">
                              <w:rPr>
                                <w:rFonts w:hAnsi="ＭＳ 明朝" w:hint="eastAsia"/>
                                <w:sz w:val="20"/>
                                <w:szCs w:val="20"/>
                              </w:rPr>
                              <w:t>412,589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61.2pt;margin-top:5.15pt;width:61.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" filled="f" stroked="f">
                <v:textbox style="mso-fit-shape-to-text:t">
                  <w:txbxContent>
                    <w:p w:rsidR="00FF1986" w:rsidRPr="00B41D7C" w:rsidRDefault="00FF1986" w:rsidP="00FD7183">
                      <w:pPr>
                        <w:jc w:val="left"/>
                        <w:rPr>
                          <w:rFonts w:hAnsi="ＭＳ 明朝"/>
                          <w:sz w:val="20"/>
                          <w:szCs w:val="20"/>
                        </w:rPr>
                      </w:pPr>
                      <w:r w:rsidRPr="00B41D7C">
                        <w:rPr>
                          <w:rFonts w:hAnsi="ＭＳ 明朝" w:hint="eastAsia"/>
                          <w:sz w:val="20"/>
                          <w:szCs w:val="20"/>
                        </w:rPr>
                        <w:t>412,589</w:t>
                      </w:r>
                    </w:p>
                  </w:txbxContent>
                </v:textbox>
              </v:shape>
            </w:pict>
          </mc:Fallback>
        </mc:AlternateContent>
      </w:r>
    </w:p>
    <w:p w:rsidR="005D547A" w:rsidRDefault="00A67BB9" w:rsidP="00A67BB9">
      <w:r>
        <w:rPr>
          <w:noProof/>
        </w:rPr>
        <mc:AlternateContent>
          <mc:Choice Requires="wps">
            <w:drawing>
              <wp:anchor distT="0" distB="0" distL="114300" distR="114300" simplePos="0" relativeHeight="251694080" behindDoc="0" locked="0" layoutInCell="1" allowOverlap="1" wp14:anchorId="46EAB9CF" wp14:editId="35E702F5">
                <wp:simplePos x="0" y="0"/>
                <wp:positionH relativeFrom="column">
                  <wp:posOffset>4576445</wp:posOffset>
                </wp:positionH>
                <wp:positionV relativeFrom="paragraph">
                  <wp:posOffset>221615</wp:posOffset>
                </wp:positionV>
                <wp:extent cx="781050" cy="347980"/>
                <wp:effectExtent l="0" t="0" r="0" b="0"/>
                <wp:wrapNone/>
                <wp:docPr id="1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7980"/>
                        </a:xfrm>
                        <a:prstGeom prst="rect">
                          <a:avLst/>
                        </a:prstGeom>
                        <a:noFill/>
                        <a:ln w="9525">
                          <a:noFill/>
                          <a:miter lim="800000"/>
                          <a:headEnd/>
                          <a:tailEnd/>
                        </a:ln>
                      </wps:spPr>
                      <wps:txbx>
                        <w:txbxContent>
                          <w:p w:rsidR="00FF1986" w:rsidRPr="00B41D7C" w:rsidRDefault="00FF1986" w:rsidP="00FD7183">
                            <w:pPr>
                              <w:jc w:val="left"/>
                              <w:rPr>
                                <w:rFonts w:hAnsi="ＭＳ 明朝"/>
                                <w:sz w:val="20"/>
                                <w:szCs w:val="20"/>
                              </w:rPr>
                            </w:pPr>
                            <w:r w:rsidRPr="00B41D7C">
                              <w:rPr>
                                <w:rFonts w:hAnsi="ＭＳ 明朝" w:hint="eastAsia"/>
                                <w:sz w:val="20"/>
                                <w:szCs w:val="20"/>
                              </w:rPr>
                              <w:t>412,254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0.35pt;margin-top:17.45pt;width:61.5pt;height:2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" filled="f" stroked="f">
                <v:textbox>
                  <w:txbxContent>
                    <w:p w:rsidR="00FF1986" w:rsidRPr="00B41D7C" w:rsidRDefault="00FF1986" w:rsidP="00FD7183">
                      <w:pPr>
                        <w:jc w:val="left"/>
                        <w:rPr>
                          <w:rFonts w:hAnsi="ＭＳ 明朝"/>
                          <w:sz w:val="20"/>
                          <w:szCs w:val="20"/>
                        </w:rPr>
                      </w:pPr>
                      <w:r w:rsidRPr="00B41D7C">
                        <w:rPr>
                          <w:rFonts w:hAnsi="ＭＳ 明朝" w:hint="eastAsia"/>
                          <w:sz w:val="20"/>
                          <w:szCs w:val="20"/>
                        </w:rPr>
                        <w:t>412,254</w:t>
                      </w:r>
                    </w:p>
                  </w:txbxContent>
                </v:textbox>
              </v:shape>
            </w:pict>
          </mc:Fallback>
        </mc:AlternateContent>
      </w:r>
    </w:p>
    <w:p w:rsidR="005D547A" w:rsidRDefault="005D547A" w:rsidP="00A67BB9"/>
    <w:p w:rsidR="00A67BB9" w:rsidRDefault="00A67BB9" w:rsidP="00A67BB9"/>
    <w:p w:rsidR="00FD7183" w:rsidRPr="00710C77" w:rsidRDefault="005D547A" w:rsidP="0033040E">
      <w:pPr>
        <w:ind w:leftChars="250" w:left="567"/>
        <w:rPr>
          <w:sz w:val="22"/>
        </w:rPr>
      </w:pPr>
      <w:r w:rsidRPr="00710C77">
        <w:rPr>
          <w:rFonts w:hint="eastAsia"/>
          <w:sz w:val="20"/>
        </w:rPr>
        <w:t>資料：</w:t>
      </w:r>
      <w:r w:rsidR="00FD7183" w:rsidRPr="00710C77">
        <w:rPr>
          <w:rFonts w:asciiTheme="minorEastAsia" w:eastAsiaTheme="minorEastAsia" w:hAnsiTheme="minorEastAsia" w:hint="eastAsia"/>
          <w:sz w:val="20"/>
        </w:rPr>
        <w:t>岐阜市住民基本台帳（平成24年のみ10月１日現在）</w:t>
      </w:r>
    </w:p>
    <w:p w:rsidR="005D547A" w:rsidRPr="00FD7183" w:rsidRDefault="005D547A" w:rsidP="005D547A"/>
    <w:p w:rsidR="00A25CD3" w:rsidRDefault="00A25CD3" w:rsidP="005D547A"/>
    <w:p w:rsidR="005B2AFA" w:rsidRDefault="005B2AFA" w:rsidP="00D32235">
      <w:pPr>
        <w:ind w:firstLine="269"/>
        <w:sectPr w:rsidR="005B2AFA" w:rsidSect="00675736">
          <w:headerReference w:type="even" r:id="rId15"/>
          <w:footerReference w:type="even" r:id="rId16"/>
          <w:headerReference w:type="first" r:id="rId17"/>
          <w:pgSz w:w="11906" w:h="16838" w:code="9"/>
          <w:pgMar w:top="1701" w:right="1418" w:bottom="1134" w:left="1418" w:header="1134" w:footer="567" w:gutter="0"/>
          <w:pgBorders>
            <w:top w:val="thinThickSmallGap" w:sz="12" w:space="11" w:color="auto"/>
            <w:bottom w:val="single" w:sz="6" w:space="5" w:color="auto"/>
          </w:pgBorders>
          <w:pgNumType w:start="12"/>
          <w:cols w:space="425"/>
          <w:docGrid w:type="linesAndChars" w:linePitch="420" w:charSpace="-2714"/>
        </w:sectPr>
      </w:pPr>
    </w:p>
    <w:p w:rsidR="003449DD" w:rsidRPr="003449DD" w:rsidRDefault="003449DD" w:rsidP="00433852">
      <w:pPr>
        <w:pStyle w:val="32"/>
        <w:ind w:left="227"/>
      </w:pPr>
      <w:r>
        <w:rPr>
          <w:rFonts w:hint="eastAsia"/>
        </w:rPr>
        <w:lastRenderedPageBreak/>
        <w:t xml:space="preserve">　</w:t>
      </w:r>
      <w:r w:rsidR="00DF3B7E">
        <w:rPr>
          <w:rFonts w:hint="eastAsia"/>
        </w:rPr>
        <w:t>岐阜市の障がい者手帳等の所持者数</w:t>
      </w:r>
    </w:p>
    <w:p w:rsidR="006D6041" w:rsidRPr="009F3F12" w:rsidRDefault="009A5E85" w:rsidP="006A6F0E">
      <w:pPr>
        <w:pStyle w:val="42"/>
      </w:pPr>
      <w:r>
        <w:rPr>
          <w:rFonts w:hint="eastAsia"/>
        </w:rPr>
        <w:t>①</w:t>
      </w:r>
      <w:r w:rsidR="00966864" w:rsidRPr="009F3F12">
        <w:rPr>
          <w:rFonts w:hint="eastAsia"/>
        </w:rPr>
        <w:t xml:space="preserve">　</w:t>
      </w:r>
      <w:r w:rsidR="00655A60" w:rsidRPr="009F3F12">
        <w:rPr>
          <w:rFonts w:hint="eastAsia"/>
        </w:rPr>
        <w:t>身体障害者手帳所持者</w:t>
      </w:r>
    </w:p>
    <w:p w:rsidR="00655A60" w:rsidRDefault="00655A60" w:rsidP="009F3F12">
      <w:pPr>
        <w:ind w:leftChars="350" w:left="794" w:firstLineChars="100" w:firstLine="227"/>
      </w:pPr>
      <w:r>
        <w:rPr>
          <w:rFonts w:hint="eastAsia"/>
        </w:rPr>
        <w:t>身体障害者手帳は、肢体や視覚、聴覚、音声、言語などの機能のほか、心臓やじん臓、呼吸器、ぼうこう・直腸、小腸、肝臓、</w:t>
      </w:r>
      <w:r w:rsidRPr="00AD634D">
        <w:rPr>
          <w:rFonts w:hint="eastAsia"/>
        </w:rPr>
        <w:t>免疫</w:t>
      </w:r>
      <w:r>
        <w:rPr>
          <w:rFonts w:hint="eastAsia"/>
        </w:rPr>
        <w:t>などの身体内部の機能に障がいのある人に対して、都道府県または指定都市、中核市</w:t>
      </w:r>
      <w:r w:rsidR="007D4B79">
        <w:rPr>
          <w:rFonts w:hint="eastAsia"/>
        </w:rPr>
        <w:t>より</w:t>
      </w:r>
      <w:r>
        <w:rPr>
          <w:rFonts w:hint="eastAsia"/>
        </w:rPr>
        <w:t>交付</w:t>
      </w:r>
      <w:r w:rsidR="007D4B79">
        <w:rPr>
          <w:rFonts w:hint="eastAsia"/>
        </w:rPr>
        <w:t>されま</w:t>
      </w:r>
      <w:r>
        <w:rPr>
          <w:rFonts w:hint="eastAsia"/>
        </w:rPr>
        <w:t>す。</w:t>
      </w:r>
    </w:p>
    <w:p w:rsidR="001D2613" w:rsidRDefault="00F65C73" w:rsidP="009F3F12">
      <w:pPr>
        <w:ind w:leftChars="350" w:left="794" w:firstLineChars="100" w:firstLine="227"/>
      </w:pPr>
      <w:r w:rsidRPr="00D651CC">
        <w:rPr>
          <w:rFonts w:hint="eastAsia"/>
        </w:rPr>
        <w:t>平成29年３月31日現在</w:t>
      </w:r>
      <w:r w:rsidR="001D2613" w:rsidRPr="00FD7183">
        <w:rPr>
          <w:rFonts w:hint="eastAsia"/>
        </w:rPr>
        <w:t>、</w:t>
      </w:r>
      <w:r w:rsidR="00020940">
        <w:rPr>
          <w:rFonts w:hint="eastAsia"/>
        </w:rPr>
        <w:t>岐阜市の</w:t>
      </w:r>
      <w:r w:rsidR="0090058A">
        <w:rPr>
          <w:rFonts w:hint="eastAsia"/>
        </w:rPr>
        <w:t>身体障害者手帳所持者</w:t>
      </w:r>
      <w:r w:rsidR="00020940" w:rsidRPr="00020940">
        <w:rPr>
          <w:rFonts w:hint="eastAsia"/>
        </w:rPr>
        <w:t>は16,840</w:t>
      </w:r>
      <w:r w:rsidR="0090058A">
        <w:rPr>
          <w:rFonts w:hint="eastAsia"/>
        </w:rPr>
        <w:t>人であり</w:t>
      </w:r>
      <w:r w:rsidR="00020940">
        <w:rPr>
          <w:rFonts w:hint="eastAsia"/>
        </w:rPr>
        <w:t>、</w:t>
      </w:r>
      <w:r w:rsidR="0090058A">
        <w:rPr>
          <w:rFonts w:hint="eastAsia"/>
        </w:rPr>
        <w:t>やや減少</w:t>
      </w:r>
      <w:r w:rsidR="00020940" w:rsidRPr="00020940">
        <w:rPr>
          <w:rFonts w:hint="eastAsia"/>
        </w:rPr>
        <w:t>傾向</w:t>
      </w:r>
      <w:r w:rsidR="001D2613">
        <w:rPr>
          <w:rFonts w:hint="eastAsia"/>
        </w:rPr>
        <w:t>にあります。</w:t>
      </w:r>
      <w:r w:rsidR="001D2613" w:rsidRPr="001D2613">
        <w:rPr>
          <w:rFonts w:hint="eastAsia"/>
        </w:rPr>
        <w:t>年齢階層別にみると、</w:t>
      </w:r>
      <w:r w:rsidR="00020940" w:rsidRPr="00020940">
        <w:rPr>
          <w:rFonts w:hint="eastAsia"/>
        </w:rPr>
        <w:t>18歳未満は361人</w:t>
      </w:r>
      <w:r w:rsidR="0090058A">
        <w:rPr>
          <w:rFonts w:hint="eastAsia"/>
        </w:rPr>
        <w:t>（</w:t>
      </w:r>
      <w:r w:rsidR="00020940" w:rsidRPr="00020940">
        <w:rPr>
          <w:rFonts w:hint="eastAsia"/>
        </w:rPr>
        <w:t>2.1</w:t>
      </w:r>
      <w:r w:rsidR="00020940">
        <w:rPr>
          <w:rFonts w:hint="eastAsia"/>
        </w:rPr>
        <w:t>％</w:t>
      </w:r>
      <w:r w:rsidR="0090058A">
        <w:rPr>
          <w:rFonts w:hint="eastAsia"/>
        </w:rPr>
        <w:t>）</w:t>
      </w:r>
      <w:r w:rsidR="00020940" w:rsidRPr="00020940">
        <w:rPr>
          <w:rFonts w:hint="eastAsia"/>
        </w:rPr>
        <w:t>、18歳以上65歳未満は4,062</w:t>
      </w:r>
      <w:r w:rsidR="0090058A">
        <w:rPr>
          <w:rFonts w:hint="eastAsia"/>
        </w:rPr>
        <w:t>人（</w:t>
      </w:r>
      <w:r w:rsidR="00020940" w:rsidRPr="00020940">
        <w:rPr>
          <w:rFonts w:hint="eastAsia"/>
        </w:rPr>
        <w:t>24.1</w:t>
      </w:r>
      <w:r w:rsidR="00020940">
        <w:rPr>
          <w:rFonts w:hint="eastAsia"/>
        </w:rPr>
        <w:t>％</w:t>
      </w:r>
      <w:r w:rsidR="009952DA">
        <w:rPr>
          <w:rFonts w:hint="eastAsia"/>
        </w:rPr>
        <w:t>）</w:t>
      </w:r>
      <w:r w:rsidR="000162BA">
        <w:rPr>
          <w:rFonts w:hint="eastAsia"/>
        </w:rPr>
        <w:t>、</w:t>
      </w:r>
      <w:r w:rsidR="00020940" w:rsidRPr="00020940">
        <w:rPr>
          <w:rFonts w:hint="eastAsia"/>
        </w:rPr>
        <w:t>65歳以上は12,417人</w:t>
      </w:r>
      <w:r w:rsidR="0090058A">
        <w:rPr>
          <w:rFonts w:hint="eastAsia"/>
        </w:rPr>
        <w:t>（</w:t>
      </w:r>
      <w:r w:rsidR="00020940" w:rsidRPr="00020940">
        <w:rPr>
          <w:rFonts w:hint="eastAsia"/>
        </w:rPr>
        <w:t>73.7</w:t>
      </w:r>
      <w:r w:rsidR="00020940">
        <w:rPr>
          <w:rFonts w:hint="eastAsia"/>
        </w:rPr>
        <w:t>％</w:t>
      </w:r>
      <w:r w:rsidR="009952DA">
        <w:rPr>
          <w:rFonts w:hint="eastAsia"/>
        </w:rPr>
        <w:t>）となってい</w:t>
      </w:r>
      <w:r w:rsidR="001D2613">
        <w:rPr>
          <w:rFonts w:hint="eastAsia"/>
        </w:rPr>
        <w:t>ます。</w:t>
      </w:r>
    </w:p>
    <w:p w:rsidR="00020940" w:rsidRPr="00020940" w:rsidRDefault="007D2D7A" w:rsidP="00DE0F21">
      <w:pPr>
        <w:pStyle w:val="51"/>
        <w:ind w:leftChars="350" w:left="794"/>
      </w:pPr>
      <w:r>
        <w:rPr>
          <w:noProof/>
        </w:rPr>
        <w:drawing>
          <wp:anchor distT="0" distB="0" distL="114300" distR="114300" simplePos="0" relativeHeight="252081152" behindDoc="1" locked="0" layoutInCell="1" allowOverlap="1" wp14:anchorId="0F8F63C3" wp14:editId="0AF2EB43">
            <wp:simplePos x="0" y="0"/>
            <wp:positionH relativeFrom="column">
              <wp:posOffset>347345</wp:posOffset>
            </wp:positionH>
            <wp:positionV relativeFrom="paragraph">
              <wp:posOffset>196215</wp:posOffset>
            </wp:positionV>
            <wp:extent cx="5505450" cy="3219450"/>
            <wp:effectExtent l="0" t="0" r="0" b="0"/>
            <wp:wrapNone/>
            <wp:docPr id="315" name="グラフ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952DA">
        <w:rPr>
          <w:rFonts w:hint="eastAsia"/>
        </w:rPr>
        <w:t xml:space="preserve">　</w:t>
      </w:r>
      <w:r w:rsidR="00020940" w:rsidRPr="00020940">
        <w:rPr>
          <w:rFonts w:hint="eastAsia"/>
        </w:rPr>
        <w:t>身体障害者手帳所持者数の推移（各年３月31日現在）</w:t>
      </w:r>
    </w:p>
    <w:p w:rsidR="00020940" w:rsidRPr="007310F8" w:rsidRDefault="007D2D7A" w:rsidP="007310F8">
      <w:pPr>
        <w:rPr>
          <w:rFonts w:hAnsi="ＭＳ 明朝"/>
        </w:rPr>
      </w:pPr>
      <w:r w:rsidRPr="007310F8">
        <w:rPr>
          <w:rFonts w:hAnsi="ＭＳ 明朝"/>
          <w:noProof/>
        </w:rPr>
        <w:t xml:space="preserve"> </w:t>
      </w:r>
      <w:r w:rsidR="007310F8" w:rsidRPr="007310F8">
        <w:rPr>
          <w:rFonts w:hAnsi="ＭＳ 明朝"/>
          <w:noProof/>
        </w:rPr>
        <mc:AlternateContent>
          <mc:Choice Requires="wps">
            <w:drawing>
              <wp:anchor distT="0" distB="0" distL="114300" distR="114300" simplePos="0" relativeHeight="251698176" behindDoc="0" locked="0" layoutInCell="1" allowOverlap="1" wp14:anchorId="4D7794E7" wp14:editId="7F9844AB">
                <wp:simplePos x="0" y="0"/>
                <wp:positionH relativeFrom="column">
                  <wp:posOffset>4747260</wp:posOffset>
                </wp:positionH>
                <wp:positionV relativeFrom="paragraph">
                  <wp:posOffset>214630</wp:posOffset>
                </wp:positionV>
                <wp:extent cx="781050" cy="1403985"/>
                <wp:effectExtent l="0" t="0" r="0" b="0"/>
                <wp:wrapNone/>
                <wp:docPr id="1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7310F8" w:rsidRDefault="00FF1986" w:rsidP="00020940">
                            <w:pPr>
                              <w:jc w:val="left"/>
                              <w:rPr>
                                <w:rFonts w:hAnsi="ＭＳ 明朝"/>
                                <w:sz w:val="20"/>
                                <w:szCs w:val="20"/>
                              </w:rPr>
                            </w:pPr>
                            <w:r w:rsidRPr="007310F8">
                              <w:rPr>
                                <w:rFonts w:hAnsi="ＭＳ 明朝" w:hint="eastAsia"/>
                                <w:sz w:val="20"/>
                                <w:szCs w:val="20"/>
                              </w:rPr>
                              <w:t>17,040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73.8pt;margin-top:16.9pt;width:61.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clLwIAAA0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" filled="f" stroked="f">
                <v:textbox style="mso-fit-shape-to-text:t">
                  <w:txbxContent>
                    <w:p w:rsidR="00FF1986" w:rsidRPr="007310F8" w:rsidRDefault="00FF1986" w:rsidP="00020940">
                      <w:pPr>
                        <w:jc w:val="left"/>
                        <w:rPr>
                          <w:rFonts w:hAnsi="ＭＳ 明朝"/>
                          <w:sz w:val="20"/>
                          <w:szCs w:val="20"/>
                        </w:rPr>
                      </w:pPr>
                      <w:r w:rsidRPr="007310F8">
                        <w:rPr>
                          <w:rFonts w:hAnsi="ＭＳ 明朝" w:hint="eastAsia"/>
                          <w:sz w:val="20"/>
                          <w:szCs w:val="20"/>
                        </w:rPr>
                        <w:t>17,040</w:t>
                      </w:r>
                    </w:p>
                  </w:txbxContent>
                </v:textbox>
              </v:shape>
            </w:pict>
          </mc:Fallback>
        </mc:AlternateContent>
      </w:r>
    </w:p>
    <w:p w:rsidR="001D2613" w:rsidRPr="007310F8" w:rsidRDefault="001D2613" w:rsidP="007310F8">
      <w:pPr>
        <w:rPr>
          <w:rFonts w:hAnsi="ＭＳ 明朝"/>
        </w:rPr>
      </w:pPr>
    </w:p>
    <w:p w:rsidR="001D2613" w:rsidRPr="007310F8" w:rsidRDefault="007310F8" w:rsidP="007310F8">
      <w:pPr>
        <w:rPr>
          <w:rFonts w:hAnsi="ＭＳ 明朝"/>
        </w:rPr>
      </w:pPr>
      <w:r w:rsidRPr="007310F8">
        <w:rPr>
          <w:rFonts w:hAnsi="ＭＳ 明朝"/>
          <w:noProof/>
        </w:rPr>
        <mc:AlternateContent>
          <mc:Choice Requires="wps">
            <w:drawing>
              <wp:anchor distT="0" distB="0" distL="114300" distR="114300" simplePos="0" relativeHeight="251699200" behindDoc="0" locked="0" layoutInCell="1" allowOverlap="1" wp14:anchorId="18BBB89E" wp14:editId="74A65100">
                <wp:simplePos x="0" y="0"/>
                <wp:positionH relativeFrom="column">
                  <wp:posOffset>4785360</wp:posOffset>
                </wp:positionH>
                <wp:positionV relativeFrom="paragraph">
                  <wp:posOffset>121285</wp:posOffset>
                </wp:positionV>
                <wp:extent cx="781050" cy="1403985"/>
                <wp:effectExtent l="0" t="0" r="0" b="0"/>
                <wp:wrapNone/>
                <wp:docPr id="1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7310F8" w:rsidRDefault="00FF1986" w:rsidP="00020940">
                            <w:pPr>
                              <w:jc w:val="left"/>
                              <w:rPr>
                                <w:rFonts w:hAnsi="ＭＳ 明朝"/>
                                <w:sz w:val="20"/>
                                <w:szCs w:val="20"/>
                              </w:rPr>
                            </w:pPr>
                            <w:r w:rsidRPr="007310F8">
                              <w:rPr>
                                <w:rFonts w:hAnsi="ＭＳ 明朝" w:hint="eastAsia"/>
                                <w:sz w:val="20"/>
                                <w:szCs w:val="20"/>
                              </w:rPr>
                              <w:t>17,112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76.8pt;margin-top:9.55pt;width:61.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" filled="f" stroked="f">
                <v:textbox style="mso-fit-shape-to-text:t">
                  <w:txbxContent>
                    <w:p w:rsidR="00FF1986" w:rsidRPr="007310F8" w:rsidRDefault="00FF1986" w:rsidP="00020940">
                      <w:pPr>
                        <w:jc w:val="left"/>
                        <w:rPr>
                          <w:rFonts w:hAnsi="ＭＳ 明朝"/>
                          <w:sz w:val="20"/>
                          <w:szCs w:val="20"/>
                        </w:rPr>
                      </w:pPr>
                      <w:r w:rsidRPr="007310F8">
                        <w:rPr>
                          <w:rFonts w:hAnsi="ＭＳ 明朝" w:hint="eastAsia"/>
                          <w:sz w:val="20"/>
                          <w:szCs w:val="20"/>
                        </w:rPr>
                        <w:t>17,112</w:t>
                      </w:r>
                    </w:p>
                  </w:txbxContent>
                </v:textbox>
              </v:shape>
            </w:pict>
          </mc:Fallback>
        </mc:AlternateContent>
      </w:r>
    </w:p>
    <w:p w:rsidR="001D2613" w:rsidRPr="007310F8" w:rsidRDefault="001D2613" w:rsidP="007310F8">
      <w:pPr>
        <w:rPr>
          <w:rFonts w:hAnsi="ＭＳ 明朝"/>
        </w:rPr>
      </w:pPr>
    </w:p>
    <w:p w:rsidR="001D2613" w:rsidRPr="007310F8" w:rsidRDefault="000070C7" w:rsidP="007310F8">
      <w:pPr>
        <w:rPr>
          <w:rFonts w:hAnsi="ＭＳ 明朝"/>
        </w:rPr>
      </w:pPr>
      <w:r w:rsidRPr="007310F8">
        <w:rPr>
          <w:rFonts w:hAnsi="ＭＳ 明朝"/>
          <w:noProof/>
        </w:rPr>
        <mc:AlternateContent>
          <mc:Choice Requires="wps">
            <w:drawing>
              <wp:anchor distT="0" distB="0" distL="114300" distR="114300" simplePos="0" relativeHeight="251700224" behindDoc="0" locked="0" layoutInCell="1" allowOverlap="1" wp14:anchorId="440372EE" wp14:editId="535CE455">
                <wp:simplePos x="0" y="0"/>
                <wp:positionH relativeFrom="column">
                  <wp:posOffset>4804410</wp:posOffset>
                </wp:positionH>
                <wp:positionV relativeFrom="paragraph">
                  <wp:posOffset>-4445</wp:posOffset>
                </wp:positionV>
                <wp:extent cx="781050" cy="1403985"/>
                <wp:effectExtent l="0" t="0" r="0" b="0"/>
                <wp:wrapNone/>
                <wp:docPr id="1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7310F8" w:rsidRDefault="00FF1986" w:rsidP="00020940">
                            <w:pPr>
                              <w:jc w:val="left"/>
                              <w:rPr>
                                <w:rFonts w:hAnsi="ＭＳ 明朝"/>
                                <w:sz w:val="20"/>
                                <w:szCs w:val="20"/>
                              </w:rPr>
                            </w:pPr>
                            <w:r w:rsidRPr="007310F8">
                              <w:rPr>
                                <w:rFonts w:hAnsi="ＭＳ 明朝" w:hint="eastAsia"/>
                                <w:sz w:val="20"/>
                                <w:szCs w:val="20"/>
                              </w:rPr>
                              <w:t>17,202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78.3pt;margin-top:-.35pt;width:61.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" filled="f" stroked="f">
                <v:textbox style="mso-fit-shape-to-text:t">
                  <w:txbxContent>
                    <w:p w:rsidR="00FF1986" w:rsidRPr="007310F8" w:rsidRDefault="00FF1986" w:rsidP="00020940">
                      <w:pPr>
                        <w:jc w:val="left"/>
                        <w:rPr>
                          <w:rFonts w:hAnsi="ＭＳ 明朝"/>
                          <w:sz w:val="20"/>
                          <w:szCs w:val="20"/>
                        </w:rPr>
                      </w:pPr>
                      <w:r w:rsidRPr="007310F8">
                        <w:rPr>
                          <w:rFonts w:hAnsi="ＭＳ 明朝" w:hint="eastAsia"/>
                          <w:sz w:val="20"/>
                          <w:szCs w:val="20"/>
                        </w:rPr>
                        <w:t>17,202</w:t>
                      </w:r>
                    </w:p>
                  </w:txbxContent>
                </v:textbox>
              </v:shape>
            </w:pict>
          </mc:Fallback>
        </mc:AlternateContent>
      </w:r>
    </w:p>
    <w:p w:rsidR="001D2613" w:rsidRPr="007310F8" w:rsidRDefault="007310F8" w:rsidP="007310F8">
      <w:pPr>
        <w:rPr>
          <w:rFonts w:hAnsi="ＭＳ 明朝"/>
        </w:rPr>
      </w:pPr>
      <w:r w:rsidRPr="007310F8">
        <w:rPr>
          <w:rFonts w:hAnsi="ＭＳ 明朝"/>
          <w:noProof/>
        </w:rPr>
        <mc:AlternateContent>
          <mc:Choice Requires="wps">
            <w:drawing>
              <wp:anchor distT="0" distB="0" distL="114300" distR="114300" simplePos="0" relativeHeight="251701248" behindDoc="0" locked="0" layoutInCell="1" allowOverlap="1" wp14:anchorId="0126CEB6" wp14:editId="48D4D54A">
                <wp:simplePos x="0" y="0"/>
                <wp:positionH relativeFrom="column">
                  <wp:posOffset>4794885</wp:posOffset>
                </wp:positionH>
                <wp:positionV relativeFrom="paragraph">
                  <wp:posOffset>147955</wp:posOffset>
                </wp:positionV>
                <wp:extent cx="781050" cy="1403985"/>
                <wp:effectExtent l="0" t="0" r="0" b="0"/>
                <wp:wrapNone/>
                <wp:docPr id="1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7310F8" w:rsidRDefault="00FF1986" w:rsidP="00020940">
                            <w:pPr>
                              <w:jc w:val="left"/>
                              <w:rPr>
                                <w:rFonts w:hAnsi="ＭＳ 明朝"/>
                                <w:sz w:val="20"/>
                                <w:szCs w:val="20"/>
                              </w:rPr>
                            </w:pPr>
                            <w:r w:rsidRPr="007310F8">
                              <w:rPr>
                                <w:rFonts w:hAnsi="ＭＳ 明朝" w:hint="eastAsia"/>
                                <w:sz w:val="20"/>
                                <w:szCs w:val="20"/>
                              </w:rPr>
                              <w:t>17,224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77.55pt;margin-top:11.65pt;width:61.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" filled="f" stroked="f">
                <v:textbox style="mso-fit-shape-to-text:t">
                  <w:txbxContent>
                    <w:p w:rsidR="00FF1986" w:rsidRPr="007310F8" w:rsidRDefault="00FF1986" w:rsidP="00020940">
                      <w:pPr>
                        <w:jc w:val="left"/>
                        <w:rPr>
                          <w:rFonts w:hAnsi="ＭＳ 明朝"/>
                          <w:sz w:val="20"/>
                          <w:szCs w:val="20"/>
                        </w:rPr>
                      </w:pPr>
                      <w:r w:rsidRPr="007310F8">
                        <w:rPr>
                          <w:rFonts w:hAnsi="ＭＳ 明朝" w:hint="eastAsia"/>
                          <w:sz w:val="20"/>
                          <w:szCs w:val="20"/>
                        </w:rPr>
                        <w:t>17,224</w:t>
                      </w:r>
                    </w:p>
                  </w:txbxContent>
                </v:textbox>
              </v:shape>
            </w:pict>
          </mc:Fallback>
        </mc:AlternateContent>
      </w:r>
    </w:p>
    <w:p w:rsidR="001D2613" w:rsidRPr="007310F8" w:rsidRDefault="001D2613" w:rsidP="007310F8">
      <w:pPr>
        <w:rPr>
          <w:rFonts w:hAnsi="ＭＳ 明朝"/>
        </w:rPr>
      </w:pPr>
    </w:p>
    <w:p w:rsidR="001D2613" w:rsidRPr="007310F8" w:rsidRDefault="007310F8" w:rsidP="007310F8">
      <w:pPr>
        <w:rPr>
          <w:rFonts w:hAnsi="ＭＳ 明朝"/>
        </w:rPr>
      </w:pPr>
      <w:r w:rsidRPr="007310F8">
        <w:rPr>
          <w:rFonts w:hAnsi="ＭＳ 明朝"/>
          <w:noProof/>
        </w:rPr>
        <mc:AlternateContent>
          <mc:Choice Requires="wps">
            <w:drawing>
              <wp:anchor distT="0" distB="0" distL="114300" distR="114300" simplePos="0" relativeHeight="251702272" behindDoc="0" locked="0" layoutInCell="1" allowOverlap="1" wp14:anchorId="502DAF84" wp14:editId="03B339E4">
                <wp:simplePos x="0" y="0"/>
                <wp:positionH relativeFrom="column">
                  <wp:posOffset>4756785</wp:posOffset>
                </wp:positionH>
                <wp:positionV relativeFrom="paragraph">
                  <wp:posOffset>24130</wp:posOffset>
                </wp:positionV>
                <wp:extent cx="781050" cy="1403985"/>
                <wp:effectExtent l="0" t="0" r="0" b="0"/>
                <wp:wrapNone/>
                <wp:docPr id="1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7310F8" w:rsidRDefault="00FF1986" w:rsidP="00020940">
                            <w:pPr>
                              <w:jc w:val="left"/>
                              <w:rPr>
                                <w:rFonts w:hAnsi="ＭＳ 明朝"/>
                                <w:sz w:val="20"/>
                                <w:szCs w:val="20"/>
                              </w:rPr>
                            </w:pPr>
                            <w:r w:rsidRPr="007310F8">
                              <w:rPr>
                                <w:rFonts w:hAnsi="ＭＳ 明朝" w:hint="eastAsia"/>
                                <w:sz w:val="20"/>
                                <w:szCs w:val="20"/>
                              </w:rPr>
                              <w:t>17,031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74.55pt;margin-top:1.9pt;width:61.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" filled="f" stroked="f">
                <v:textbox style="mso-fit-shape-to-text:t">
                  <w:txbxContent>
                    <w:p w:rsidR="00FF1986" w:rsidRPr="007310F8" w:rsidRDefault="00FF1986" w:rsidP="00020940">
                      <w:pPr>
                        <w:jc w:val="left"/>
                        <w:rPr>
                          <w:rFonts w:hAnsi="ＭＳ 明朝"/>
                          <w:sz w:val="20"/>
                          <w:szCs w:val="20"/>
                        </w:rPr>
                      </w:pPr>
                      <w:r w:rsidRPr="007310F8">
                        <w:rPr>
                          <w:rFonts w:hAnsi="ＭＳ 明朝" w:hint="eastAsia"/>
                          <w:sz w:val="20"/>
                          <w:szCs w:val="20"/>
                        </w:rPr>
                        <w:t>17,031</w:t>
                      </w:r>
                    </w:p>
                  </w:txbxContent>
                </v:textbox>
              </v:shape>
            </w:pict>
          </mc:Fallback>
        </mc:AlternateContent>
      </w:r>
    </w:p>
    <w:p w:rsidR="00020940" w:rsidRDefault="007310F8" w:rsidP="007310F8">
      <w:r w:rsidRPr="007310F8">
        <w:rPr>
          <w:rFonts w:hAnsi="ＭＳ 明朝"/>
          <w:noProof/>
        </w:rPr>
        <mc:AlternateContent>
          <mc:Choice Requires="wps">
            <w:drawing>
              <wp:anchor distT="0" distB="0" distL="114300" distR="114300" simplePos="0" relativeHeight="251703296" behindDoc="0" locked="0" layoutInCell="1" allowOverlap="1" wp14:anchorId="3F70C983" wp14:editId="64EF6CCC">
                <wp:simplePos x="0" y="0"/>
                <wp:positionH relativeFrom="column">
                  <wp:posOffset>4730750</wp:posOffset>
                </wp:positionH>
                <wp:positionV relativeFrom="paragraph">
                  <wp:posOffset>199390</wp:posOffset>
                </wp:positionV>
                <wp:extent cx="781050" cy="1403985"/>
                <wp:effectExtent l="0" t="0" r="0" b="0"/>
                <wp:wrapNone/>
                <wp:docPr id="1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FF1986" w:rsidRPr="007310F8" w:rsidRDefault="00FF1986" w:rsidP="00020940">
                            <w:pPr>
                              <w:jc w:val="left"/>
                              <w:rPr>
                                <w:rFonts w:hAnsi="ＭＳ 明朝"/>
                                <w:sz w:val="20"/>
                                <w:szCs w:val="20"/>
                              </w:rPr>
                            </w:pPr>
                            <w:r w:rsidRPr="007310F8">
                              <w:rPr>
                                <w:rFonts w:hAnsi="ＭＳ 明朝" w:hint="eastAsia"/>
                                <w:sz w:val="20"/>
                                <w:szCs w:val="20"/>
                              </w:rPr>
                              <w:t>16,840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72.5pt;margin-top:15.7pt;width:61.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" filled="f" stroked="f">
                <v:textbox style="mso-fit-shape-to-text:t">
                  <w:txbxContent>
                    <w:p w:rsidR="00FF1986" w:rsidRPr="007310F8" w:rsidRDefault="00FF1986" w:rsidP="00020940">
                      <w:pPr>
                        <w:jc w:val="left"/>
                        <w:rPr>
                          <w:rFonts w:hAnsi="ＭＳ 明朝"/>
                          <w:sz w:val="20"/>
                          <w:szCs w:val="20"/>
                        </w:rPr>
                      </w:pPr>
                      <w:r w:rsidRPr="007310F8">
                        <w:rPr>
                          <w:rFonts w:hAnsi="ＭＳ 明朝" w:hint="eastAsia"/>
                          <w:sz w:val="20"/>
                          <w:szCs w:val="20"/>
                        </w:rPr>
                        <w:t>16,840</w:t>
                      </w:r>
                    </w:p>
                  </w:txbxContent>
                </v:textbox>
              </v:shape>
            </w:pict>
          </mc:Fallback>
        </mc:AlternateContent>
      </w:r>
    </w:p>
    <w:p w:rsidR="00020940" w:rsidRDefault="00020940" w:rsidP="007310F8"/>
    <w:p w:rsidR="0080485D" w:rsidRDefault="0080485D" w:rsidP="007310F8"/>
    <w:p w:rsidR="0080485D" w:rsidRPr="00710C77" w:rsidRDefault="0080485D" w:rsidP="007D2D7A">
      <w:pPr>
        <w:spacing w:beforeLines="10" w:before="42"/>
        <w:ind w:leftChars="350" w:left="794"/>
        <w:rPr>
          <w:sz w:val="20"/>
        </w:rPr>
      </w:pPr>
      <w:r w:rsidRPr="00710C77">
        <w:rPr>
          <w:rFonts w:hint="eastAsia"/>
          <w:sz w:val="20"/>
        </w:rPr>
        <w:t>資料：岐阜市障がい福祉課</w:t>
      </w:r>
    </w:p>
    <w:p w:rsidR="00DF3B7E" w:rsidRPr="00DF3B7E" w:rsidRDefault="00DF3B7E" w:rsidP="00CF46AC"/>
    <w:p w:rsidR="00655A60" w:rsidRDefault="00CF46AC" w:rsidP="00403C50">
      <w:pPr>
        <w:ind w:leftChars="350" w:left="794" w:firstLineChars="100" w:firstLine="227"/>
      </w:pPr>
      <w:r>
        <w:br w:type="page"/>
      </w:r>
      <w:r w:rsidR="00F65C73" w:rsidRPr="00D651CC">
        <w:rPr>
          <w:rFonts w:hint="eastAsia"/>
        </w:rPr>
        <w:lastRenderedPageBreak/>
        <w:t>平成29年３月31日現在</w:t>
      </w:r>
      <w:r w:rsidR="00C25956" w:rsidRPr="00C25956">
        <w:rPr>
          <w:rFonts w:hint="eastAsia"/>
        </w:rPr>
        <w:t>の身体障害者手帳所持者数</w:t>
      </w:r>
      <w:r w:rsidR="00655A60">
        <w:rPr>
          <w:rFonts w:hint="eastAsia"/>
        </w:rPr>
        <w:t>を障がいの種類別にみると、肢体不自由が</w:t>
      </w:r>
      <w:r w:rsidR="00DB1E42">
        <w:rPr>
          <w:rFonts w:hint="eastAsia"/>
        </w:rPr>
        <w:t>9,041</w:t>
      </w:r>
      <w:r w:rsidR="00655A60">
        <w:rPr>
          <w:rFonts w:hint="eastAsia"/>
        </w:rPr>
        <w:t>人</w:t>
      </w:r>
      <w:r w:rsidR="0090058A">
        <w:rPr>
          <w:rFonts w:hint="eastAsia"/>
        </w:rPr>
        <w:t>（53.7％）</w:t>
      </w:r>
      <w:r w:rsidR="00655A60">
        <w:rPr>
          <w:rFonts w:hint="eastAsia"/>
        </w:rPr>
        <w:t>と最も多く、次いで、内部障がいが</w:t>
      </w:r>
      <w:r w:rsidR="00DB1E42">
        <w:rPr>
          <w:rFonts w:hint="eastAsia"/>
        </w:rPr>
        <w:t>5,388</w:t>
      </w:r>
      <w:r w:rsidR="00655A60">
        <w:rPr>
          <w:rFonts w:hint="eastAsia"/>
        </w:rPr>
        <w:t>人</w:t>
      </w:r>
      <w:r w:rsidR="0090058A">
        <w:rPr>
          <w:rFonts w:hint="eastAsia"/>
        </w:rPr>
        <w:t>（32.0％）</w:t>
      </w:r>
      <w:r w:rsidR="00655A60">
        <w:rPr>
          <w:rFonts w:hint="eastAsia"/>
        </w:rPr>
        <w:t>などとなっています。</w:t>
      </w:r>
      <w:r w:rsidR="00403C50">
        <w:rPr>
          <w:rFonts w:hint="eastAsia"/>
        </w:rPr>
        <w:t>障がいの</w:t>
      </w:r>
      <w:r w:rsidR="00655A60">
        <w:rPr>
          <w:rFonts w:hint="eastAsia"/>
        </w:rPr>
        <w:t>等級別では、重度障がい（１・２級）が</w:t>
      </w:r>
      <w:r w:rsidR="00DB1E42">
        <w:rPr>
          <w:rFonts w:hint="eastAsia"/>
        </w:rPr>
        <w:t>8,1</w:t>
      </w:r>
      <w:r w:rsidR="00655A60">
        <w:rPr>
          <w:rFonts w:hint="eastAsia"/>
        </w:rPr>
        <w:t>6</w:t>
      </w:r>
      <w:r w:rsidR="00DB1E42">
        <w:rPr>
          <w:rFonts w:hint="eastAsia"/>
        </w:rPr>
        <w:t>0</w:t>
      </w:r>
      <w:r w:rsidR="00655A60">
        <w:rPr>
          <w:rFonts w:hint="eastAsia"/>
        </w:rPr>
        <w:t>人と、全体の</w:t>
      </w:r>
      <w:r w:rsidR="00E107ED">
        <w:rPr>
          <w:rFonts w:hint="eastAsia"/>
        </w:rPr>
        <w:t>48.5</w:t>
      </w:r>
      <w:r w:rsidR="00655A60">
        <w:rPr>
          <w:rFonts w:hint="eastAsia"/>
        </w:rPr>
        <w:t>％を占めています。</w:t>
      </w:r>
    </w:p>
    <w:p w:rsidR="00412293" w:rsidRPr="003A6747" w:rsidRDefault="00DC2C7F" w:rsidP="00DE0F21">
      <w:pPr>
        <w:pStyle w:val="51"/>
        <w:ind w:leftChars="350" w:left="794"/>
        <w:rPr>
          <w:rFonts w:hAnsi="ＭＳ ゴシック"/>
        </w:rPr>
      </w:pPr>
      <w:r>
        <w:rPr>
          <w:rFonts w:hint="eastAsia"/>
        </w:rPr>
        <w:t xml:space="preserve">　</w:t>
      </w:r>
      <w:r w:rsidRPr="00DC2C7F">
        <w:rPr>
          <w:rFonts w:hint="eastAsia"/>
        </w:rPr>
        <w:t>身体障害者手帳所持者の障がいの種類別・等級別構成</w:t>
      </w:r>
      <w:r w:rsidR="003A6747" w:rsidRPr="003A6747">
        <w:rPr>
          <w:rFonts w:hAnsi="ＭＳ ゴシック" w:hint="eastAsia"/>
        </w:rPr>
        <w:t>（平成</w:t>
      </w:r>
      <w:r w:rsidR="00DF3B7E">
        <w:rPr>
          <w:rFonts w:hAnsi="ＭＳ ゴシック" w:hint="eastAsia"/>
        </w:rPr>
        <w:t>29</w:t>
      </w:r>
      <w:r w:rsidR="003A6747" w:rsidRPr="003A6747">
        <w:rPr>
          <w:rFonts w:hAnsi="ＭＳ ゴシック" w:hint="eastAsia"/>
        </w:rPr>
        <w:t>年３月31日現在）</w:t>
      </w:r>
    </w:p>
    <w:tbl>
      <w:tblPr>
        <w:tblW w:w="8296" w:type="dxa"/>
        <w:tblInd w:w="89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191"/>
        <w:gridCol w:w="1015"/>
        <w:gridCol w:w="1015"/>
        <w:gridCol w:w="1015"/>
        <w:gridCol w:w="1015"/>
        <w:gridCol w:w="1015"/>
        <w:gridCol w:w="1015"/>
        <w:gridCol w:w="1015"/>
      </w:tblGrid>
      <w:tr w:rsidR="004B1E8F" w:rsidRPr="005F2306" w:rsidTr="005F2306">
        <w:trPr>
          <w:trHeight w:val="425"/>
        </w:trPr>
        <w:tc>
          <w:tcPr>
            <w:tcW w:w="119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p>
        </w:tc>
        <w:tc>
          <w:tcPr>
            <w:tcW w:w="1015" w:type="dxa"/>
            <w:tcBorders>
              <w:top w:val="single" w:sz="8" w:space="0" w:color="auto"/>
              <w:left w:val="single" w:sz="8" w:space="0" w:color="auto"/>
              <w:bottom w:val="single" w:sz="8"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r w:rsidRPr="005F2306">
              <w:rPr>
                <w:rFonts w:hAnsi="ＭＳ 明朝" w:hint="eastAsia"/>
                <w:sz w:val="20"/>
                <w:szCs w:val="20"/>
              </w:rPr>
              <w:t>１級</w:t>
            </w:r>
          </w:p>
        </w:tc>
        <w:tc>
          <w:tcPr>
            <w:tcW w:w="1015" w:type="dxa"/>
            <w:tcBorders>
              <w:top w:val="single" w:sz="8" w:space="0" w:color="auto"/>
              <w:bottom w:val="single" w:sz="8"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r w:rsidRPr="005F2306">
              <w:rPr>
                <w:rFonts w:hAnsi="ＭＳ 明朝" w:hint="eastAsia"/>
                <w:sz w:val="20"/>
                <w:szCs w:val="20"/>
              </w:rPr>
              <w:t>２級</w:t>
            </w:r>
          </w:p>
        </w:tc>
        <w:tc>
          <w:tcPr>
            <w:tcW w:w="1015" w:type="dxa"/>
            <w:tcBorders>
              <w:top w:val="single" w:sz="8" w:space="0" w:color="auto"/>
              <w:bottom w:val="single" w:sz="8"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r w:rsidRPr="005F2306">
              <w:rPr>
                <w:rFonts w:hAnsi="ＭＳ 明朝" w:hint="eastAsia"/>
                <w:sz w:val="20"/>
                <w:szCs w:val="20"/>
              </w:rPr>
              <w:t>３級</w:t>
            </w:r>
          </w:p>
        </w:tc>
        <w:tc>
          <w:tcPr>
            <w:tcW w:w="1015" w:type="dxa"/>
            <w:tcBorders>
              <w:top w:val="single" w:sz="8" w:space="0" w:color="auto"/>
              <w:bottom w:val="single" w:sz="8"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r w:rsidRPr="005F2306">
              <w:rPr>
                <w:rFonts w:hAnsi="ＭＳ 明朝" w:hint="eastAsia"/>
                <w:sz w:val="20"/>
                <w:szCs w:val="20"/>
              </w:rPr>
              <w:t>４級</w:t>
            </w:r>
          </w:p>
        </w:tc>
        <w:tc>
          <w:tcPr>
            <w:tcW w:w="1015" w:type="dxa"/>
            <w:tcBorders>
              <w:top w:val="single" w:sz="8" w:space="0" w:color="auto"/>
              <w:bottom w:val="single" w:sz="8"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r w:rsidRPr="005F2306">
              <w:rPr>
                <w:rFonts w:hAnsi="ＭＳ 明朝" w:hint="eastAsia"/>
                <w:sz w:val="20"/>
                <w:szCs w:val="20"/>
              </w:rPr>
              <w:t>５級</w:t>
            </w:r>
          </w:p>
        </w:tc>
        <w:tc>
          <w:tcPr>
            <w:tcW w:w="1015" w:type="dxa"/>
            <w:tcBorders>
              <w:top w:val="single" w:sz="8" w:space="0" w:color="auto"/>
              <w:bottom w:val="single" w:sz="8" w:space="0" w:color="auto"/>
            </w:tcBorders>
            <w:shd w:val="clear" w:color="auto" w:fill="auto"/>
            <w:vAlign w:val="center"/>
          </w:tcPr>
          <w:p w:rsidR="004D5C9B" w:rsidRPr="005F2306" w:rsidRDefault="004D5C9B" w:rsidP="00054FA0">
            <w:pPr>
              <w:spacing w:line="240" w:lineRule="exact"/>
              <w:jc w:val="center"/>
              <w:rPr>
                <w:rFonts w:hAnsi="ＭＳ 明朝"/>
                <w:sz w:val="20"/>
                <w:szCs w:val="20"/>
              </w:rPr>
            </w:pPr>
            <w:r w:rsidRPr="005F2306">
              <w:rPr>
                <w:rFonts w:hAnsi="ＭＳ 明朝" w:hint="eastAsia"/>
                <w:sz w:val="20"/>
                <w:szCs w:val="20"/>
              </w:rPr>
              <w:t>６級</w:t>
            </w:r>
          </w:p>
        </w:tc>
        <w:tc>
          <w:tcPr>
            <w:tcW w:w="1015" w:type="dxa"/>
            <w:tcBorders>
              <w:top w:val="single" w:sz="8" w:space="0" w:color="auto"/>
              <w:bottom w:val="single" w:sz="8" w:space="0" w:color="auto"/>
              <w:right w:val="single" w:sz="8" w:space="0" w:color="auto"/>
            </w:tcBorders>
            <w:shd w:val="clear" w:color="auto" w:fill="auto"/>
            <w:vAlign w:val="center"/>
          </w:tcPr>
          <w:p w:rsidR="004D5C9B" w:rsidRPr="005F2306" w:rsidRDefault="00372019" w:rsidP="00054FA0">
            <w:pPr>
              <w:spacing w:line="240" w:lineRule="exact"/>
              <w:jc w:val="center"/>
              <w:rPr>
                <w:rFonts w:hAnsi="ＭＳ 明朝"/>
                <w:sz w:val="20"/>
                <w:szCs w:val="20"/>
              </w:rPr>
            </w:pPr>
            <w:r w:rsidRPr="005F2306">
              <w:rPr>
                <w:rFonts w:hAnsi="ＭＳ 明朝" w:hint="eastAsia"/>
                <w:sz w:val="20"/>
                <w:szCs w:val="20"/>
              </w:rPr>
              <w:t>合計</w:t>
            </w:r>
          </w:p>
        </w:tc>
      </w:tr>
      <w:tr w:rsidR="00372019" w:rsidRPr="005F2306" w:rsidTr="005F2306">
        <w:trPr>
          <w:trHeight w:val="425"/>
        </w:trPr>
        <w:tc>
          <w:tcPr>
            <w:tcW w:w="1191" w:type="dxa"/>
            <w:vMerge w:val="restart"/>
            <w:tcBorders>
              <w:top w:val="single" w:sz="8" w:space="0" w:color="auto"/>
              <w:left w:val="single" w:sz="8" w:space="0" w:color="auto"/>
              <w:right w:val="single" w:sz="8" w:space="0" w:color="auto"/>
            </w:tcBorders>
            <w:shd w:val="clear" w:color="auto" w:fill="auto"/>
            <w:vAlign w:val="center"/>
          </w:tcPr>
          <w:p w:rsidR="00372019" w:rsidRPr="005F2306" w:rsidRDefault="00372019" w:rsidP="00054FA0">
            <w:pPr>
              <w:spacing w:line="240" w:lineRule="exact"/>
              <w:jc w:val="center"/>
              <w:rPr>
                <w:rFonts w:hAnsi="ＭＳ 明朝"/>
                <w:sz w:val="20"/>
                <w:szCs w:val="20"/>
              </w:rPr>
            </w:pPr>
            <w:r w:rsidRPr="005F2306">
              <w:rPr>
                <w:rFonts w:hAnsi="ＭＳ 明朝" w:hint="eastAsia"/>
                <w:sz w:val="20"/>
                <w:szCs w:val="20"/>
              </w:rPr>
              <w:t>視覚障がい</w:t>
            </w:r>
          </w:p>
        </w:tc>
        <w:tc>
          <w:tcPr>
            <w:tcW w:w="1015" w:type="dxa"/>
            <w:tcBorders>
              <w:top w:val="single" w:sz="8" w:space="0" w:color="auto"/>
              <w:left w:val="single" w:sz="8" w:space="0" w:color="auto"/>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4</w:t>
            </w:r>
            <w:r w:rsidR="00DB1E42" w:rsidRPr="005F2306">
              <w:rPr>
                <w:rFonts w:hAnsi="ＭＳ 明朝" w:hint="eastAsia"/>
                <w:sz w:val="20"/>
                <w:szCs w:val="20"/>
              </w:rPr>
              <w:t>09</w:t>
            </w:r>
          </w:p>
        </w:tc>
        <w:tc>
          <w:tcPr>
            <w:tcW w:w="1015" w:type="dxa"/>
            <w:tcBorders>
              <w:top w:val="single" w:sz="8" w:space="0" w:color="auto"/>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31</w:t>
            </w:r>
            <w:r w:rsidR="00DB1E42" w:rsidRPr="005F2306">
              <w:rPr>
                <w:rFonts w:hAnsi="ＭＳ 明朝" w:hint="eastAsia"/>
                <w:sz w:val="20"/>
                <w:szCs w:val="20"/>
              </w:rPr>
              <w:t>4</w:t>
            </w:r>
          </w:p>
        </w:tc>
        <w:tc>
          <w:tcPr>
            <w:tcW w:w="1015" w:type="dxa"/>
            <w:tcBorders>
              <w:top w:val="single" w:sz="8" w:space="0" w:color="auto"/>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8</w:t>
            </w:r>
            <w:r w:rsidR="00DB1E42" w:rsidRPr="005F2306">
              <w:rPr>
                <w:rFonts w:hAnsi="ＭＳ 明朝" w:hint="eastAsia"/>
                <w:sz w:val="20"/>
                <w:szCs w:val="20"/>
              </w:rPr>
              <w:t>6</w:t>
            </w:r>
          </w:p>
        </w:tc>
        <w:tc>
          <w:tcPr>
            <w:tcW w:w="1015" w:type="dxa"/>
            <w:tcBorders>
              <w:top w:val="single" w:sz="8" w:space="0" w:color="auto"/>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63</w:t>
            </w:r>
          </w:p>
        </w:tc>
        <w:tc>
          <w:tcPr>
            <w:tcW w:w="1015" w:type="dxa"/>
            <w:tcBorders>
              <w:top w:val="single" w:sz="8" w:space="0" w:color="auto"/>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w:t>
            </w:r>
            <w:r w:rsidR="00DB1E42" w:rsidRPr="005F2306">
              <w:rPr>
                <w:rFonts w:hAnsi="ＭＳ 明朝" w:hint="eastAsia"/>
                <w:sz w:val="20"/>
                <w:szCs w:val="20"/>
              </w:rPr>
              <w:t>31</w:t>
            </w:r>
          </w:p>
        </w:tc>
        <w:tc>
          <w:tcPr>
            <w:tcW w:w="1015" w:type="dxa"/>
            <w:tcBorders>
              <w:top w:val="single" w:sz="8" w:space="0" w:color="auto"/>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57</w:t>
            </w:r>
          </w:p>
        </w:tc>
        <w:tc>
          <w:tcPr>
            <w:tcW w:w="1015" w:type="dxa"/>
            <w:tcBorders>
              <w:top w:val="single" w:sz="8" w:space="0" w:color="auto"/>
              <w:bottom w:val="dashSmallGap" w:sz="4" w:space="0" w:color="auto"/>
              <w:right w:val="single" w:sz="8"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1,0</w:t>
            </w:r>
            <w:r w:rsidR="00DB1E42" w:rsidRPr="005F2306">
              <w:rPr>
                <w:rFonts w:hAnsi="ＭＳ 明朝" w:hint="eastAsia"/>
                <w:sz w:val="20"/>
                <w:szCs w:val="20"/>
              </w:rPr>
              <w:t>60</w:t>
            </w:r>
          </w:p>
        </w:tc>
      </w:tr>
      <w:tr w:rsidR="00372019" w:rsidRPr="005F2306" w:rsidTr="005F2306">
        <w:trPr>
          <w:trHeight w:val="425"/>
        </w:trPr>
        <w:tc>
          <w:tcPr>
            <w:tcW w:w="1191" w:type="dxa"/>
            <w:vMerge/>
            <w:tcBorders>
              <w:left w:val="single" w:sz="8" w:space="0" w:color="auto"/>
              <w:right w:val="single" w:sz="8" w:space="0" w:color="auto"/>
            </w:tcBorders>
            <w:shd w:val="clear" w:color="auto" w:fill="auto"/>
            <w:vAlign w:val="center"/>
          </w:tcPr>
          <w:p w:rsidR="00372019" w:rsidRPr="005F2306" w:rsidRDefault="00372019" w:rsidP="00054FA0">
            <w:pPr>
              <w:spacing w:line="240" w:lineRule="exact"/>
              <w:jc w:val="center"/>
              <w:rPr>
                <w:rFonts w:hAnsi="ＭＳ 明朝"/>
                <w:sz w:val="20"/>
                <w:szCs w:val="20"/>
              </w:rPr>
            </w:pPr>
          </w:p>
        </w:tc>
        <w:tc>
          <w:tcPr>
            <w:tcW w:w="1015" w:type="dxa"/>
            <w:tcBorders>
              <w:top w:val="dashSmallGap" w:sz="4" w:space="0" w:color="auto"/>
              <w:left w:val="single" w:sz="8"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38.6</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29.</w:t>
            </w:r>
            <w:r w:rsidR="00DB1E42" w:rsidRPr="005F2306">
              <w:rPr>
                <w:rFonts w:hAnsi="ＭＳ 明朝" w:hint="eastAsia"/>
                <w:sz w:val="20"/>
                <w:szCs w:val="20"/>
              </w:rPr>
              <w:t>6</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8.1</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5.</w:t>
            </w:r>
            <w:r w:rsidR="00DB1E42" w:rsidRPr="005F2306">
              <w:rPr>
                <w:rFonts w:hAnsi="ＭＳ 明朝" w:hint="eastAsia"/>
                <w:sz w:val="20"/>
                <w:szCs w:val="20"/>
              </w:rPr>
              <w:t>9</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12</w:t>
            </w:r>
            <w:r w:rsidR="005C0891" w:rsidRPr="005F2306">
              <w:rPr>
                <w:rFonts w:hAnsi="ＭＳ 明朝" w:hint="eastAsia"/>
                <w:sz w:val="20"/>
                <w:szCs w:val="20"/>
              </w:rPr>
              <w:t>.</w:t>
            </w:r>
            <w:r w:rsidRPr="005F2306">
              <w:rPr>
                <w:rFonts w:hAnsi="ＭＳ 明朝" w:hint="eastAsia"/>
                <w:sz w:val="20"/>
                <w:szCs w:val="20"/>
              </w:rPr>
              <w:t>4</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5.</w:t>
            </w:r>
            <w:r w:rsidR="00DB1E42" w:rsidRPr="005F2306">
              <w:rPr>
                <w:rFonts w:hAnsi="ＭＳ 明朝" w:hint="eastAsia"/>
                <w:sz w:val="20"/>
                <w:szCs w:val="20"/>
              </w:rPr>
              <w:t>4</w:t>
            </w:r>
          </w:p>
        </w:tc>
        <w:tc>
          <w:tcPr>
            <w:tcW w:w="1015" w:type="dxa"/>
            <w:tcBorders>
              <w:top w:val="dashSmallGap" w:sz="4" w:space="0" w:color="auto"/>
              <w:right w:val="single" w:sz="8"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100</w:t>
            </w:r>
          </w:p>
        </w:tc>
      </w:tr>
      <w:tr w:rsidR="00372019" w:rsidRPr="005F2306" w:rsidTr="005F2306">
        <w:trPr>
          <w:trHeight w:val="425"/>
        </w:trPr>
        <w:tc>
          <w:tcPr>
            <w:tcW w:w="1191" w:type="dxa"/>
            <w:vMerge w:val="restart"/>
            <w:tcBorders>
              <w:left w:val="single" w:sz="8" w:space="0" w:color="auto"/>
              <w:right w:val="single" w:sz="8" w:space="0" w:color="auto"/>
            </w:tcBorders>
            <w:shd w:val="clear" w:color="auto" w:fill="auto"/>
            <w:vAlign w:val="center"/>
          </w:tcPr>
          <w:p w:rsidR="00372019" w:rsidRPr="005F2306" w:rsidRDefault="00372019" w:rsidP="00054FA0">
            <w:pPr>
              <w:spacing w:line="240" w:lineRule="exact"/>
              <w:jc w:val="center"/>
              <w:rPr>
                <w:rFonts w:hAnsi="ＭＳ 明朝"/>
                <w:sz w:val="20"/>
                <w:szCs w:val="20"/>
              </w:rPr>
            </w:pPr>
            <w:r w:rsidRPr="005F2306">
              <w:rPr>
                <w:rFonts w:hAnsi="ＭＳ 明朝" w:hint="eastAsia"/>
                <w:sz w:val="20"/>
                <w:szCs w:val="20"/>
              </w:rPr>
              <w:t>聴覚・平衡機能障がい</w:t>
            </w:r>
          </w:p>
        </w:tc>
        <w:tc>
          <w:tcPr>
            <w:tcW w:w="1015" w:type="dxa"/>
            <w:tcBorders>
              <w:left w:val="single" w:sz="8" w:space="0" w:color="auto"/>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72</w:t>
            </w:r>
          </w:p>
        </w:tc>
        <w:tc>
          <w:tcPr>
            <w:tcW w:w="1015" w:type="dxa"/>
            <w:tcBorders>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28</w:t>
            </w:r>
            <w:r w:rsidR="005C0891" w:rsidRPr="005F2306">
              <w:rPr>
                <w:rFonts w:hAnsi="ＭＳ 明朝" w:hint="eastAsia"/>
                <w:sz w:val="20"/>
                <w:szCs w:val="20"/>
              </w:rPr>
              <w:t>9</w:t>
            </w:r>
          </w:p>
        </w:tc>
        <w:tc>
          <w:tcPr>
            <w:tcW w:w="1015" w:type="dxa"/>
            <w:tcBorders>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19</w:t>
            </w:r>
            <w:r w:rsidR="00DB1E42" w:rsidRPr="005F2306">
              <w:rPr>
                <w:rFonts w:hAnsi="ＭＳ 明朝" w:hint="eastAsia"/>
                <w:sz w:val="20"/>
                <w:szCs w:val="20"/>
              </w:rPr>
              <w:t>7</w:t>
            </w:r>
          </w:p>
        </w:tc>
        <w:tc>
          <w:tcPr>
            <w:tcW w:w="1015" w:type="dxa"/>
            <w:tcBorders>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2</w:t>
            </w:r>
            <w:r w:rsidR="00DB1E42" w:rsidRPr="005F2306">
              <w:rPr>
                <w:rFonts w:hAnsi="ＭＳ 明朝" w:hint="eastAsia"/>
                <w:sz w:val="20"/>
                <w:szCs w:val="20"/>
              </w:rPr>
              <w:t>36</w:t>
            </w:r>
          </w:p>
        </w:tc>
        <w:tc>
          <w:tcPr>
            <w:tcW w:w="1015" w:type="dxa"/>
            <w:tcBorders>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8</w:t>
            </w:r>
          </w:p>
        </w:tc>
        <w:tc>
          <w:tcPr>
            <w:tcW w:w="1015" w:type="dxa"/>
            <w:tcBorders>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4</w:t>
            </w:r>
            <w:r w:rsidR="00DB1E42" w:rsidRPr="005F2306">
              <w:rPr>
                <w:rFonts w:hAnsi="ＭＳ 明朝" w:hint="eastAsia"/>
                <w:sz w:val="20"/>
                <w:szCs w:val="20"/>
              </w:rPr>
              <w:t>11</w:t>
            </w:r>
          </w:p>
        </w:tc>
        <w:tc>
          <w:tcPr>
            <w:tcW w:w="1015" w:type="dxa"/>
            <w:tcBorders>
              <w:bottom w:val="dashSmallGap" w:sz="4" w:space="0" w:color="auto"/>
              <w:right w:val="single" w:sz="8"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1,21</w:t>
            </w:r>
            <w:r w:rsidR="005C0891" w:rsidRPr="005F2306">
              <w:rPr>
                <w:rFonts w:hAnsi="ＭＳ 明朝" w:hint="eastAsia"/>
                <w:sz w:val="20"/>
                <w:szCs w:val="20"/>
              </w:rPr>
              <w:t>3</w:t>
            </w:r>
          </w:p>
        </w:tc>
      </w:tr>
      <w:tr w:rsidR="00372019" w:rsidRPr="005F2306" w:rsidTr="005F2306">
        <w:trPr>
          <w:trHeight w:val="425"/>
        </w:trPr>
        <w:tc>
          <w:tcPr>
            <w:tcW w:w="1191" w:type="dxa"/>
            <w:vMerge/>
            <w:tcBorders>
              <w:left w:val="single" w:sz="8" w:space="0" w:color="auto"/>
              <w:right w:val="single" w:sz="8" w:space="0" w:color="auto"/>
            </w:tcBorders>
            <w:shd w:val="clear" w:color="auto" w:fill="auto"/>
            <w:vAlign w:val="center"/>
          </w:tcPr>
          <w:p w:rsidR="00372019" w:rsidRPr="005F2306" w:rsidRDefault="00372019" w:rsidP="00054FA0">
            <w:pPr>
              <w:spacing w:line="240" w:lineRule="exact"/>
              <w:jc w:val="center"/>
              <w:rPr>
                <w:rFonts w:hAnsi="ＭＳ 明朝"/>
                <w:sz w:val="20"/>
                <w:szCs w:val="20"/>
              </w:rPr>
            </w:pPr>
          </w:p>
        </w:tc>
        <w:tc>
          <w:tcPr>
            <w:tcW w:w="1015" w:type="dxa"/>
            <w:tcBorders>
              <w:top w:val="dashSmallGap" w:sz="4" w:space="0" w:color="auto"/>
              <w:left w:val="single" w:sz="8"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5</w:t>
            </w:r>
            <w:r w:rsidR="005C0891" w:rsidRPr="005F2306">
              <w:rPr>
                <w:rFonts w:hAnsi="ＭＳ 明朝" w:hint="eastAsia"/>
                <w:sz w:val="20"/>
                <w:szCs w:val="20"/>
              </w:rPr>
              <w:t>.</w:t>
            </w:r>
            <w:r w:rsidRPr="005F2306">
              <w:rPr>
                <w:rFonts w:hAnsi="ＭＳ 明朝" w:hint="eastAsia"/>
                <w:sz w:val="20"/>
                <w:szCs w:val="20"/>
              </w:rPr>
              <w:t>9</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23</w:t>
            </w:r>
            <w:r w:rsidR="005C0891" w:rsidRPr="005F2306">
              <w:rPr>
                <w:rFonts w:hAnsi="ＭＳ 明朝" w:hint="eastAsia"/>
                <w:sz w:val="20"/>
                <w:szCs w:val="20"/>
              </w:rPr>
              <w:t>.</w:t>
            </w:r>
            <w:r w:rsidRPr="005F2306">
              <w:rPr>
                <w:rFonts w:hAnsi="ＭＳ 明朝" w:hint="eastAsia"/>
                <w:sz w:val="20"/>
                <w:szCs w:val="20"/>
              </w:rPr>
              <w:t>8</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16</w:t>
            </w:r>
            <w:r w:rsidR="005C0891" w:rsidRPr="005F2306">
              <w:rPr>
                <w:rFonts w:hAnsi="ＭＳ 明朝" w:hint="eastAsia"/>
                <w:sz w:val="20"/>
                <w:szCs w:val="20"/>
              </w:rPr>
              <w:t>.2</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19</w:t>
            </w:r>
            <w:r w:rsidR="005C0891" w:rsidRPr="005F2306">
              <w:rPr>
                <w:rFonts w:hAnsi="ＭＳ 明朝" w:hint="eastAsia"/>
                <w:sz w:val="20"/>
                <w:szCs w:val="20"/>
              </w:rPr>
              <w:t>.</w:t>
            </w:r>
            <w:r w:rsidRPr="005F2306">
              <w:rPr>
                <w:rFonts w:hAnsi="ＭＳ 明朝" w:hint="eastAsia"/>
                <w:sz w:val="20"/>
                <w:szCs w:val="20"/>
              </w:rPr>
              <w:t>5</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0.7</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33</w:t>
            </w:r>
            <w:r w:rsidR="005C0891" w:rsidRPr="005F2306">
              <w:rPr>
                <w:rFonts w:hAnsi="ＭＳ 明朝" w:hint="eastAsia"/>
                <w:sz w:val="20"/>
                <w:szCs w:val="20"/>
              </w:rPr>
              <w:t>.</w:t>
            </w:r>
            <w:r w:rsidRPr="005F2306">
              <w:rPr>
                <w:rFonts w:hAnsi="ＭＳ 明朝" w:hint="eastAsia"/>
                <w:sz w:val="20"/>
                <w:szCs w:val="20"/>
              </w:rPr>
              <w:t>9</w:t>
            </w:r>
          </w:p>
        </w:tc>
        <w:tc>
          <w:tcPr>
            <w:tcW w:w="1015" w:type="dxa"/>
            <w:tcBorders>
              <w:top w:val="dashSmallGap" w:sz="4" w:space="0" w:color="auto"/>
              <w:right w:val="single" w:sz="8"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100</w:t>
            </w:r>
          </w:p>
        </w:tc>
      </w:tr>
      <w:tr w:rsidR="00372019" w:rsidRPr="005F2306" w:rsidTr="005F2306">
        <w:trPr>
          <w:trHeight w:val="425"/>
        </w:trPr>
        <w:tc>
          <w:tcPr>
            <w:tcW w:w="1191" w:type="dxa"/>
            <w:vMerge w:val="restart"/>
            <w:tcBorders>
              <w:left w:val="single" w:sz="8" w:space="0" w:color="auto"/>
              <w:right w:val="single" w:sz="8" w:space="0" w:color="auto"/>
            </w:tcBorders>
            <w:shd w:val="clear" w:color="auto" w:fill="auto"/>
            <w:vAlign w:val="center"/>
          </w:tcPr>
          <w:p w:rsidR="00372019" w:rsidRPr="005F2306" w:rsidRDefault="00372019" w:rsidP="00054FA0">
            <w:pPr>
              <w:spacing w:line="240" w:lineRule="exact"/>
              <w:jc w:val="center"/>
              <w:rPr>
                <w:rFonts w:hAnsi="ＭＳ 明朝"/>
                <w:sz w:val="20"/>
                <w:szCs w:val="20"/>
              </w:rPr>
            </w:pPr>
            <w:r w:rsidRPr="005F2306">
              <w:rPr>
                <w:rFonts w:hAnsi="ＭＳ 明朝" w:hint="eastAsia"/>
                <w:sz w:val="20"/>
                <w:szCs w:val="20"/>
              </w:rPr>
              <w:t>音声・言語</w:t>
            </w:r>
          </w:p>
          <w:p w:rsidR="00372019" w:rsidRPr="005F2306" w:rsidRDefault="00372019" w:rsidP="00054FA0">
            <w:pPr>
              <w:spacing w:line="240" w:lineRule="exact"/>
              <w:jc w:val="center"/>
              <w:rPr>
                <w:rFonts w:hAnsi="ＭＳ 明朝"/>
                <w:sz w:val="20"/>
                <w:szCs w:val="20"/>
              </w:rPr>
            </w:pPr>
            <w:r w:rsidRPr="005F2306">
              <w:rPr>
                <w:rFonts w:hAnsi="ＭＳ 明朝" w:hint="eastAsia"/>
                <w:sz w:val="20"/>
                <w:szCs w:val="20"/>
              </w:rPr>
              <w:t>・そしゃく機能障がい</w:t>
            </w:r>
          </w:p>
        </w:tc>
        <w:tc>
          <w:tcPr>
            <w:tcW w:w="1015" w:type="dxa"/>
            <w:tcBorders>
              <w:left w:val="single" w:sz="8" w:space="0" w:color="auto"/>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5</w:t>
            </w:r>
          </w:p>
        </w:tc>
        <w:tc>
          <w:tcPr>
            <w:tcW w:w="1015" w:type="dxa"/>
            <w:tcBorders>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8</w:t>
            </w:r>
          </w:p>
        </w:tc>
        <w:tc>
          <w:tcPr>
            <w:tcW w:w="1015" w:type="dxa"/>
            <w:tcBorders>
              <w:bottom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80</w:t>
            </w:r>
          </w:p>
        </w:tc>
        <w:tc>
          <w:tcPr>
            <w:tcW w:w="1015" w:type="dxa"/>
            <w:tcBorders>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4</w:t>
            </w:r>
            <w:r w:rsidR="00DB1E42" w:rsidRPr="005F2306">
              <w:rPr>
                <w:rFonts w:hAnsi="ＭＳ 明朝" w:hint="eastAsia"/>
                <w:sz w:val="20"/>
                <w:szCs w:val="20"/>
              </w:rPr>
              <w:t>5</w:t>
            </w:r>
          </w:p>
        </w:tc>
        <w:tc>
          <w:tcPr>
            <w:tcW w:w="1015" w:type="dxa"/>
            <w:tcBorders>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bottom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bottom w:val="dashSmallGap" w:sz="4" w:space="0" w:color="auto"/>
              <w:right w:val="single" w:sz="8"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13</w:t>
            </w:r>
            <w:r w:rsidR="00DB1E42" w:rsidRPr="005F2306">
              <w:rPr>
                <w:rFonts w:hAnsi="ＭＳ 明朝" w:hint="eastAsia"/>
                <w:sz w:val="20"/>
                <w:szCs w:val="20"/>
              </w:rPr>
              <w:t>8</w:t>
            </w:r>
          </w:p>
        </w:tc>
      </w:tr>
      <w:tr w:rsidR="00372019" w:rsidRPr="005F2306" w:rsidTr="005F2306">
        <w:trPr>
          <w:trHeight w:val="425"/>
        </w:trPr>
        <w:tc>
          <w:tcPr>
            <w:tcW w:w="1191" w:type="dxa"/>
            <w:vMerge/>
            <w:tcBorders>
              <w:left w:val="single" w:sz="8" w:space="0" w:color="auto"/>
              <w:right w:val="single" w:sz="8" w:space="0" w:color="auto"/>
            </w:tcBorders>
            <w:shd w:val="clear" w:color="auto" w:fill="auto"/>
            <w:vAlign w:val="center"/>
          </w:tcPr>
          <w:p w:rsidR="00372019" w:rsidRPr="005F2306" w:rsidRDefault="00372019" w:rsidP="00054FA0">
            <w:pPr>
              <w:spacing w:line="240" w:lineRule="exact"/>
              <w:jc w:val="center"/>
              <w:rPr>
                <w:rFonts w:hAnsi="ＭＳ 明朝"/>
                <w:sz w:val="20"/>
                <w:szCs w:val="20"/>
              </w:rPr>
            </w:pPr>
          </w:p>
        </w:tc>
        <w:tc>
          <w:tcPr>
            <w:tcW w:w="1015" w:type="dxa"/>
            <w:tcBorders>
              <w:top w:val="dashSmallGap" w:sz="4" w:space="0" w:color="auto"/>
              <w:left w:val="single" w:sz="8"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3.</w:t>
            </w:r>
            <w:r w:rsidR="00DB1E42" w:rsidRPr="005F2306">
              <w:rPr>
                <w:rFonts w:hAnsi="ＭＳ 明朝" w:hint="eastAsia"/>
                <w:sz w:val="20"/>
                <w:szCs w:val="20"/>
              </w:rPr>
              <w:t>6</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5</w:t>
            </w:r>
            <w:r w:rsidR="005C0891" w:rsidRPr="005F2306">
              <w:rPr>
                <w:rFonts w:hAnsi="ＭＳ 明朝" w:hint="eastAsia"/>
                <w:sz w:val="20"/>
                <w:szCs w:val="20"/>
              </w:rPr>
              <w:t>.</w:t>
            </w:r>
            <w:r w:rsidRPr="005F2306">
              <w:rPr>
                <w:rFonts w:hAnsi="ＭＳ 明朝" w:hint="eastAsia"/>
                <w:sz w:val="20"/>
                <w:szCs w:val="20"/>
              </w:rPr>
              <w:t>8</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58</w:t>
            </w:r>
            <w:r w:rsidR="005C0891" w:rsidRPr="005F2306">
              <w:rPr>
                <w:rFonts w:hAnsi="ＭＳ 明朝" w:hint="eastAsia"/>
                <w:sz w:val="20"/>
                <w:szCs w:val="20"/>
              </w:rPr>
              <w:t>.</w:t>
            </w:r>
            <w:r w:rsidRPr="005F2306">
              <w:rPr>
                <w:rFonts w:hAnsi="ＭＳ 明朝" w:hint="eastAsia"/>
                <w:sz w:val="20"/>
                <w:szCs w:val="20"/>
              </w:rPr>
              <w:t>0</w:t>
            </w:r>
          </w:p>
        </w:tc>
        <w:tc>
          <w:tcPr>
            <w:tcW w:w="1015" w:type="dxa"/>
            <w:tcBorders>
              <w:top w:val="dashSmallGap" w:sz="4" w:space="0" w:color="auto"/>
            </w:tcBorders>
            <w:shd w:val="clear" w:color="auto" w:fill="auto"/>
            <w:vAlign w:val="center"/>
          </w:tcPr>
          <w:p w:rsidR="00372019" w:rsidRPr="005F2306" w:rsidRDefault="00DB1E42" w:rsidP="00054FA0">
            <w:pPr>
              <w:spacing w:line="240" w:lineRule="exact"/>
              <w:jc w:val="right"/>
              <w:rPr>
                <w:rFonts w:hAnsi="ＭＳ 明朝"/>
                <w:sz w:val="20"/>
                <w:szCs w:val="20"/>
              </w:rPr>
            </w:pPr>
            <w:r w:rsidRPr="005F2306">
              <w:rPr>
                <w:rFonts w:hAnsi="ＭＳ 明朝" w:hint="eastAsia"/>
                <w:sz w:val="20"/>
                <w:szCs w:val="20"/>
              </w:rPr>
              <w:t>32</w:t>
            </w:r>
            <w:r w:rsidR="005C0891" w:rsidRPr="005F2306">
              <w:rPr>
                <w:rFonts w:hAnsi="ＭＳ 明朝" w:hint="eastAsia"/>
                <w:sz w:val="20"/>
                <w:szCs w:val="20"/>
              </w:rPr>
              <w:t>.6</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top w:val="dashSmallGap" w:sz="4"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top w:val="dashSmallGap" w:sz="4" w:space="0" w:color="auto"/>
              <w:right w:val="single" w:sz="8" w:space="0" w:color="auto"/>
            </w:tcBorders>
            <w:shd w:val="clear" w:color="auto" w:fill="auto"/>
            <w:vAlign w:val="center"/>
          </w:tcPr>
          <w:p w:rsidR="00372019" w:rsidRPr="005F2306" w:rsidRDefault="005C0891" w:rsidP="00054FA0">
            <w:pPr>
              <w:spacing w:line="240" w:lineRule="exact"/>
              <w:jc w:val="right"/>
              <w:rPr>
                <w:rFonts w:hAnsi="ＭＳ 明朝"/>
                <w:sz w:val="20"/>
                <w:szCs w:val="20"/>
              </w:rPr>
            </w:pPr>
            <w:r w:rsidRPr="005F2306">
              <w:rPr>
                <w:rFonts w:hAnsi="ＭＳ 明朝" w:hint="eastAsia"/>
                <w:sz w:val="20"/>
                <w:szCs w:val="20"/>
              </w:rPr>
              <w:t>100</w:t>
            </w:r>
          </w:p>
        </w:tc>
      </w:tr>
      <w:tr w:rsidR="005C0891" w:rsidRPr="005F2306" w:rsidTr="005F2306">
        <w:trPr>
          <w:trHeight w:val="425"/>
        </w:trPr>
        <w:tc>
          <w:tcPr>
            <w:tcW w:w="1191" w:type="dxa"/>
            <w:vMerge w:val="restart"/>
            <w:tcBorders>
              <w:left w:val="single" w:sz="8" w:space="0" w:color="auto"/>
              <w:right w:val="single" w:sz="8" w:space="0" w:color="auto"/>
            </w:tcBorders>
            <w:shd w:val="clear" w:color="auto" w:fill="auto"/>
            <w:vAlign w:val="center"/>
          </w:tcPr>
          <w:p w:rsidR="005C0891" w:rsidRPr="005F2306" w:rsidRDefault="005C0891" w:rsidP="00054FA0">
            <w:pPr>
              <w:spacing w:line="240" w:lineRule="exact"/>
              <w:jc w:val="center"/>
              <w:rPr>
                <w:rFonts w:hAnsi="ＭＳ 明朝"/>
                <w:sz w:val="20"/>
                <w:szCs w:val="20"/>
              </w:rPr>
            </w:pPr>
            <w:r w:rsidRPr="005F2306">
              <w:rPr>
                <w:rFonts w:hAnsi="ＭＳ 明朝" w:hint="eastAsia"/>
                <w:sz w:val="20"/>
                <w:szCs w:val="20"/>
              </w:rPr>
              <w:t>肢体不自由</w:t>
            </w:r>
          </w:p>
        </w:tc>
        <w:tc>
          <w:tcPr>
            <w:tcW w:w="1015" w:type="dxa"/>
            <w:tcBorders>
              <w:left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1,8</w:t>
            </w:r>
            <w:r w:rsidR="005C0891" w:rsidRPr="005F2306">
              <w:rPr>
                <w:rFonts w:hAnsi="ＭＳ 明朝" w:hint="eastAsia"/>
                <w:sz w:val="20"/>
                <w:szCs w:val="20"/>
              </w:rPr>
              <w:t>5</w:t>
            </w:r>
            <w:r w:rsidRPr="005F2306">
              <w:rPr>
                <w:rFonts w:hAnsi="ＭＳ 明朝" w:hint="eastAsia"/>
                <w:sz w:val="20"/>
                <w:szCs w:val="20"/>
              </w:rPr>
              <w:t>4</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2,129</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2,216</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1,816</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687</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339</w:t>
            </w:r>
          </w:p>
        </w:tc>
        <w:tc>
          <w:tcPr>
            <w:tcW w:w="1015" w:type="dxa"/>
            <w:tcBorders>
              <w:bottom w:val="dashSmallGap" w:sz="4" w:space="0" w:color="auto"/>
              <w:right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9,041</w:t>
            </w:r>
          </w:p>
        </w:tc>
      </w:tr>
      <w:tr w:rsidR="005C0891" w:rsidRPr="005F2306" w:rsidTr="005F2306">
        <w:trPr>
          <w:trHeight w:val="425"/>
        </w:trPr>
        <w:tc>
          <w:tcPr>
            <w:tcW w:w="1191" w:type="dxa"/>
            <w:vMerge/>
            <w:tcBorders>
              <w:left w:val="single" w:sz="8" w:space="0" w:color="auto"/>
              <w:right w:val="single" w:sz="8" w:space="0" w:color="auto"/>
            </w:tcBorders>
            <w:shd w:val="clear" w:color="auto" w:fill="auto"/>
            <w:vAlign w:val="center"/>
          </w:tcPr>
          <w:p w:rsidR="005C0891" w:rsidRPr="005F2306" w:rsidRDefault="005C0891" w:rsidP="00054FA0">
            <w:pPr>
              <w:spacing w:line="240" w:lineRule="exact"/>
              <w:jc w:val="center"/>
              <w:rPr>
                <w:rFonts w:hAnsi="ＭＳ 明朝"/>
                <w:sz w:val="20"/>
                <w:szCs w:val="20"/>
              </w:rPr>
            </w:pPr>
          </w:p>
        </w:tc>
        <w:tc>
          <w:tcPr>
            <w:tcW w:w="1015" w:type="dxa"/>
            <w:tcBorders>
              <w:top w:val="dashSmallGap" w:sz="4" w:space="0" w:color="auto"/>
              <w:left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20.5</w:t>
            </w:r>
          </w:p>
        </w:tc>
        <w:tc>
          <w:tcPr>
            <w:tcW w:w="1015" w:type="dxa"/>
            <w:tcBorders>
              <w:top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23.5</w:t>
            </w:r>
          </w:p>
        </w:tc>
        <w:tc>
          <w:tcPr>
            <w:tcW w:w="1015" w:type="dxa"/>
            <w:tcBorders>
              <w:top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24.5</w:t>
            </w:r>
          </w:p>
        </w:tc>
        <w:tc>
          <w:tcPr>
            <w:tcW w:w="1015" w:type="dxa"/>
            <w:tcBorders>
              <w:top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20.1</w:t>
            </w:r>
          </w:p>
        </w:tc>
        <w:tc>
          <w:tcPr>
            <w:tcW w:w="1015" w:type="dxa"/>
            <w:tcBorders>
              <w:top w:val="dashSmallGap" w:sz="4"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7.6</w:t>
            </w:r>
          </w:p>
        </w:tc>
        <w:tc>
          <w:tcPr>
            <w:tcW w:w="1015" w:type="dxa"/>
            <w:tcBorders>
              <w:top w:val="dashSmallGap" w:sz="4"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3.7</w:t>
            </w:r>
          </w:p>
        </w:tc>
        <w:tc>
          <w:tcPr>
            <w:tcW w:w="1015" w:type="dxa"/>
            <w:tcBorders>
              <w:top w:val="dashSmallGap" w:sz="4" w:space="0" w:color="auto"/>
              <w:right w:val="single" w:sz="8"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100</w:t>
            </w:r>
          </w:p>
        </w:tc>
      </w:tr>
      <w:tr w:rsidR="005C0891" w:rsidRPr="005F2306" w:rsidTr="005F2306">
        <w:trPr>
          <w:trHeight w:val="425"/>
        </w:trPr>
        <w:tc>
          <w:tcPr>
            <w:tcW w:w="1191" w:type="dxa"/>
            <w:vMerge w:val="restart"/>
            <w:tcBorders>
              <w:left w:val="single" w:sz="8" w:space="0" w:color="auto"/>
              <w:right w:val="single" w:sz="8" w:space="0" w:color="auto"/>
            </w:tcBorders>
            <w:shd w:val="clear" w:color="auto" w:fill="auto"/>
            <w:vAlign w:val="center"/>
          </w:tcPr>
          <w:p w:rsidR="005C0891" w:rsidRPr="005F2306" w:rsidRDefault="005C0891" w:rsidP="00054FA0">
            <w:pPr>
              <w:spacing w:line="240" w:lineRule="exact"/>
              <w:jc w:val="center"/>
              <w:rPr>
                <w:rFonts w:hAnsi="ＭＳ 明朝"/>
                <w:sz w:val="20"/>
                <w:szCs w:val="20"/>
              </w:rPr>
            </w:pPr>
            <w:r w:rsidRPr="005F2306">
              <w:rPr>
                <w:rFonts w:hAnsi="ＭＳ 明朝" w:hint="eastAsia"/>
                <w:sz w:val="20"/>
                <w:szCs w:val="20"/>
              </w:rPr>
              <w:t>内部障がい</w:t>
            </w:r>
          </w:p>
        </w:tc>
        <w:tc>
          <w:tcPr>
            <w:tcW w:w="1015" w:type="dxa"/>
            <w:tcBorders>
              <w:left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3,001</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79</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1,3</w:t>
            </w:r>
            <w:r w:rsidR="005C0891" w:rsidRPr="005F2306">
              <w:rPr>
                <w:rFonts w:hAnsi="ＭＳ 明朝" w:hint="eastAsia"/>
                <w:sz w:val="20"/>
                <w:szCs w:val="20"/>
              </w:rPr>
              <w:t>9</w:t>
            </w:r>
            <w:r w:rsidRPr="005F2306">
              <w:rPr>
                <w:rFonts w:hAnsi="ＭＳ 明朝" w:hint="eastAsia"/>
                <w:sz w:val="20"/>
                <w:szCs w:val="20"/>
              </w:rPr>
              <w:t>0</w:t>
            </w:r>
          </w:p>
        </w:tc>
        <w:tc>
          <w:tcPr>
            <w:tcW w:w="1015" w:type="dxa"/>
            <w:tcBorders>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918</w:t>
            </w:r>
          </w:p>
        </w:tc>
        <w:tc>
          <w:tcPr>
            <w:tcW w:w="1015" w:type="dxa"/>
            <w:tcBorders>
              <w:bottom w:val="dashSmallGap" w:sz="4"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bottom w:val="dashSmallGap" w:sz="4"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bottom w:val="dashSmallGap" w:sz="4" w:space="0" w:color="auto"/>
              <w:right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5,388</w:t>
            </w:r>
          </w:p>
        </w:tc>
      </w:tr>
      <w:tr w:rsidR="005C0891" w:rsidRPr="005F2306" w:rsidTr="005F2306">
        <w:trPr>
          <w:trHeight w:val="425"/>
        </w:trPr>
        <w:tc>
          <w:tcPr>
            <w:tcW w:w="1191" w:type="dxa"/>
            <w:vMerge/>
            <w:tcBorders>
              <w:left w:val="single" w:sz="8" w:space="0" w:color="auto"/>
              <w:bottom w:val="single" w:sz="8" w:space="0" w:color="auto"/>
              <w:right w:val="single" w:sz="8" w:space="0" w:color="auto"/>
            </w:tcBorders>
            <w:shd w:val="clear" w:color="auto" w:fill="auto"/>
            <w:vAlign w:val="center"/>
          </w:tcPr>
          <w:p w:rsidR="005C0891" w:rsidRPr="005F2306" w:rsidRDefault="005C0891" w:rsidP="00054FA0">
            <w:pPr>
              <w:spacing w:line="240" w:lineRule="exact"/>
              <w:jc w:val="center"/>
              <w:rPr>
                <w:rFonts w:hAnsi="ＭＳ 明朝"/>
                <w:sz w:val="20"/>
                <w:szCs w:val="20"/>
              </w:rPr>
            </w:pPr>
          </w:p>
        </w:tc>
        <w:tc>
          <w:tcPr>
            <w:tcW w:w="1015" w:type="dxa"/>
            <w:tcBorders>
              <w:top w:val="dashSmallGap" w:sz="4" w:space="0" w:color="auto"/>
              <w:left w:val="single" w:sz="8"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55.7</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1.5</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25.8</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17.0</w:t>
            </w:r>
          </w:p>
        </w:tc>
        <w:tc>
          <w:tcPr>
            <w:tcW w:w="1015" w:type="dxa"/>
            <w:tcBorders>
              <w:top w:val="dashSmallGap" w:sz="4" w:space="0" w:color="auto"/>
              <w:bottom w:val="single" w:sz="8"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top w:val="dashSmallGap" w:sz="4" w:space="0" w:color="auto"/>
              <w:bottom w:val="single" w:sz="8"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w:t>
            </w:r>
          </w:p>
        </w:tc>
        <w:tc>
          <w:tcPr>
            <w:tcW w:w="1015" w:type="dxa"/>
            <w:tcBorders>
              <w:top w:val="dashSmallGap" w:sz="4" w:space="0" w:color="auto"/>
              <w:bottom w:val="single" w:sz="8" w:space="0" w:color="auto"/>
              <w:right w:val="single" w:sz="8"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100</w:t>
            </w:r>
          </w:p>
        </w:tc>
      </w:tr>
      <w:tr w:rsidR="005C0891" w:rsidRPr="005F2306" w:rsidTr="005F2306">
        <w:trPr>
          <w:trHeight w:val="425"/>
        </w:trPr>
        <w:tc>
          <w:tcPr>
            <w:tcW w:w="1191" w:type="dxa"/>
            <w:vMerge w:val="restart"/>
            <w:tcBorders>
              <w:top w:val="single" w:sz="8" w:space="0" w:color="auto"/>
              <w:left w:val="single" w:sz="8" w:space="0" w:color="auto"/>
              <w:right w:val="single" w:sz="8" w:space="0" w:color="auto"/>
            </w:tcBorders>
            <w:shd w:val="clear" w:color="auto" w:fill="auto"/>
            <w:vAlign w:val="center"/>
          </w:tcPr>
          <w:p w:rsidR="005C0891" w:rsidRPr="005F2306" w:rsidRDefault="005C0891" w:rsidP="00054FA0">
            <w:pPr>
              <w:spacing w:line="240" w:lineRule="exact"/>
              <w:jc w:val="center"/>
              <w:rPr>
                <w:rFonts w:hAnsi="ＭＳ 明朝"/>
                <w:sz w:val="20"/>
                <w:szCs w:val="20"/>
              </w:rPr>
            </w:pPr>
            <w:r w:rsidRPr="005F2306">
              <w:rPr>
                <w:rFonts w:hAnsi="ＭＳ 明朝" w:hint="eastAsia"/>
                <w:sz w:val="20"/>
                <w:szCs w:val="20"/>
              </w:rPr>
              <w:t>合</w:t>
            </w:r>
            <w:r w:rsidR="004B1E8F" w:rsidRPr="005F2306">
              <w:rPr>
                <w:rFonts w:hAnsi="ＭＳ 明朝" w:hint="eastAsia"/>
                <w:sz w:val="20"/>
                <w:szCs w:val="20"/>
              </w:rPr>
              <w:t xml:space="preserve">　</w:t>
            </w:r>
            <w:r w:rsidRPr="005F2306">
              <w:rPr>
                <w:rFonts w:hAnsi="ＭＳ 明朝" w:hint="eastAsia"/>
                <w:sz w:val="20"/>
                <w:szCs w:val="20"/>
              </w:rPr>
              <w:t>計</w:t>
            </w:r>
          </w:p>
        </w:tc>
        <w:tc>
          <w:tcPr>
            <w:tcW w:w="1015" w:type="dxa"/>
            <w:tcBorders>
              <w:top w:val="single" w:sz="8" w:space="0" w:color="auto"/>
              <w:left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5,341</w:t>
            </w:r>
          </w:p>
        </w:tc>
        <w:tc>
          <w:tcPr>
            <w:tcW w:w="1015" w:type="dxa"/>
            <w:tcBorders>
              <w:top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2,819</w:t>
            </w:r>
          </w:p>
        </w:tc>
        <w:tc>
          <w:tcPr>
            <w:tcW w:w="1015" w:type="dxa"/>
            <w:tcBorders>
              <w:top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3,96</w:t>
            </w:r>
            <w:r w:rsidR="005C0891" w:rsidRPr="005F2306">
              <w:rPr>
                <w:rFonts w:hAnsi="ＭＳ 明朝" w:hint="eastAsia"/>
                <w:sz w:val="20"/>
                <w:szCs w:val="20"/>
              </w:rPr>
              <w:t>9</w:t>
            </w:r>
          </w:p>
        </w:tc>
        <w:tc>
          <w:tcPr>
            <w:tcW w:w="1015" w:type="dxa"/>
            <w:tcBorders>
              <w:top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3,078</w:t>
            </w:r>
          </w:p>
        </w:tc>
        <w:tc>
          <w:tcPr>
            <w:tcW w:w="1015" w:type="dxa"/>
            <w:tcBorders>
              <w:top w:val="single" w:sz="8" w:space="0" w:color="auto"/>
              <w:bottom w:val="dashSmallGap" w:sz="4"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826</w:t>
            </w:r>
          </w:p>
        </w:tc>
        <w:tc>
          <w:tcPr>
            <w:tcW w:w="1015" w:type="dxa"/>
            <w:tcBorders>
              <w:top w:val="single" w:sz="8" w:space="0" w:color="auto"/>
              <w:bottom w:val="dashSmallGap" w:sz="4"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8</w:t>
            </w:r>
            <w:r w:rsidR="00DB1E42" w:rsidRPr="005F2306">
              <w:rPr>
                <w:rFonts w:hAnsi="ＭＳ 明朝" w:hint="eastAsia"/>
                <w:sz w:val="20"/>
                <w:szCs w:val="20"/>
              </w:rPr>
              <w:t>07</w:t>
            </w:r>
          </w:p>
        </w:tc>
        <w:tc>
          <w:tcPr>
            <w:tcW w:w="1015" w:type="dxa"/>
            <w:tcBorders>
              <w:top w:val="single" w:sz="8" w:space="0" w:color="auto"/>
              <w:bottom w:val="dashSmallGap" w:sz="4" w:space="0" w:color="auto"/>
              <w:right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16,840</w:t>
            </w:r>
          </w:p>
        </w:tc>
      </w:tr>
      <w:tr w:rsidR="005C0891" w:rsidRPr="005F2306" w:rsidTr="005F2306">
        <w:trPr>
          <w:trHeight w:val="425"/>
        </w:trPr>
        <w:tc>
          <w:tcPr>
            <w:tcW w:w="1191" w:type="dxa"/>
            <w:vMerge/>
            <w:tcBorders>
              <w:left w:val="single" w:sz="8" w:space="0" w:color="auto"/>
              <w:bottom w:val="single" w:sz="8" w:space="0" w:color="auto"/>
              <w:right w:val="single" w:sz="8" w:space="0" w:color="auto"/>
            </w:tcBorders>
            <w:shd w:val="clear" w:color="auto" w:fill="auto"/>
            <w:vAlign w:val="center"/>
          </w:tcPr>
          <w:p w:rsidR="005C0891" w:rsidRPr="005F2306" w:rsidRDefault="005C0891" w:rsidP="00054FA0">
            <w:pPr>
              <w:spacing w:line="240" w:lineRule="exact"/>
              <w:jc w:val="center"/>
              <w:rPr>
                <w:rFonts w:hAnsi="ＭＳ 明朝"/>
                <w:sz w:val="20"/>
                <w:szCs w:val="20"/>
              </w:rPr>
            </w:pPr>
          </w:p>
        </w:tc>
        <w:tc>
          <w:tcPr>
            <w:tcW w:w="1015" w:type="dxa"/>
            <w:tcBorders>
              <w:top w:val="dashSmallGap" w:sz="4" w:space="0" w:color="auto"/>
              <w:left w:val="single" w:sz="8"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31.7</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16.7</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23.6</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18.3</w:t>
            </w:r>
          </w:p>
        </w:tc>
        <w:tc>
          <w:tcPr>
            <w:tcW w:w="1015" w:type="dxa"/>
            <w:tcBorders>
              <w:top w:val="dashSmallGap" w:sz="4" w:space="0" w:color="auto"/>
              <w:bottom w:val="single" w:sz="8"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4.9</w:t>
            </w:r>
          </w:p>
        </w:tc>
        <w:tc>
          <w:tcPr>
            <w:tcW w:w="1015" w:type="dxa"/>
            <w:tcBorders>
              <w:top w:val="dashSmallGap" w:sz="4" w:space="0" w:color="auto"/>
              <w:bottom w:val="single" w:sz="8" w:space="0" w:color="auto"/>
            </w:tcBorders>
            <w:shd w:val="clear" w:color="auto" w:fill="auto"/>
            <w:vAlign w:val="center"/>
          </w:tcPr>
          <w:p w:rsidR="005C0891" w:rsidRPr="005F2306" w:rsidRDefault="00DB1E42" w:rsidP="00054FA0">
            <w:pPr>
              <w:spacing w:line="240" w:lineRule="exact"/>
              <w:jc w:val="right"/>
              <w:rPr>
                <w:rFonts w:hAnsi="ＭＳ 明朝"/>
                <w:sz w:val="20"/>
                <w:szCs w:val="20"/>
              </w:rPr>
            </w:pPr>
            <w:r w:rsidRPr="005F2306">
              <w:rPr>
                <w:rFonts w:hAnsi="ＭＳ 明朝" w:hint="eastAsia"/>
                <w:sz w:val="20"/>
                <w:szCs w:val="20"/>
              </w:rPr>
              <w:t>4.8</w:t>
            </w:r>
          </w:p>
        </w:tc>
        <w:tc>
          <w:tcPr>
            <w:tcW w:w="1015" w:type="dxa"/>
            <w:tcBorders>
              <w:top w:val="dashSmallGap" w:sz="4" w:space="0" w:color="auto"/>
              <w:bottom w:val="single" w:sz="8" w:space="0" w:color="auto"/>
              <w:right w:val="single" w:sz="8" w:space="0" w:color="auto"/>
            </w:tcBorders>
            <w:shd w:val="clear" w:color="auto" w:fill="auto"/>
            <w:vAlign w:val="center"/>
          </w:tcPr>
          <w:p w:rsidR="005C0891" w:rsidRPr="005F2306" w:rsidRDefault="005C0891" w:rsidP="00054FA0">
            <w:pPr>
              <w:spacing w:line="240" w:lineRule="exact"/>
              <w:jc w:val="right"/>
              <w:rPr>
                <w:rFonts w:hAnsi="ＭＳ 明朝"/>
                <w:sz w:val="20"/>
                <w:szCs w:val="20"/>
              </w:rPr>
            </w:pPr>
            <w:r w:rsidRPr="005F2306">
              <w:rPr>
                <w:rFonts w:hAnsi="ＭＳ 明朝" w:hint="eastAsia"/>
                <w:sz w:val="20"/>
                <w:szCs w:val="20"/>
              </w:rPr>
              <w:t>100</w:t>
            </w:r>
          </w:p>
        </w:tc>
      </w:tr>
    </w:tbl>
    <w:p w:rsidR="00FE04AB" w:rsidRPr="005F2306" w:rsidRDefault="00FE04AB" w:rsidP="00DE0F21">
      <w:pPr>
        <w:spacing w:beforeLines="15" w:before="63" w:line="300" w:lineRule="exact"/>
        <w:ind w:leftChars="350" w:left="794"/>
        <w:rPr>
          <w:sz w:val="20"/>
        </w:rPr>
      </w:pPr>
      <w:r w:rsidRPr="005F2306">
        <w:rPr>
          <w:rFonts w:hint="eastAsia"/>
          <w:sz w:val="20"/>
        </w:rPr>
        <w:t>※</w:t>
      </w:r>
      <w:r w:rsidR="009429E2" w:rsidRPr="005F2306">
        <w:rPr>
          <w:rFonts w:hint="eastAsia"/>
          <w:sz w:val="20"/>
        </w:rPr>
        <w:t>上段の単位は人、</w:t>
      </w:r>
      <w:r w:rsidRPr="005F2306">
        <w:rPr>
          <w:rFonts w:hint="eastAsia"/>
          <w:sz w:val="20"/>
        </w:rPr>
        <w:t>下段は障が</w:t>
      </w:r>
      <w:r w:rsidRPr="00DE0F21">
        <w:rPr>
          <w:rFonts w:hint="eastAsia"/>
          <w:sz w:val="20"/>
          <w:szCs w:val="20"/>
        </w:rPr>
        <w:t>いの</w:t>
      </w:r>
      <w:r w:rsidRPr="005F2306">
        <w:rPr>
          <w:rFonts w:hint="eastAsia"/>
          <w:sz w:val="20"/>
        </w:rPr>
        <w:t>種類別ごとの等級別構成</w:t>
      </w:r>
      <w:r w:rsidRPr="005F2306">
        <w:rPr>
          <w:rFonts w:hint="eastAsia"/>
          <w:spacing w:val="-40"/>
          <w:sz w:val="20"/>
        </w:rPr>
        <w:t>比</w:t>
      </w:r>
      <w:r w:rsidR="009429E2" w:rsidRPr="005F2306">
        <w:rPr>
          <w:rFonts w:hint="eastAsia"/>
          <w:sz w:val="20"/>
        </w:rPr>
        <w:t>（％）</w:t>
      </w:r>
    </w:p>
    <w:p w:rsidR="00FE04AB" w:rsidRPr="005F2306" w:rsidRDefault="00FE04AB" w:rsidP="00200921">
      <w:pPr>
        <w:spacing w:line="300" w:lineRule="exact"/>
        <w:ind w:leftChars="350" w:left="794"/>
        <w:rPr>
          <w:sz w:val="20"/>
        </w:rPr>
      </w:pPr>
      <w:r w:rsidRPr="005F2306">
        <w:rPr>
          <w:rFonts w:hint="eastAsia"/>
          <w:sz w:val="20"/>
        </w:rPr>
        <w:t>資料：岐阜市障がい福祉課</w:t>
      </w:r>
    </w:p>
    <w:p w:rsidR="00412293" w:rsidRPr="00FE04AB" w:rsidRDefault="00412293" w:rsidP="008110E9"/>
    <w:p w:rsidR="009B3500" w:rsidRPr="0082580E" w:rsidRDefault="009B3500" w:rsidP="00876026">
      <w:pPr>
        <w:ind w:leftChars="350" w:left="794" w:firstLineChars="100" w:firstLine="227"/>
      </w:pPr>
      <w:r>
        <w:br w:type="page"/>
      </w:r>
      <w:r>
        <w:rPr>
          <w:rFonts w:hint="eastAsia"/>
        </w:rPr>
        <w:lastRenderedPageBreak/>
        <w:t>障がいの種類別に</w:t>
      </w:r>
      <w:r w:rsidRPr="0082580E">
        <w:rPr>
          <w:rFonts w:hint="eastAsia"/>
        </w:rPr>
        <w:t>身体障害者手帳所持者</w:t>
      </w:r>
      <w:r>
        <w:rPr>
          <w:rFonts w:hint="eastAsia"/>
        </w:rPr>
        <w:t>数の推移をみると、</w:t>
      </w:r>
      <w:r w:rsidR="00E107ED" w:rsidRPr="00E107ED">
        <w:rPr>
          <w:rFonts w:hint="eastAsia"/>
        </w:rPr>
        <w:t>内部障がいを除き、やや減少傾向にあります</w:t>
      </w:r>
      <w:r>
        <w:rPr>
          <w:rFonts w:hint="eastAsia"/>
        </w:rPr>
        <w:t>。</w:t>
      </w:r>
    </w:p>
    <w:p w:rsidR="00412293" w:rsidRPr="00065A0B" w:rsidRDefault="00E91E29" w:rsidP="00DE0F21">
      <w:pPr>
        <w:pStyle w:val="51"/>
        <w:ind w:leftChars="350" w:left="794"/>
        <w:rPr>
          <w:rFonts w:hAnsi="ＭＳ ゴシック"/>
        </w:rPr>
      </w:pPr>
      <w:r>
        <w:rPr>
          <w:noProof/>
        </w:rPr>
        <w:drawing>
          <wp:anchor distT="0" distB="0" distL="114300" distR="114300" simplePos="0" relativeHeight="252083200" behindDoc="1" locked="0" layoutInCell="1" allowOverlap="1" wp14:anchorId="7B500E9B" wp14:editId="494D3C6E">
            <wp:simplePos x="0" y="0"/>
            <wp:positionH relativeFrom="column">
              <wp:posOffset>347345</wp:posOffset>
            </wp:positionH>
            <wp:positionV relativeFrom="paragraph">
              <wp:posOffset>186690</wp:posOffset>
            </wp:positionV>
            <wp:extent cx="5514975" cy="3629025"/>
            <wp:effectExtent l="0" t="0" r="9525" b="0"/>
            <wp:wrapNone/>
            <wp:docPr id="316" name="グラフ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BC243C">
        <w:rPr>
          <w:rFonts w:hint="eastAsia"/>
        </w:rPr>
        <w:t xml:space="preserve">　</w:t>
      </w:r>
      <w:r w:rsidR="00BC243C" w:rsidRPr="00BC243C">
        <w:rPr>
          <w:rFonts w:hint="eastAsia"/>
        </w:rPr>
        <w:t>身体障害者手帳所持者の障がいの種類別構成の推移</w:t>
      </w:r>
      <w:r w:rsidR="00BC243C" w:rsidRPr="00065A0B">
        <w:rPr>
          <w:rFonts w:hAnsi="ＭＳ ゴシック" w:hint="eastAsia"/>
        </w:rPr>
        <w:t>（各年３月31日現在）</w:t>
      </w:r>
    </w:p>
    <w:p w:rsidR="00E107ED" w:rsidRPr="00E91E29" w:rsidRDefault="00E107ED" w:rsidP="00E107ED"/>
    <w:p w:rsidR="00412293" w:rsidRPr="00960045" w:rsidRDefault="00412293" w:rsidP="008110E9"/>
    <w:p w:rsidR="00412293" w:rsidRDefault="00412293" w:rsidP="008110E9"/>
    <w:p w:rsidR="00DC2C7F" w:rsidRDefault="00DC2C7F" w:rsidP="008110E9"/>
    <w:p w:rsidR="00DC2C7F" w:rsidRDefault="00DC2C7F" w:rsidP="008110E9"/>
    <w:p w:rsidR="00DC2C7F" w:rsidRDefault="00DC2C7F" w:rsidP="008110E9"/>
    <w:p w:rsidR="00DC2C7F" w:rsidRDefault="00DC2C7F" w:rsidP="008110E9"/>
    <w:p w:rsidR="00DC2C7F" w:rsidRDefault="00DC2C7F" w:rsidP="008110E9"/>
    <w:p w:rsidR="00DC2C7F" w:rsidRDefault="00DC2C7F" w:rsidP="008110E9"/>
    <w:p w:rsidR="00DC2C7F" w:rsidRDefault="00DC2C7F" w:rsidP="008110E9"/>
    <w:p w:rsidR="00DC2C7F" w:rsidRDefault="00DC2C7F" w:rsidP="008110E9"/>
    <w:p w:rsidR="00DC2C7F" w:rsidRDefault="00DC2C7F" w:rsidP="008110E9"/>
    <w:p w:rsidR="00412293" w:rsidRPr="00876026" w:rsidRDefault="00B278AE" w:rsidP="00705169">
      <w:pPr>
        <w:spacing w:beforeLines="75" w:before="315"/>
        <w:ind w:leftChars="350" w:left="794"/>
        <w:rPr>
          <w:sz w:val="22"/>
        </w:rPr>
      </w:pPr>
      <w:r w:rsidRPr="00876026">
        <w:rPr>
          <w:rFonts w:hint="eastAsia"/>
          <w:sz w:val="20"/>
        </w:rPr>
        <w:t>資料：岐阜市障がい福祉課</w:t>
      </w:r>
    </w:p>
    <w:p w:rsidR="00412293" w:rsidRPr="00705169" w:rsidRDefault="00412293" w:rsidP="008110E9"/>
    <w:p w:rsidR="003E22D5" w:rsidRPr="0082580E" w:rsidRDefault="003E22D5" w:rsidP="00045C95">
      <w:pPr>
        <w:ind w:leftChars="350" w:left="794" w:firstLineChars="100" w:firstLine="227"/>
      </w:pPr>
      <w:r>
        <w:rPr>
          <w:rFonts w:hint="eastAsia"/>
        </w:rPr>
        <w:t>障がいの等級別に</w:t>
      </w:r>
      <w:r w:rsidRPr="0082580E">
        <w:rPr>
          <w:rFonts w:hint="eastAsia"/>
        </w:rPr>
        <w:t>身体障害者手帳所持者</w:t>
      </w:r>
      <w:r>
        <w:rPr>
          <w:rFonts w:hint="eastAsia"/>
        </w:rPr>
        <w:t>数の推移をみると、</w:t>
      </w:r>
      <w:r w:rsidR="00E567DF" w:rsidRPr="00E567DF">
        <w:rPr>
          <w:rFonts w:hint="eastAsia"/>
        </w:rPr>
        <w:t>１級が増加傾向にあるほかは、やや減少傾向</w:t>
      </w:r>
      <w:r>
        <w:rPr>
          <w:rFonts w:hint="eastAsia"/>
        </w:rPr>
        <w:t>にあります。</w:t>
      </w:r>
    </w:p>
    <w:p w:rsidR="00412293" w:rsidRPr="0073500F" w:rsidRDefault="00195514" w:rsidP="00DE0F21">
      <w:pPr>
        <w:pStyle w:val="51"/>
        <w:ind w:leftChars="350" w:left="794"/>
        <w:rPr>
          <w:rFonts w:hAnsi="ＭＳ ゴシック"/>
        </w:rPr>
      </w:pPr>
      <w:r>
        <w:rPr>
          <w:noProof/>
        </w:rPr>
        <w:drawing>
          <wp:anchor distT="0" distB="0" distL="114300" distR="114300" simplePos="0" relativeHeight="252085248" behindDoc="1" locked="0" layoutInCell="1" allowOverlap="1" wp14:anchorId="0DA3B4AD" wp14:editId="5C570825">
            <wp:simplePos x="0" y="0"/>
            <wp:positionH relativeFrom="column">
              <wp:posOffset>356870</wp:posOffset>
            </wp:positionH>
            <wp:positionV relativeFrom="paragraph">
              <wp:posOffset>186690</wp:posOffset>
            </wp:positionV>
            <wp:extent cx="5505450" cy="3629025"/>
            <wp:effectExtent l="0" t="0" r="0" b="0"/>
            <wp:wrapNone/>
            <wp:docPr id="317" name="グラフ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3E22D5">
        <w:rPr>
          <w:rFonts w:hint="eastAsia"/>
        </w:rPr>
        <w:t xml:space="preserve">　</w:t>
      </w:r>
      <w:r w:rsidR="003E22D5" w:rsidRPr="003E22D5">
        <w:rPr>
          <w:rFonts w:hint="eastAsia"/>
        </w:rPr>
        <w:t>身体障害者手帳所持者の障がいの等級別構成の推移</w:t>
      </w:r>
      <w:r w:rsidR="003E22D5" w:rsidRPr="00045C95">
        <w:rPr>
          <w:rFonts w:hint="eastAsia"/>
        </w:rPr>
        <w:t>（各年３月31日現在）</w:t>
      </w:r>
    </w:p>
    <w:p w:rsidR="00082620" w:rsidRPr="00195514" w:rsidRDefault="00082620" w:rsidP="008110E9"/>
    <w:p w:rsidR="00082620" w:rsidRDefault="00082620" w:rsidP="008110E9"/>
    <w:p w:rsidR="00082620" w:rsidRDefault="00082620" w:rsidP="008110E9"/>
    <w:p w:rsidR="003E22D5" w:rsidRDefault="003E22D5" w:rsidP="008110E9"/>
    <w:p w:rsidR="003E22D5" w:rsidRDefault="003E22D5" w:rsidP="008110E9"/>
    <w:p w:rsidR="001A5BBA" w:rsidRDefault="001A5BBA" w:rsidP="008110E9"/>
    <w:p w:rsidR="001A5BBA" w:rsidRDefault="001A5BBA" w:rsidP="008110E9"/>
    <w:p w:rsidR="001A5BBA" w:rsidRDefault="001A5BBA" w:rsidP="008110E9"/>
    <w:p w:rsidR="001A5BBA" w:rsidRDefault="001A5BBA" w:rsidP="008110E9"/>
    <w:p w:rsidR="001A5BBA" w:rsidRDefault="001A5BBA" w:rsidP="008110E9"/>
    <w:p w:rsidR="001A5BBA" w:rsidRDefault="001A5BBA" w:rsidP="008110E9"/>
    <w:p w:rsidR="001A5BBA" w:rsidRPr="00045C95" w:rsidRDefault="00B9471A" w:rsidP="00195514">
      <w:pPr>
        <w:spacing w:beforeLines="15" w:before="63"/>
        <w:ind w:leftChars="350" w:left="794"/>
        <w:rPr>
          <w:sz w:val="22"/>
        </w:rPr>
      </w:pPr>
      <w:r w:rsidRPr="00045C95">
        <w:rPr>
          <w:rFonts w:hint="eastAsia"/>
          <w:sz w:val="20"/>
        </w:rPr>
        <w:t>資料：岐阜市障がい福祉課</w:t>
      </w:r>
    </w:p>
    <w:p w:rsidR="004B37A3" w:rsidRPr="00EC4A1E" w:rsidRDefault="009A5E85" w:rsidP="00535FF0">
      <w:pPr>
        <w:pStyle w:val="42"/>
      </w:pPr>
      <w:r>
        <w:rPr>
          <w:rFonts w:hint="eastAsia"/>
        </w:rPr>
        <w:lastRenderedPageBreak/>
        <w:t>②</w:t>
      </w:r>
      <w:r w:rsidR="004B37A3" w:rsidRPr="00EC4A1E">
        <w:rPr>
          <w:rFonts w:hint="eastAsia"/>
        </w:rPr>
        <w:t xml:space="preserve">　療育手帳所持者</w:t>
      </w:r>
    </w:p>
    <w:p w:rsidR="004B37A3" w:rsidRDefault="004B37A3" w:rsidP="00EC4A1E">
      <w:pPr>
        <w:ind w:leftChars="350" w:left="794" w:firstLineChars="100" w:firstLine="227"/>
      </w:pPr>
      <w:r>
        <w:rPr>
          <w:rFonts w:hint="eastAsia"/>
        </w:rPr>
        <w:t>療育手帳は、児童相談所または知的障害者更生相談所において</w:t>
      </w:r>
      <w:r w:rsidR="00404763">
        <w:rPr>
          <w:rFonts w:hint="eastAsia"/>
        </w:rPr>
        <w:t>、</w:t>
      </w:r>
      <w:r>
        <w:rPr>
          <w:rFonts w:hint="eastAsia"/>
        </w:rPr>
        <w:t>知的障がいと判定された人に対して、居住地の市町村を通じて都道府県または指定都市より交付され</w:t>
      </w:r>
      <w:r w:rsidR="00EC4A1E">
        <w:rPr>
          <w:rFonts w:hint="eastAsia"/>
        </w:rPr>
        <w:t>ま</w:t>
      </w:r>
      <w:r>
        <w:rPr>
          <w:rFonts w:hint="eastAsia"/>
        </w:rPr>
        <w:t>す。</w:t>
      </w:r>
    </w:p>
    <w:p w:rsidR="00E567DF" w:rsidRDefault="00F65C73" w:rsidP="00EC4A1E">
      <w:pPr>
        <w:ind w:leftChars="350" w:left="794" w:firstLineChars="100" w:firstLine="227"/>
      </w:pPr>
      <w:r w:rsidRPr="00D651CC">
        <w:rPr>
          <w:rFonts w:hint="eastAsia"/>
        </w:rPr>
        <w:t>平成29年３月31日現在</w:t>
      </w:r>
      <w:r w:rsidR="00E567DF" w:rsidRPr="00FD7183">
        <w:rPr>
          <w:rFonts w:hint="eastAsia"/>
        </w:rPr>
        <w:t>、</w:t>
      </w:r>
      <w:r w:rsidR="0090058A">
        <w:rPr>
          <w:rFonts w:hint="eastAsia"/>
        </w:rPr>
        <w:t>岐阜市の療育手帳所持者</w:t>
      </w:r>
      <w:r w:rsidR="00E567DF" w:rsidRPr="00020940">
        <w:rPr>
          <w:rFonts w:hint="eastAsia"/>
        </w:rPr>
        <w:t>は</w:t>
      </w:r>
      <w:r w:rsidR="00125257" w:rsidRPr="00125257">
        <w:rPr>
          <w:rFonts w:hint="eastAsia"/>
        </w:rPr>
        <w:t>3,745</w:t>
      </w:r>
      <w:r w:rsidR="0090058A">
        <w:rPr>
          <w:rFonts w:hint="eastAsia"/>
        </w:rPr>
        <w:t>人であり</w:t>
      </w:r>
      <w:r w:rsidR="00125257">
        <w:rPr>
          <w:rFonts w:hint="eastAsia"/>
        </w:rPr>
        <w:t>、</w:t>
      </w:r>
      <w:r w:rsidR="009952DA">
        <w:rPr>
          <w:rFonts w:hint="eastAsia"/>
        </w:rPr>
        <w:t>年々増加してい</w:t>
      </w:r>
      <w:r w:rsidR="00E567DF">
        <w:rPr>
          <w:rFonts w:hint="eastAsia"/>
        </w:rPr>
        <w:t>ます。</w:t>
      </w:r>
      <w:r w:rsidR="00E567DF" w:rsidRPr="001D2613">
        <w:rPr>
          <w:rFonts w:hint="eastAsia"/>
        </w:rPr>
        <w:t>年齢階層別にみると、</w:t>
      </w:r>
      <w:r w:rsidR="00125257" w:rsidRPr="00125257">
        <w:rPr>
          <w:rFonts w:hint="eastAsia"/>
        </w:rPr>
        <w:t>18歳未満は1,012人</w:t>
      </w:r>
      <w:r w:rsidR="0090058A">
        <w:rPr>
          <w:rFonts w:hint="eastAsia"/>
        </w:rPr>
        <w:t>（</w:t>
      </w:r>
      <w:r w:rsidR="00125257" w:rsidRPr="00125257">
        <w:rPr>
          <w:rFonts w:hint="eastAsia"/>
        </w:rPr>
        <w:t>27.0</w:t>
      </w:r>
      <w:r w:rsidR="00125257">
        <w:rPr>
          <w:rFonts w:hint="eastAsia"/>
        </w:rPr>
        <w:t>％</w:t>
      </w:r>
      <w:r w:rsidR="0090058A">
        <w:rPr>
          <w:rFonts w:hint="eastAsia"/>
        </w:rPr>
        <w:t>）</w:t>
      </w:r>
      <w:r w:rsidR="00125257" w:rsidRPr="00125257">
        <w:rPr>
          <w:rFonts w:hint="eastAsia"/>
        </w:rPr>
        <w:t>、18歳以上65歳未満は2,368</w:t>
      </w:r>
      <w:r w:rsidR="0090058A">
        <w:rPr>
          <w:rFonts w:hint="eastAsia"/>
        </w:rPr>
        <w:t>人（</w:t>
      </w:r>
      <w:r w:rsidR="00125257" w:rsidRPr="00125257">
        <w:rPr>
          <w:rFonts w:hint="eastAsia"/>
        </w:rPr>
        <w:t>63.2</w:t>
      </w:r>
      <w:r w:rsidR="00125257">
        <w:rPr>
          <w:rFonts w:hint="eastAsia"/>
        </w:rPr>
        <w:t>％</w:t>
      </w:r>
      <w:r w:rsidR="0090058A">
        <w:rPr>
          <w:rFonts w:hint="eastAsia"/>
        </w:rPr>
        <w:t>）</w:t>
      </w:r>
      <w:r w:rsidR="00125257" w:rsidRPr="00125257">
        <w:rPr>
          <w:rFonts w:hint="eastAsia"/>
        </w:rPr>
        <w:t>、65歳以上は365人</w:t>
      </w:r>
      <w:r w:rsidR="0090058A">
        <w:rPr>
          <w:rFonts w:hint="eastAsia"/>
        </w:rPr>
        <w:t>（</w:t>
      </w:r>
      <w:r w:rsidR="00125257" w:rsidRPr="00125257">
        <w:rPr>
          <w:rFonts w:hint="eastAsia"/>
        </w:rPr>
        <w:t>9.7</w:t>
      </w:r>
      <w:r w:rsidR="00125257">
        <w:rPr>
          <w:rFonts w:hint="eastAsia"/>
        </w:rPr>
        <w:t>％</w:t>
      </w:r>
      <w:r w:rsidR="0090058A">
        <w:rPr>
          <w:rFonts w:hint="eastAsia"/>
        </w:rPr>
        <w:t>）</w:t>
      </w:r>
      <w:r w:rsidR="009952DA">
        <w:rPr>
          <w:rFonts w:hint="eastAsia"/>
        </w:rPr>
        <w:t>となってい</w:t>
      </w:r>
      <w:r w:rsidR="00E567DF">
        <w:rPr>
          <w:rFonts w:hint="eastAsia"/>
        </w:rPr>
        <w:t>ます。</w:t>
      </w:r>
    </w:p>
    <w:p w:rsidR="00E567DF" w:rsidRPr="00020940" w:rsidRDefault="00404763" w:rsidP="00DE0F21">
      <w:pPr>
        <w:pStyle w:val="51"/>
        <w:ind w:leftChars="350" w:left="794"/>
        <w:rPr>
          <w:rFonts w:asciiTheme="majorEastAsia" w:eastAsiaTheme="majorEastAsia" w:hAnsiTheme="majorEastAsia"/>
        </w:rPr>
      </w:pPr>
      <w:r>
        <w:rPr>
          <w:noProof/>
        </w:rPr>
        <w:drawing>
          <wp:anchor distT="0" distB="0" distL="114300" distR="114300" simplePos="0" relativeHeight="252087296" behindDoc="1" locked="0" layoutInCell="1" allowOverlap="1" wp14:anchorId="0DCA1B9D" wp14:editId="1D9216A0">
            <wp:simplePos x="0" y="0"/>
            <wp:positionH relativeFrom="column">
              <wp:posOffset>366395</wp:posOffset>
            </wp:positionH>
            <wp:positionV relativeFrom="paragraph">
              <wp:posOffset>196215</wp:posOffset>
            </wp:positionV>
            <wp:extent cx="5591175" cy="3219450"/>
            <wp:effectExtent l="0" t="0" r="0" b="0"/>
            <wp:wrapNone/>
            <wp:docPr id="319" name="グラフ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9952DA" w:rsidRPr="00EC4A1E">
        <w:rPr>
          <w:rFonts w:hint="eastAsia"/>
        </w:rPr>
        <w:t xml:space="preserve">　</w:t>
      </w:r>
      <w:r w:rsidR="00125257" w:rsidRPr="00EC4A1E">
        <w:rPr>
          <w:rFonts w:hint="eastAsia"/>
        </w:rPr>
        <w:t>療育手帳所持者数</w:t>
      </w:r>
      <w:r w:rsidR="00E567DF" w:rsidRPr="00EC4A1E">
        <w:rPr>
          <w:rFonts w:hint="eastAsia"/>
        </w:rPr>
        <w:t>の推移（各年３月31日現在）</w:t>
      </w:r>
    </w:p>
    <w:p w:rsidR="00E567DF" w:rsidRPr="00404763" w:rsidRDefault="00E567DF" w:rsidP="00404763"/>
    <w:p w:rsidR="00E567DF" w:rsidRDefault="00E567DF" w:rsidP="00404763"/>
    <w:p w:rsidR="00E567DF" w:rsidRDefault="00E567DF" w:rsidP="00404763"/>
    <w:p w:rsidR="00E567DF" w:rsidRDefault="00E567DF" w:rsidP="00404763"/>
    <w:p w:rsidR="00E567DF" w:rsidRDefault="00E567DF" w:rsidP="00404763"/>
    <w:p w:rsidR="00E567DF" w:rsidRPr="00A90B9D" w:rsidRDefault="00E567DF" w:rsidP="00404763"/>
    <w:p w:rsidR="00E567DF" w:rsidRDefault="00E567DF" w:rsidP="00404763"/>
    <w:p w:rsidR="00E567DF" w:rsidRDefault="00E567DF" w:rsidP="00404763"/>
    <w:p w:rsidR="00482C56" w:rsidRDefault="00482C56" w:rsidP="00404763"/>
    <w:p w:rsidR="00482C56" w:rsidRDefault="00482C56" w:rsidP="00404763"/>
    <w:p w:rsidR="00482C56" w:rsidRDefault="00482C56" w:rsidP="00404763"/>
    <w:p w:rsidR="00482C56" w:rsidRPr="00841F75" w:rsidRDefault="00482C56" w:rsidP="00404763">
      <w:pPr>
        <w:spacing w:beforeLines="15" w:before="63"/>
        <w:ind w:leftChars="350" w:left="794"/>
        <w:rPr>
          <w:sz w:val="22"/>
        </w:rPr>
      </w:pPr>
      <w:r w:rsidRPr="00841F75">
        <w:rPr>
          <w:rFonts w:hint="eastAsia"/>
          <w:sz w:val="20"/>
        </w:rPr>
        <w:t>資料：岐阜市障がい福祉課</w:t>
      </w:r>
    </w:p>
    <w:p w:rsidR="00482C56" w:rsidRPr="00482C56" w:rsidRDefault="00482C56" w:rsidP="00E567DF"/>
    <w:p w:rsidR="00E567DF" w:rsidRDefault="005607BA" w:rsidP="00DE0F21">
      <w:pPr>
        <w:ind w:leftChars="350" w:left="794" w:firstLineChars="100" w:firstLine="227"/>
      </w:pPr>
      <w:r>
        <w:br w:type="page"/>
      </w:r>
      <w:r w:rsidR="00F65C73" w:rsidRPr="00D651CC">
        <w:rPr>
          <w:rFonts w:hint="eastAsia"/>
        </w:rPr>
        <w:lastRenderedPageBreak/>
        <w:t>平成29年３月31日現在</w:t>
      </w:r>
      <w:r w:rsidR="00C25956" w:rsidRPr="00C25956">
        <w:rPr>
          <w:rFonts w:hint="eastAsia"/>
        </w:rPr>
        <w:t>の療育手帳所持者数</w:t>
      </w:r>
      <w:r w:rsidR="00AE1B4B">
        <w:rPr>
          <w:rFonts w:hint="eastAsia"/>
        </w:rPr>
        <w:t>を等級別にみると、最重度・重度（Ａ・Ａ１・Ａ２）の障がいは</w:t>
      </w:r>
      <w:r w:rsidR="00DE05E4">
        <w:rPr>
          <w:rFonts w:hint="eastAsia"/>
        </w:rPr>
        <w:t>1,516</w:t>
      </w:r>
      <w:r w:rsidR="000162BA">
        <w:rPr>
          <w:rFonts w:hint="eastAsia"/>
        </w:rPr>
        <w:t>人で</w:t>
      </w:r>
      <w:r w:rsidR="00E567DF">
        <w:rPr>
          <w:rFonts w:hint="eastAsia"/>
        </w:rPr>
        <w:t>、全体の</w:t>
      </w:r>
      <w:r w:rsidR="00DE05E4">
        <w:rPr>
          <w:rFonts w:hint="eastAsia"/>
        </w:rPr>
        <w:t>40.5</w:t>
      </w:r>
      <w:r w:rsidR="00E567DF">
        <w:rPr>
          <w:rFonts w:hint="eastAsia"/>
        </w:rPr>
        <w:t>％となっています。</w:t>
      </w:r>
    </w:p>
    <w:p w:rsidR="004B37A3" w:rsidRPr="004B37A3" w:rsidRDefault="00761F54" w:rsidP="00DE0F21">
      <w:pPr>
        <w:pStyle w:val="51"/>
        <w:ind w:leftChars="350" w:left="794"/>
      </w:pPr>
      <w:r>
        <w:rPr>
          <w:rFonts w:hint="eastAsia"/>
        </w:rPr>
        <w:t xml:space="preserve">　</w:t>
      </w:r>
      <w:r w:rsidRPr="00761F54">
        <w:rPr>
          <w:rFonts w:hint="eastAsia"/>
        </w:rPr>
        <w:t>療育手帳所持者の等級別構成（平成</w:t>
      </w:r>
      <w:r w:rsidR="00125257">
        <w:rPr>
          <w:rFonts w:hint="eastAsia"/>
        </w:rPr>
        <w:t>29</w:t>
      </w:r>
      <w:r w:rsidRPr="00761F54">
        <w:rPr>
          <w:rFonts w:hint="eastAsia"/>
        </w:rPr>
        <w:t>年</w:t>
      </w:r>
      <w:r>
        <w:rPr>
          <w:rFonts w:hint="eastAsia"/>
        </w:rPr>
        <w:t>３</w:t>
      </w:r>
      <w:r w:rsidRPr="00761F54">
        <w:rPr>
          <w:rFonts w:hint="eastAsia"/>
        </w:rPr>
        <w:t>月31日現在）</w:t>
      </w:r>
    </w:p>
    <w:tbl>
      <w:tblPr>
        <w:tblW w:w="8278" w:type="dxa"/>
        <w:tblInd w:w="89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077"/>
        <w:gridCol w:w="1200"/>
        <w:gridCol w:w="1200"/>
        <w:gridCol w:w="1200"/>
        <w:gridCol w:w="1200"/>
        <w:gridCol w:w="1200"/>
        <w:gridCol w:w="1201"/>
      </w:tblGrid>
      <w:tr w:rsidR="008C186A" w:rsidRPr="00DE0F21" w:rsidTr="00DE0F21">
        <w:trPr>
          <w:trHeight w:val="425"/>
        </w:trPr>
        <w:tc>
          <w:tcPr>
            <w:tcW w:w="1077"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p>
        </w:tc>
        <w:tc>
          <w:tcPr>
            <w:tcW w:w="1200" w:type="dxa"/>
            <w:tcBorders>
              <w:top w:val="single" w:sz="8" w:space="0" w:color="auto"/>
              <w:left w:val="single" w:sz="8" w:space="0" w:color="auto"/>
              <w:bottom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Ａ</w:t>
            </w:r>
          </w:p>
        </w:tc>
        <w:tc>
          <w:tcPr>
            <w:tcW w:w="1200" w:type="dxa"/>
            <w:tcBorders>
              <w:top w:val="single" w:sz="8" w:space="0" w:color="auto"/>
              <w:bottom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Ａ１</w:t>
            </w:r>
          </w:p>
        </w:tc>
        <w:tc>
          <w:tcPr>
            <w:tcW w:w="1200" w:type="dxa"/>
            <w:tcBorders>
              <w:top w:val="single" w:sz="8" w:space="0" w:color="auto"/>
              <w:bottom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Ａ２</w:t>
            </w:r>
          </w:p>
        </w:tc>
        <w:tc>
          <w:tcPr>
            <w:tcW w:w="1200" w:type="dxa"/>
            <w:tcBorders>
              <w:top w:val="single" w:sz="8" w:space="0" w:color="auto"/>
              <w:bottom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Ｂ１</w:t>
            </w:r>
          </w:p>
        </w:tc>
        <w:tc>
          <w:tcPr>
            <w:tcW w:w="1200" w:type="dxa"/>
            <w:tcBorders>
              <w:top w:val="single" w:sz="8" w:space="0" w:color="auto"/>
              <w:bottom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Ｂ２</w:t>
            </w:r>
          </w:p>
        </w:tc>
        <w:tc>
          <w:tcPr>
            <w:tcW w:w="1201" w:type="dxa"/>
            <w:tcBorders>
              <w:top w:val="single" w:sz="8" w:space="0" w:color="auto"/>
              <w:bottom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合計</w:t>
            </w:r>
          </w:p>
        </w:tc>
      </w:tr>
      <w:tr w:rsidR="008C186A" w:rsidRPr="00DE0F21" w:rsidTr="00DE0F21">
        <w:trPr>
          <w:trHeight w:val="425"/>
        </w:trPr>
        <w:tc>
          <w:tcPr>
            <w:tcW w:w="1077" w:type="dxa"/>
            <w:vMerge w:val="restart"/>
            <w:tcBorders>
              <w:top w:val="single" w:sz="8" w:space="0" w:color="auto"/>
              <w:left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18歳未満</w:t>
            </w:r>
          </w:p>
        </w:tc>
        <w:tc>
          <w:tcPr>
            <w:tcW w:w="1200" w:type="dxa"/>
            <w:tcBorders>
              <w:top w:val="single" w:sz="8" w:space="0" w:color="auto"/>
              <w:left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w:t>
            </w:r>
          </w:p>
        </w:tc>
        <w:tc>
          <w:tcPr>
            <w:tcW w:w="1200" w:type="dxa"/>
            <w:tcBorders>
              <w:top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482C56" w:rsidRPr="00DE0F21">
              <w:rPr>
                <w:rFonts w:hAnsi="ＭＳ 明朝" w:hint="eastAsia"/>
                <w:sz w:val="20"/>
                <w:szCs w:val="20"/>
              </w:rPr>
              <w:t>43</w:t>
            </w:r>
          </w:p>
        </w:tc>
        <w:tc>
          <w:tcPr>
            <w:tcW w:w="1200" w:type="dxa"/>
            <w:tcBorders>
              <w:top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18</w:t>
            </w:r>
            <w:r w:rsidR="00482C56" w:rsidRPr="00DE0F21">
              <w:rPr>
                <w:rFonts w:hAnsi="ＭＳ 明朝" w:hint="eastAsia"/>
                <w:sz w:val="20"/>
                <w:szCs w:val="20"/>
              </w:rPr>
              <w:t>6</w:t>
            </w:r>
          </w:p>
        </w:tc>
        <w:tc>
          <w:tcPr>
            <w:tcW w:w="1200" w:type="dxa"/>
            <w:tcBorders>
              <w:top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482C56" w:rsidRPr="00DE0F21">
              <w:rPr>
                <w:rFonts w:hAnsi="ＭＳ 明朝" w:hint="eastAsia"/>
                <w:sz w:val="20"/>
                <w:szCs w:val="20"/>
              </w:rPr>
              <w:t>92</w:t>
            </w:r>
          </w:p>
        </w:tc>
        <w:tc>
          <w:tcPr>
            <w:tcW w:w="1200" w:type="dxa"/>
            <w:tcBorders>
              <w:top w:val="single" w:sz="8" w:space="0" w:color="auto"/>
              <w:bottom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491</w:t>
            </w:r>
          </w:p>
        </w:tc>
        <w:tc>
          <w:tcPr>
            <w:tcW w:w="1201" w:type="dxa"/>
            <w:tcBorders>
              <w:top w:val="single" w:sz="8" w:space="0" w:color="auto"/>
              <w:bottom w:val="dashSmallGap" w:sz="4" w:space="0" w:color="auto"/>
              <w:right w:val="single" w:sz="8"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1,012</w:t>
            </w:r>
          </w:p>
        </w:tc>
      </w:tr>
      <w:tr w:rsidR="008C186A" w:rsidRPr="00DE0F21" w:rsidTr="00DE0F21">
        <w:trPr>
          <w:trHeight w:val="425"/>
        </w:trPr>
        <w:tc>
          <w:tcPr>
            <w:tcW w:w="1077" w:type="dxa"/>
            <w:vMerge/>
            <w:tcBorders>
              <w:left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p>
        </w:tc>
        <w:tc>
          <w:tcPr>
            <w:tcW w:w="1200" w:type="dxa"/>
            <w:tcBorders>
              <w:top w:val="dashSmallGap" w:sz="4" w:space="0" w:color="auto"/>
              <w:lef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w:t>
            </w:r>
          </w:p>
        </w:tc>
        <w:tc>
          <w:tcPr>
            <w:tcW w:w="1200" w:type="dxa"/>
            <w:tcBorders>
              <w:top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482C56" w:rsidRPr="00DE0F21">
              <w:rPr>
                <w:rFonts w:hAnsi="ＭＳ 明朝" w:hint="eastAsia"/>
                <w:sz w:val="20"/>
                <w:szCs w:val="20"/>
              </w:rPr>
              <w:t>4.1</w:t>
            </w:r>
          </w:p>
        </w:tc>
        <w:tc>
          <w:tcPr>
            <w:tcW w:w="1200" w:type="dxa"/>
            <w:tcBorders>
              <w:top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18.4</w:t>
            </w:r>
          </w:p>
        </w:tc>
        <w:tc>
          <w:tcPr>
            <w:tcW w:w="1200" w:type="dxa"/>
            <w:tcBorders>
              <w:top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19.0</w:t>
            </w:r>
          </w:p>
        </w:tc>
        <w:tc>
          <w:tcPr>
            <w:tcW w:w="1200" w:type="dxa"/>
            <w:tcBorders>
              <w:top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4</w:t>
            </w:r>
            <w:r w:rsidR="00482C56" w:rsidRPr="00DE0F21">
              <w:rPr>
                <w:rFonts w:hAnsi="ＭＳ 明朝" w:hint="eastAsia"/>
                <w:sz w:val="20"/>
                <w:szCs w:val="20"/>
              </w:rPr>
              <w:t>8.5</w:t>
            </w:r>
          </w:p>
        </w:tc>
        <w:tc>
          <w:tcPr>
            <w:tcW w:w="1201" w:type="dxa"/>
            <w:tcBorders>
              <w:top w:val="dashSmallGap" w:sz="4" w:space="0" w:color="auto"/>
              <w:righ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100</w:t>
            </w:r>
          </w:p>
        </w:tc>
      </w:tr>
      <w:tr w:rsidR="008C186A" w:rsidRPr="00DE0F21" w:rsidTr="00DE0F21">
        <w:trPr>
          <w:trHeight w:val="425"/>
        </w:trPr>
        <w:tc>
          <w:tcPr>
            <w:tcW w:w="1077" w:type="dxa"/>
            <w:vMerge w:val="restart"/>
            <w:tcBorders>
              <w:left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18歳以上</w:t>
            </w:r>
          </w:p>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65歳未満</w:t>
            </w:r>
          </w:p>
        </w:tc>
        <w:tc>
          <w:tcPr>
            <w:tcW w:w="1200" w:type="dxa"/>
            <w:tcBorders>
              <w:left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482C56" w:rsidRPr="00DE0F21">
              <w:rPr>
                <w:rFonts w:hAnsi="ＭＳ 明朝" w:hint="eastAsia"/>
                <w:sz w:val="20"/>
                <w:szCs w:val="20"/>
              </w:rPr>
              <w:t>53</w:t>
            </w:r>
          </w:p>
        </w:tc>
        <w:tc>
          <w:tcPr>
            <w:tcW w:w="1200" w:type="dxa"/>
            <w:tcBorders>
              <w:bottom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431</w:t>
            </w:r>
          </w:p>
        </w:tc>
        <w:tc>
          <w:tcPr>
            <w:tcW w:w="1200" w:type="dxa"/>
            <w:tcBorders>
              <w:bottom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421</w:t>
            </w:r>
          </w:p>
        </w:tc>
        <w:tc>
          <w:tcPr>
            <w:tcW w:w="1200" w:type="dxa"/>
            <w:tcBorders>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7</w:t>
            </w:r>
            <w:r w:rsidR="00482C56" w:rsidRPr="00DE0F21">
              <w:rPr>
                <w:rFonts w:hAnsi="ＭＳ 明朝" w:hint="eastAsia"/>
                <w:sz w:val="20"/>
                <w:szCs w:val="20"/>
              </w:rPr>
              <w:t>92</w:t>
            </w:r>
          </w:p>
        </w:tc>
        <w:tc>
          <w:tcPr>
            <w:tcW w:w="1200" w:type="dxa"/>
            <w:tcBorders>
              <w:bottom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571</w:t>
            </w:r>
          </w:p>
        </w:tc>
        <w:tc>
          <w:tcPr>
            <w:tcW w:w="1201" w:type="dxa"/>
            <w:tcBorders>
              <w:bottom w:val="dashSmallGap" w:sz="4" w:space="0" w:color="auto"/>
              <w:righ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2,</w:t>
            </w:r>
            <w:r w:rsidR="00482C56" w:rsidRPr="00DE0F21">
              <w:rPr>
                <w:rFonts w:hAnsi="ＭＳ 明朝" w:hint="eastAsia"/>
                <w:sz w:val="20"/>
                <w:szCs w:val="20"/>
              </w:rPr>
              <w:t>368</w:t>
            </w:r>
          </w:p>
        </w:tc>
      </w:tr>
      <w:tr w:rsidR="008C186A" w:rsidRPr="00DE0F21" w:rsidTr="00DE0F21">
        <w:trPr>
          <w:trHeight w:val="425"/>
        </w:trPr>
        <w:tc>
          <w:tcPr>
            <w:tcW w:w="1077" w:type="dxa"/>
            <w:vMerge/>
            <w:tcBorders>
              <w:left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p>
        </w:tc>
        <w:tc>
          <w:tcPr>
            <w:tcW w:w="1200" w:type="dxa"/>
            <w:tcBorders>
              <w:top w:val="dashSmallGap" w:sz="4" w:space="0" w:color="auto"/>
              <w:left w:val="single" w:sz="8"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6.5</w:t>
            </w:r>
          </w:p>
        </w:tc>
        <w:tc>
          <w:tcPr>
            <w:tcW w:w="1200" w:type="dxa"/>
            <w:tcBorders>
              <w:top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18</w:t>
            </w:r>
            <w:r w:rsidR="00944639" w:rsidRPr="00DE0F21">
              <w:rPr>
                <w:rFonts w:hAnsi="ＭＳ 明朝" w:hint="eastAsia"/>
                <w:sz w:val="20"/>
                <w:szCs w:val="20"/>
              </w:rPr>
              <w:t>.</w:t>
            </w:r>
            <w:r w:rsidRPr="00DE0F21">
              <w:rPr>
                <w:rFonts w:hAnsi="ＭＳ 明朝" w:hint="eastAsia"/>
                <w:sz w:val="20"/>
                <w:szCs w:val="20"/>
              </w:rPr>
              <w:t>2</w:t>
            </w:r>
          </w:p>
        </w:tc>
        <w:tc>
          <w:tcPr>
            <w:tcW w:w="1200" w:type="dxa"/>
            <w:tcBorders>
              <w:top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17.</w:t>
            </w:r>
            <w:r w:rsidR="00482C56" w:rsidRPr="00DE0F21">
              <w:rPr>
                <w:rFonts w:hAnsi="ＭＳ 明朝" w:hint="eastAsia"/>
                <w:sz w:val="20"/>
                <w:szCs w:val="20"/>
              </w:rPr>
              <w:t>8</w:t>
            </w:r>
          </w:p>
        </w:tc>
        <w:tc>
          <w:tcPr>
            <w:tcW w:w="1200" w:type="dxa"/>
            <w:tcBorders>
              <w:top w:val="dashSmallGap" w:sz="4" w:space="0" w:color="auto"/>
            </w:tcBorders>
            <w:shd w:val="clear" w:color="auto" w:fill="auto"/>
            <w:vAlign w:val="center"/>
          </w:tcPr>
          <w:p w:rsidR="008C186A" w:rsidRPr="00DE0F21" w:rsidRDefault="00482C56" w:rsidP="00D71A79">
            <w:pPr>
              <w:spacing w:line="240" w:lineRule="exact"/>
              <w:jc w:val="right"/>
              <w:rPr>
                <w:rFonts w:hAnsi="ＭＳ 明朝"/>
                <w:sz w:val="20"/>
                <w:szCs w:val="20"/>
              </w:rPr>
            </w:pPr>
            <w:r w:rsidRPr="00DE0F21">
              <w:rPr>
                <w:rFonts w:hAnsi="ＭＳ 明朝" w:hint="eastAsia"/>
                <w:sz w:val="20"/>
                <w:szCs w:val="20"/>
              </w:rPr>
              <w:t>33</w:t>
            </w:r>
            <w:r w:rsidR="00944639" w:rsidRPr="00DE0F21">
              <w:rPr>
                <w:rFonts w:hAnsi="ＭＳ 明朝" w:hint="eastAsia"/>
                <w:sz w:val="20"/>
                <w:szCs w:val="20"/>
              </w:rPr>
              <w:t>.</w:t>
            </w:r>
            <w:r w:rsidRPr="00DE0F21">
              <w:rPr>
                <w:rFonts w:hAnsi="ＭＳ 明朝" w:hint="eastAsia"/>
                <w:sz w:val="20"/>
                <w:szCs w:val="20"/>
              </w:rPr>
              <w:t>4</w:t>
            </w:r>
          </w:p>
        </w:tc>
        <w:tc>
          <w:tcPr>
            <w:tcW w:w="1200" w:type="dxa"/>
            <w:tcBorders>
              <w:top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24</w:t>
            </w:r>
            <w:r w:rsidR="00944639" w:rsidRPr="00DE0F21">
              <w:rPr>
                <w:rFonts w:hAnsi="ＭＳ 明朝" w:hint="eastAsia"/>
                <w:sz w:val="20"/>
                <w:szCs w:val="20"/>
              </w:rPr>
              <w:t>.</w:t>
            </w:r>
            <w:r w:rsidRPr="00DE0F21">
              <w:rPr>
                <w:rFonts w:hAnsi="ＭＳ 明朝" w:hint="eastAsia"/>
                <w:sz w:val="20"/>
                <w:szCs w:val="20"/>
              </w:rPr>
              <w:t>1</w:t>
            </w:r>
          </w:p>
        </w:tc>
        <w:tc>
          <w:tcPr>
            <w:tcW w:w="1201" w:type="dxa"/>
            <w:tcBorders>
              <w:top w:val="dashSmallGap" w:sz="4" w:space="0" w:color="auto"/>
              <w:righ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100</w:t>
            </w:r>
          </w:p>
        </w:tc>
      </w:tr>
      <w:tr w:rsidR="008C186A" w:rsidRPr="00DE0F21" w:rsidTr="00DE0F21">
        <w:trPr>
          <w:trHeight w:val="425"/>
        </w:trPr>
        <w:tc>
          <w:tcPr>
            <w:tcW w:w="1077" w:type="dxa"/>
            <w:vMerge w:val="restart"/>
            <w:tcBorders>
              <w:left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65歳以上</w:t>
            </w:r>
          </w:p>
        </w:tc>
        <w:tc>
          <w:tcPr>
            <w:tcW w:w="1200" w:type="dxa"/>
            <w:tcBorders>
              <w:left w:val="single" w:sz="8" w:space="0" w:color="auto"/>
              <w:bottom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108</w:t>
            </w:r>
          </w:p>
        </w:tc>
        <w:tc>
          <w:tcPr>
            <w:tcW w:w="1200" w:type="dxa"/>
            <w:tcBorders>
              <w:bottom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10</w:t>
            </w:r>
          </w:p>
        </w:tc>
        <w:tc>
          <w:tcPr>
            <w:tcW w:w="1200" w:type="dxa"/>
            <w:tcBorders>
              <w:bottom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64</w:t>
            </w:r>
          </w:p>
        </w:tc>
        <w:tc>
          <w:tcPr>
            <w:tcW w:w="1200" w:type="dxa"/>
            <w:tcBorders>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DE05E4" w:rsidRPr="00DE0F21">
              <w:rPr>
                <w:rFonts w:hAnsi="ＭＳ 明朝" w:hint="eastAsia"/>
                <w:sz w:val="20"/>
                <w:szCs w:val="20"/>
              </w:rPr>
              <w:t>60</w:t>
            </w:r>
          </w:p>
        </w:tc>
        <w:tc>
          <w:tcPr>
            <w:tcW w:w="1200" w:type="dxa"/>
            <w:tcBorders>
              <w:bottom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23</w:t>
            </w:r>
          </w:p>
        </w:tc>
        <w:tc>
          <w:tcPr>
            <w:tcW w:w="1201" w:type="dxa"/>
            <w:tcBorders>
              <w:bottom w:val="dashSmallGap" w:sz="4" w:space="0" w:color="auto"/>
              <w:right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365</w:t>
            </w:r>
          </w:p>
        </w:tc>
      </w:tr>
      <w:tr w:rsidR="008C186A" w:rsidRPr="00DE0F21" w:rsidTr="00DE0F21">
        <w:trPr>
          <w:trHeight w:val="425"/>
        </w:trPr>
        <w:tc>
          <w:tcPr>
            <w:tcW w:w="1077" w:type="dxa"/>
            <w:vMerge/>
            <w:tcBorders>
              <w:left w:val="single" w:sz="8" w:space="0" w:color="auto"/>
              <w:bottom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p>
        </w:tc>
        <w:tc>
          <w:tcPr>
            <w:tcW w:w="1200" w:type="dxa"/>
            <w:tcBorders>
              <w:top w:val="dashSmallGap" w:sz="4" w:space="0" w:color="auto"/>
              <w:left w:val="single" w:sz="8" w:space="0" w:color="auto"/>
              <w:bottom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29.</w:t>
            </w:r>
            <w:r w:rsidR="00DE05E4" w:rsidRPr="00DE0F21">
              <w:rPr>
                <w:rFonts w:hAnsi="ＭＳ 明朝" w:hint="eastAsia"/>
                <w:sz w:val="20"/>
                <w:szCs w:val="20"/>
              </w:rPr>
              <w:t>6</w:t>
            </w:r>
          </w:p>
        </w:tc>
        <w:tc>
          <w:tcPr>
            <w:tcW w:w="1200" w:type="dxa"/>
            <w:tcBorders>
              <w:top w:val="dashSmallGap" w:sz="4" w:space="0" w:color="auto"/>
              <w:bottom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2.7</w:t>
            </w:r>
          </w:p>
        </w:tc>
        <w:tc>
          <w:tcPr>
            <w:tcW w:w="1200" w:type="dxa"/>
            <w:tcBorders>
              <w:top w:val="dashSmallGap" w:sz="4" w:space="0" w:color="auto"/>
              <w:bottom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DE05E4" w:rsidRPr="00DE0F21">
              <w:rPr>
                <w:rFonts w:hAnsi="ＭＳ 明朝" w:hint="eastAsia"/>
                <w:sz w:val="20"/>
                <w:szCs w:val="20"/>
              </w:rPr>
              <w:t>7.5</w:t>
            </w:r>
          </w:p>
        </w:tc>
        <w:tc>
          <w:tcPr>
            <w:tcW w:w="1200" w:type="dxa"/>
            <w:tcBorders>
              <w:top w:val="dashSmallGap" w:sz="4" w:space="0" w:color="auto"/>
              <w:bottom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43</w:t>
            </w:r>
            <w:r w:rsidR="00944639" w:rsidRPr="00DE0F21">
              <w:rPr>
                <w:rFonts w:hAnsi="ＭＳ 明朝" w:hint="eastAsia"/>
                <w:sz w:val="20"/>
                <w:szCs w:val="20"/>
              </w:rPr>
              <w:t>.</w:t>
            </w:r>
            <w:r w:rsidRPr="00DE0F21">
              <w:rPr>
                <w:rFonts w:hAnsi="ＭＳ 明朝" w:hint="eastAsia"/>
                <w:sz w:val="20"/>
                <w:szCs w:val="20"/>
              </w:rPr>
              <w:t>8</w:t>
            </w:r>
          </w:p>
        </w:tc>
        <w:tc>
          <w:tcPr>
            <w:tcW w:w="1200" w:type="dxa"/>
            <w:tcBorders>
              <w:top w:val="dashSmallGap" w:sz="4" w:space="0" w:color="auto"/>
              <w:bottom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6</w:t>
            </w:r>
            <w:r w:rsidR="00944639" w:rsidRPr="00DE0F21">
              <w:rPr>
                <w:rFonts w:hAnsi="ＭＳ 明朝" w:hint="eastAsia"/>
                <w:sz w:val="20"/>
                <w:szCs w:val="20"/>
              </w:rPr>
              <w:t>.</w:t>
            </w:r>
            <w:r w:rsidRPr="00DE0F21">
              <w:rPr>
                <w:rFonts w:hAnsi="ＭＳ 明朝" w:hint="eastAsia"/>
                <w:sz w:val="20"/>
                <w:szCs w:val="20"/>
              </w:rPr>
              <w:t>3</w:t>
            </w:r>
          </w:p>
        </w:tc>
        <w:tc>
          <w:tcPr>
            <w:tcW w:w="1201" w:type="dxa"/>
            <w:tcBorders>
              <w:top w:val="dashSmallGap" w:sz="4" w:space="0" w:color="auto"/>
              <w:bottom w:val="single" w:sz="8" w:space="0" w:color="auto"/>
              <w:righ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100</w:t>
            </w:r>
          </w:p>
        </w:tc>
      </w:tr>
      <w:tr w:rsidR="008C186A" w:rsidRPr="00DE0F21" w:rsidTr="00DE0F21">
        <w:trPr>
          <w:trHeight w:val="425"/>
        </w:trPr>
        <w:tc>
          <w:tcPr>
            <w:tcW w:w="1077" w:type="dxa"/>
            <w:vMerge w:val="restart"/>
            <w:tcBorders>
              <w:top w:val="single" w:sz="8" w:space="0" w:color="auto"/>
              <w:left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r w:rsidRPr="00DE0F21">
              <w:rPr>
                <w:rFonts w:hAnsi="ＭＳ 明朝" w:hint="eastAsia"/>
                <w:sz w:val="20"/>
                <w:szCs w:val="20"/>
              </w:rPr>
              <w:t>合　計</w:t>
            </w:r>
          </w:p>
        </w:tc>
        <w:tc>
          <w:tcPr>
            <w:tcW w:w="1200" w:type="dxa"/>
            <w:tcBorders>
              <w:top w:val="single" w:sz="8" w:space="0" w:color="auto"/>
              <w:left w:val="single" w:sz="8" w:space="0" w:color="auto"/>
              <w:bottom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26</w:t>
            </w:r>
            <w:r w:rsidR="00944639" w:rsidRPr="00DE0F21">
              <w:rPr>
                <w:rFonts w:hAnsi="ＭＳ 明朝" w:hint="eastAsia"/>
                <w:sz w:val="20"/>
                <w:szCs w:val="20"/>
              </w:rPr>
              <w:t>1</w:t>
            </w:r>
          </w:p>
        </w:tc>
        <w:tc>
          <w:tcPr>
            <w:tcW w:w="1200" w:type="dxa"/>
            <w:tcBorders>
              <w:top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5</w:t>
            </w:r>
            <w:r w:rsidR="00DE05E4" w:rsidRPr="00DE0F21">
              <w:rPr>
                <w:rFonts w:hAnsi="ＭＳ 明朝" w:hint="eastAsia"/>
                <w:sz w:val="20"/>
                <w:szCs w:val="20"/>
              </w:rPr>
              <w:t>84</w:t>
            </w:r>
          </w:p>
        </w:tc>
        <w:tc>
          <w:tcPr>
            <w:tcW w:w="1200" w:type="dxa"/>
            <w:tcBorders>
              <w:top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6</w:t>
            </w:r>
            <w:r w:rsidR="00DE05E4" w:rsidRPr="00DE0F21">
              <w:rPr>
                <w:rFonts w:hAnsi="ＭＳ 明朝" w:hint="eastAsia"/>
                <w:sz w:val="20"/>
                <w:szCs w:val="20"/>
              </w:rPr>
              <w:t>7</w:t>
            </w:r>
            <w:r w:rsidRPr="00DE0F21">
              <w:rPr>
                <w:rFonts w:hAnsi="ＭＳ 明朝" w:hint="eastAsia"/>
                <w:sz w:val="20"/>
                <w:szCs w:val="20"/>
              </w:rPr>
              <w:t>1</w:t>
            </w:r>
          </w:p>
        </w:tc>
        <w:tc>
          <w:tcPr>
            <w:tcW w:w="1200" w:type="dxa"/>
            <w:tcBorders>
              <w:top w:val="single" w:sz="8" w:space="0" w:color="auto"/>
              <w:bottom w:val="dashSmallGap" w:sz="4"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w:t>
            </w:r>
            <w:r w:rsidR="00DE05E4" w:rsidRPr="00DE0F21">
              <w:rPr>
                <w:rFonts w:hAnsi="ＭＳ 明朝" w:hint="eastAsia"/>
                <w:sz w:val="20"/>
                <w:szCs w:val="20"/>
              </w:rPr>
              <w:t>144</w:t>
            </w:r>
          </w:p>
        </w:tc>
        <w:tc>
          <w:tcPr>
            <w:tcW w:w="1200" w:type="dxa"/>
            <w:tcBorders>
              <w:top w:val="single" w:sz="8" w:space="0" w:color="auto"/>
              <w:bottom w:val="dashSmallGap" w:sz="4"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1,085</w:t>
            </w:r>
          </w:p>
        </w:tc>
        <w:tc>
          <w:tcPr>
            <w:tcW w:w="1201" w:type="dxa"/>
            <w:tcBorders>
              <w:top w:val="single" w:sz="8" w:space="0" w:color="auto"/>
              <w:bottom w:val="dashSmallGap" w:sz="4" w:space="0" w:color="auto"/>
              <w:righ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3,</w:t>
            </w:r>
            <w:r w:rsidR="00DE05E4" w:rsidRPr="00DE0F21">
              <w:rPr>
                <w:rFonts w:hAnsi="ＭＳ 明朝" w:hint="eastAsia"/>
                <w:sz w:val="20"/>
                <w:szCs w:val="20"/>
              </w:rPr>
              <w:t>745</w:t>
            </w:r>
          </w:p>
        </w:tc>
      </w:tr>
      <w:tr w:rsidR="008C186A" w:rsidRPr="00DE0F21" w:rsidTr="00DE0F21">
        <w:trPr>
          <w:trHeight w:val="425"/>
        </w:trPr>
        <w:tc>
          <w:tcPr>
            <w:tcW w:w="1077" w:type="dxa"/>
            <w:vMerge/>
            <w:tcBorders>
              <w:left w:val="single" w:sz="8" w:space="0" w:color="auto"/>
              <w:bottom w:val="single" w:sz="8" w:space="0" w:color="auto"/>
              <w:right w:val="single" w:sz="8" w:space="0" w:color="auto"/>
            </w:tcBorders>
            <w:shd w:val="clear" w:color="auto" w:fill="auto"/>
            <w:vAlign w:val="center"/>
          </w:tcPr>
          <w:p w:rsidR="008C186A" w:rsidRPr="00DE0F21" w:rsidRDefault="008C186A" w:rsidP="00D71A79">
            <w:pPr>
              <w:spacing w:line="240" w:lineRule="exact"/>
              <w:jc w:val="center"/>
              <w:rPr>
                <w:rFonts w:hAnsi="ＭＳ 明朝"/>
                <w:sz w:val="20"/>
                <w:szCs w:val="20"/>
              </w:rPr>
            </w:pPr>
          </w:p>
        </w:tc>
        <w:tc>
          <w:tcPr>
            <w:tcW w:w="1200" w:type="dxa"/>
            <w:tcBorders>
              <w:top w:val="dashSmallGap" w:sz="4" w:space="0" w:color="auto"/>
              <w:left w:val="single" w:sz="8" w:space="0" w:color="auto"/>
              <w:bottom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7.</w:t>
            </w:r>
            <w:r w:rsidR="00DE05E4" w:rsidRPr="00DE0F21">
              <w:rPr>
                <w:rFonts w:hAnsi="ＭＳ 明朝" w:hint="eastAsia"/>
                <w:sz w:val="20"/>
                <w:szCs w:val="20"/>
              </w:rPr>
              <w:t>0</w:t>
            </w:r>
          </w:p>
        </w:tc>
        <w:tc>
          <w:tcPr>
            <w:tcW w:w="1200" w:type="dxa"/>
            <w:tcBorders>
              <w:top w:val="dashSmallGap" w:sz="4" w:space="0" w:color="auto"/>
              <w:bottom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15.</w:t>
            </w:r>
            <w:r w:rsidR="00DE05E4" w:rsidRPr="00DE0F21">
              <w:rPr>
                <w:rFonts w:hAnsi="ＭＳ 明朝" w:hint="eastAsia"/>
                <w:sz w:val="20"/>
                <w:szCs w:val="20"/>
              </w:rPr>
              <w:t>6</w:t>
            </w:r>
          </w:p>
        </w:tc>
        <w:tc>
          <w:tcPr>
            <w:tcW w:w="1200" w:type="dxa"/>
            <w:tcBorders>
              <w:top w:val="dashSmallGap" w:sz="4" w:space="0" w:color="auto"/>
              <w:bottom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17</w:t>
            </w:r>
            <w:r w:rsidR="00944639" w:rsidRPr="00DE0F21">
              <w:rPr>
                <w:rFonts w:hAnsi="ＭＳ 明朝" w:hint="eastAsia"/>
                <w:sz w:val="20"/>
                <w:szCs w:val="20"/>
              </w:rPr>
              <w:t>.</w:t>
            </w:r>
            <w:r w:rsidRPr="00DE0F21">
              <w:rPr>
                <w:rFonts w:hAnsi="ＭＳ 明朝" w:hint="eastAsia"/>
                <w:sz w:val="20"/>
                <w:szCs w:val="20"/>
              </w:rPr>
              <w:t>9</w:t>
            </w:r>
          </w:p>
        </w:tc>
        <w:tc>
          <w:tcPr>
            <w:tcW w:w="1200" w:type="dxa"/>
            <w:tcBorders>
              <w:top w:val="dashSmallGap" w:sz="4" w:space="0" w:color="auto"/>
              <w:bottom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30</w:t>
            </w:r>
            <w:r w:rsidR="00944639" w:rsidRPr="00DE0F21">
              <w:rPr>
                <w:rFonts w:hAnsi="ＭＳ 明朝" w:hint="eastAsia"/>
                <w:sz w:val="20"/>
                <w:szCs w:val="20"/>
              </w:rPr>
              <w:t>.</w:t>
            </w:r>
            <w:r w:rsidRPr="00DE0F21">
              <w:rPr>
                <w:rFonts w:hAnsi="ＭＳ 明朝" w:hint="eastAsia"/>
                <w:sz w:val="20"/>
                <w:szCs w:val="20"/>
              </w:rPr>
              <w:t>5</w:t>
            </w:r>
          </w:p>
        </w:tc>
        <w:tc>
          <w:tcPr>
            <w:tcW w:w="1200" w:type="dxa"/>
            <w:tcBorders>
              <w:top w:val="dashSmallGap" w:sz="4" w:space="0" w:color="auto"/>
              <w:bottom w:val="single" w:sz="8" w:space="0" w:color="auto"/>
            </w:tcBorders>
            <w:shd w:val="clear" w:color="auto" w:fill="auto"/>
            <w:vAlign w:val="center"/>
          </w:tcPr>
          <w:p w:rsidR="008C186A" w:rsidRPr="00DE0F21" w:rsidRDefault="00DE05E4" w:rsidP="00D71A79">
            <w:pPr>
              <w:spacing w:line="240" w:lineRule="exact"/>
              <w:jc w:val="right"/>
              <w:rPr>
                <w:rFonts w:hAnsi="ＭＳ 明朝"/>
                <w:sz w:val="20"/>
                <w:szCs w:val="20"/>
              </w:rPr>
            </w:pPr>
            <w:r w:rsidRPr="00DE0F21">
              <w:rPr>
                <w:rFonts w:hAnsi="ＭＳ 明朝" w:hint="eastAsia"/>
                <w:sz w:val="20"/>
                <w:szCs w:val="20"/>
              </w:rPr>
              <w:t>29</w:t>
            </w:r>
            <w:r w:rsidR="00944639" w:rsidRPr="00DE0F21">
              <w:rPr>
                <w:rFonts w:hAnsi="ＭＳ 明朝" w:hint="eastAsia"/>
                <w:sz w:val="20"/>
                <w:szCs w:val="20"/>
              </w:rPr>
              <w:t>.0</w:t>
            </w:r>
          </w:p>
        </w:tc>
        <w:tc>
          <w:tcPr>
            <w:tcW w:w="1201" w:type="dxa"/>
            <w:tcBorders>
              <w:top w:val="dashSmallGap" w:sz="4" w:space="0" w:color="auto"/>
              <w:bottom w:val="single" w:sz="8" w:space="0" w:color="auto"/>
              <w:right w:val="single" w:sz="8" w:space="0" w:color="auto"/>
            </w:tcBorders>
            <w:shd w:val="clear" w:color="auto" w:fill="auto"/>
            <w:vAlign w:val="center"/>
          </w:tcPr>
          <w:p w:rsidR="008C186A" w:rsidRPr="00DE0F21" w:rsidRDefault="00944639" w:rsidP="00D71A79">
            <w:pPr>
              <w:spacing w:line="240" w:lineRule="exact"/>
              <w:jc w:val="right"/>
              <w:rPr>
                <w:rFonts w:hAnsi="ＭＳ 明朝"/>
                <w:sz w:val="20"/>
                <w:szCs w:val="20"/>
              </w:rPr>
            </w:pPr>
            <w:r w:rsidRPr="00DE0F21">
              <w:rPr>
                <w:rFonts w:hAnsi="ＭＳ 明朝" w:hint="eastAsia"/>
                <w:sz w:val="20"/>
                <w:szCs w:val="20"/>
              </w:rPr>
              <w:t>100</w:t>
            </w:r>
          </w:p>
        </w:tc>
      </w:tr>
    </w:tbl>
    <w:p w:rsidR="00E26BB1" w:rsidRPr="00DE0F21" w:rsidRDefault="00E26BB1" w:rsidP="00DE0F21">
      <w:pPr>
        <w:spacing w:beforeLines="15" w:before="63" w:line="300" w:lineRule="exact"/>
        <w:ind w:leftChars="350" w:left="794"/>
        <w:rPr>
          <w:sz w:val="20"/>
          <w:szCs w:val="20"/>
        </w:rPr>
      </w:pPr>
      <w:r w:rsidRPr="00DE0F21">
        <w:rPr>
          <w:rFonts w:hint="eastAsia"/>
          <w:sz w:val="20"/>
          <w:szCs w:val="20"/>
        </w:rPr>
        <w:t>※上段の単位は人、下段は</w:t>
      </w:r>
      <w:r w:rsidR="003365F4" w:rsidRPr="00DE0F21">
        <w:rPr>
          <w:rFonts w:hint="eastAsia"/>
          <w:sz w:val="20"/>
          <w:szCs w:val="20"/>
        </w:rPr>
        <w:t>年齢階層</w:t>
      </w:r>
      <w:r w:rsidRPr="00DE0F21">
        <w:rPr>
          <w:rFonts w:hint="eastAsia"/>
          <w:sz w:val="20"/>
          <w:szCs w:val="20"/>
        </w:rPr>
        <w:t>ごとの等級別構成</w:t>
      </w:r>
      <w:r w:rsidRPr="00DE0F21">
        <w:rPr>
          <w:rFonts w:hint="eastAsia"/>
          <w:spacing w:val="-40"/>
          <w:sz w:val="20"/>
          <w:szCs w:val="20"/>
        </w:rPr>
        <w:t>比</w:t>
      </w:r>
      <w:r w:rsidRPr="00DE0F21">
        <w:rPr>
          <w:rFonts w:hint="eastAsia"/>
          <w:sz w:val="20"/>
          <w:szCs w:val="20"/>
        </w:rPr>
        <w:t>（％）</w:t>
      </w:r>
    </w:p>
    <w:p w:rsidR="00E26BB1" w:rsidRPr="00DE0F21" w:rsidRDefault="00E26BB1" w:rsidP="00DE0F21">
      <w:pPr>
        <w:spacing w:line="300" w:lineRule="exact"/>
        <w:ind w:leftChars="350" w:left="794"/>
        <w:rPr>
          <w:sz w:val="20"/>
          <w:szCs w:val="20"/>
        </w:rPr>
      </w:pPr>
      <w:r w:rsidRPr="00DE0F21">
        <w:rPr>
          <w:rFonts w:hint="eastAsia"/>
          <w:sz w:val="20"/>
          <w:szCs w:val="20"/>
        </w:rPr>
        <w:t>資料：岐阜市障がい福祉課</w:t>
      </w:r>
    </w:p>
    <w:p w:rsidR="00DE05E4" w:rsidRDefault="00DE05E4" w:rsidP="00367B50"/>
    <w:p w:rsidR="003E22D5" w:rsidRDefault="00E54008" w:rsidP="00DE0F21">
      <w:pPr>
        <w:ind w:leftChars="350" w:left="794" w:firstLineChars="100" w:firstLine="227"/>
      </w:pPr>
      <w:r>
        <w:rPr>
          <w:rFonts w:hint="eastAsia"/>
        </w:rPr>
        <w:t>障がいの等級別に療育</w:t>
      </w:r>
      <w:r w:rsidRPr="0082580E">
        <w:rPr>
          <w:rFonts w:hint="eastAsia"/>
        </w:rPr>
        <w:t>手帳所持者</w:t>
      </w:r>
      <w:r>
        <w:rPr>
          <w:rFonts w:hint="eastAsia"/>
        </w:rPr>
        <w:t>数の推</w:t>
      </w:r>
      <w:r w:rsidR="00DE05E4">
        <w:rPr>
          <w:rFonts w:hint="eastAsia"/>
        </w:rPr>
        <w:t>移をみると、ＡをＡ１・Ａ２に分けた制度変更に伴うＡ</w:t>
      </w:r>
      <w:r>
        <w:rPr>
          <w:rFonts w:hint="eastAsia"/>
        </w:rPr>
        <w:t>を除き、いずれの等級も増加傾向にあります。</w:t>
      </w:r>
    </w:p>
    <w:p w:rsidR="004B37A3" w:rsidRDefault="00367B50" w:rsidP="00DE0F21">
      <w:pPr>
        <w:pStyle w:val="51"/>
        <w:ind w:leftChars="350" w:left="794"/>
      </w:pPr>
      <w:r>
        <w:rPr>
          <w:noProof/>
        </w:rPr>
        <w:drawing>
          <wp:anchor distT="0" distB="0" distL="114300" distR="114300" simplePos="0" relativeHeight="252089344" behindDoc="1" locked="0" layoutInCell="1" allowOverlap="1" wp14:anchorId="4C231383" wp14:editId="78B05876">
            <wp:simplePos x="0" y="0"/>
            <wp:positionH relativeFrom="column">
              <wp:posOffset>343535</wp:posOffset>
            </wp:positionH>
            <wp:positionV relativeFrom="paragraph">
              <wp:posOffset>186690</wp:posOffset>
            </wp:positionV>
            <wp:extent cx="5610225" cy="3219450"/>
            <wp:effectExtent l="0" t="0" r="0" b="0"/>
            <wp:wrapNone/>
            <wp:docPr id="1185" name="グラフ 11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E017A">
        <w:rPr>
          <w:rFonts w:hint="eastAsia"/>
        </w:rPr>
        <w:t xml:space="preserve">　</w:t>
      </w:r>
      <w:r w:rsidR="00FE017A" w:rsidRPr="003842CC">
        <w:rPr>
          <w:rFonts w:hint="eastAsia"/>
        </w:rPr>
        <w:t>療育手帳所持者の障がいの等級別構成の推</w:t>
      </w:r>
      <w:r w:rsidR="00FE017A" w:rsidRPr="003842CC">
        <w:rPr>
          <w:rFonts w:hint="eastAsia"/>
          <w:spacing w:val="-6"/>
        </w:rPr>
        <w:t>移</w:t>
      </w:r>
      <w:r w:rsidR="00FE017A" w:rsidRPr="003842CC">
        <w:rPr>
          <w:rFonts w:hint="eastAsia"/>
        </w:rPr>
        <w:t>（各年３月31日現在</w:t>
      </w:r>
      <w:r w:rsidR="00FE017A" w:rsidRPr="002316D8">
        <w:rPr>
          <w:rFonts w:hint="eastAsia"/>
          <w:spacing w:val="-40"/>
        </w:rPr>
        <w:t>）</w:t>
      </w:r>
    </w:p>
    <w:p w:rsidR="004B37A3" w:rsidRPr="00826242" w:rsidRDefault="004B37A3" w:rsidP="00367B50"/>
    <w:p w:rsidR="004B37A3" w:rsidRDefault="004B37A3" w:rsidP="00367B50"/>
    <w:p w:rsidR="004B37A3" w:rsidRDefault="004B37A3" w:rsidP="00367B50"/>
    <w:p w:rsidR="004B37A3" w:rsidRDefault="004B37A3" w:rsidP="00367B50"/>
    <w:p w:rsidR="003C032F" w:rsidRDefault="003C032F" w:rsidP="00367B50"/>
    <w:p w:rsidR="003C032F" w:rsidRDefault="003C032F" w:rsidP="00367B50"/>
    <w:p w:rsidR="003C032F" w:rsidRDefault="003C032F" w:rsidP="00367B50"/>
    <w:p w:rsidR="003C032F" w:rsidRDefault="003C032F" w:rsidP="00367B50"/>
    <w:p w:rsidR="002316D8" w:rsidRDefault="002316D8" w:rsidP="00367B50"/>
    <w:p w:rsidR="003C032F" w:rsidRDefault="003C032F" w:rsidP="00367B50"/>
    <w:p w:rsidR="00DE05E4" w:rsidRDefault="00DE05E4" w:rsidP="00367B50"/>
    <w:p w:rsidR="003C032F" w:rsidRPr="00DE0F21" w:rsidRDefault="00C142BA" w:rsidP="00367B50">
      <w:pPr>
        <w:spacing w:beforeLines="10" w:before="42"/>
        <w:ind w:leftChars="350" w:left="794"/>
        <w:rPr>
          <w:sz w:val="22"/>
        </w:rPr>
      </w:pPr>
      <w:r w:rsidRPr="00DE0F21">
        <w:rPr>
          <w:rFonts w:hint="eastAsia"/>
          <w:sz w:val="20"/>
        </w:rPr>
        <w:t>資料：岐阜市障がい福祉課</w:t>
      </w:r>
    </w:p>
    <w:p w:rsidR="00DE0F21" w:rsidRDefault="00DE0F21" w:rsidP="00181FC0"/>
    <w:p w:rsidR="003C032F" w:rsidRPr="00767DCA" w:rsidRDefault="00367B50" w:rsidP="00C50974">
      <w:pPr>
        <w:pStyle w:val="42"/>
      </w:pPr>
      <w:r>
        <w:br w:type="page"/>
      </w:r>
      <w:r w:rsidR="009A5E85">
        <w:rPr>
          <w:rFonts w:hint="eastAsia"/>
        </w:rPr>
        <w:lastRenderedPageBreak/>
        <w:t>③</w:t>
      </w:r>
      <w:r w:rsidR="00DD5A64" w:rsidRPr="00767DCA">
        <w:rPr>
          <w:rFonts w:hint="eastAsia"/>
        </w:rPr>
        <w:t xml:space="preserve">　精神障害者保健福祉手帳所持者</w:t>
      </w:r>
    </w:p>
    <w:p w:rsidR="00DD5A64" w:rsidRDefault="00DD5A64" w:rsidP="00767DCA">
      <w:pPr>
        <w:ind w:leftChars="350" w:left="794" w:firstLineChars="100" w:firstLine="227"/>
      </w:pPr>
      <w:r w:rsidRPr="00451557">
        <w:rPr>
          <w:rFonts w:hint="eastAsia"/>
        </w:rPr>
        <w:t>精神障害者保健福祉</w:t>
      </w:r>
      <w:r>
        <w:rPr>
          <w:rFonts w:hint="eastAsia"/>
        </w:rPr>
        <w:t>手帳は、一定の精神障がいの状態にあると認定された人に対して、居住地の市町村を通じて都道府県または指定都市より交付され</w:t>
      </w:r>
      <w:r w:rsidR="00F7534D">
        <w:rPr>
          <w:rFonts w:hint="eastAsia"/>
        </w:rPr>
        <w:t>ま</w:t>
      </w:r>
      <w:r>
        <w:rPr>
          <w:rFonts w:hint="eastAsia"/>
        </w:rPr>
        <w:t>す。</w:t>
      </w:r>
    </w:p>
    <w:p w:rsidR="00DE05E4" w:rsidRDefault="00F65C73" w:rsidP="00767DCA">
      <w:pPr>
        <w:ind w:leftChars="350" w:left="794" w:firstLineChars="100" w:firstLine="227"/>
      </w:pPr>
      <w:r w:rsidRPr="00D651CC">
        <w:rPr>
          <w:rFonts w:hint="eastAsia"/>
        </w:rPr>
        <w:t>平成29年３月31日現在</w:t>
      </w:r>
      <w:r w:rsidR="00DE05E4" w:rsidRPr="00FD7183">
        <w:rPr>
          <w:rFonts w:hint="eastAsia"/>
        </w:rPr>
        <w:t>、</w:t>
      </w:r>
      <w:r w:rsidR="00DE05E4">
        <w:rPr>
          <w:rFonts w:hint="eastAsia"/>
        </w:rPr>
        <w:t>岐阜市の</w:t>
      </w:r>
      <w:r w:rsidR="00AE1B4B">
        <w:rPr>
          <w:rFonts w:hint="eastAsia"/>
        </w:rPr>
        <w:t>精神障害者保健福祉手帳所持者</w:t>
      </w:r>
      <w:r w:rsidR="00DE05E4" w:rsidRPr="00020940">
        <w:rPr>
          <w:rFonts w:hint="eastAsia"/>
        </w:rPr>
        <w:t>は</w:t>
      </w:r>
      <w:r w:rsidR="007A7820">
        <w:rPr>
          <w:rFonts w:hint="eastAsia"/>
        </w:rPr>
        <w:t>3,427</w:t>
      </w:r>
      <w:r w:rsidR="00AE1B4B">
        <w:rPr>
          <w:rFonts w:hint="eastAsia"/>
        </w:rPr>
        <w:t>人であり</w:t>
      </w:r>
      <w:r w:rsidR="00DE05E4">
        <w:rPr>
          <w:rFonts w:hint="eastAsia"/>
        </w:rPr>
        <w:t>、</w:t>
      </w:r>
      <w:r w:rsidR="009952DA">
        <w:rPr>
          <w:rFonts w:hint="eastAsia"/>
        </w:rPr>
        <w:t>年々増加してい</w:t>
      </w:r>
      <w:r w:rsidR="00DE05E4">
        <w:rPr>
          <w:rFonts w:hint="eastAsia"/>
        </w:rPr>
        <w:t>ます。</w:t>
      </w:r>
      <w:r w:rsidR="00C25956" w:rsidRPr="00C25956">
        <w:rPr>
          <w:rFonts w:hint="eastAsia"/>
        </w:rPr>
        <w:t>年齢階層別にみると、18歳未満は51</w:t>
      </w:r>
      <w:r w:rsidR="00AE1B4B">
        <w:rPr>
          <w:rFonts w:hint="eastAsia"/>
        </w:rPr>
        <w:t>人（</w:t>
      </w:r>
      <w:r w:rsidR="00C25956" w:rsidRPr="00C25956">
        <w:rPr>
          <w:rFonts w:hint="eastAsia"/>
        </w:rPr>
        <w:t>1.5</w:t>
      </w:r>
      <w:r w:rsidR="00C25956">
        <w:rPr>
          <w:rFonts w:hint="eastAsia"/>
        </w:rPr>
        <w:t>％</w:t>
      </w:r>
      <w:r w:rsidR="00AE1B4B">
        <w:rPr>
          <w:rFonts w:hint="eastAsia"/>
        </w:rPr>
        <w:t>）</w:t>
      </w:r>
      <w:r w:rsidR="00C25956" w:rsidRPr="00C25956">
        <w:rPr>
          <w:rFonts w:hint="eastAsia"/>
        </w:rPr>
        <w:t>、18歳以上65歳未満は</w:t>
      </w:r>
      <w:r w:rsidR="007A7820">
        <w:rPr>
          <w:rFonts w:hint="eastAsia"/>
        </w:rPr>
        <w:t>2,6</w:t>
      </w:r>
      <w:r w:rsidR="00C25956" w:rsidRPr="00C25956">
        <w:rPr>
          <w:rFonts w:hint="eastAsia"/>
        </w:rPr>
        <w:t>0</w:t>
      </w:r>
      <w:r w:rsidR="007A7820">
        <w:rPr>
          <w:rFonts w:hint="eastAsia"/>
        </w:rPr>
        <w:t>8</w:t>
      </w:r>
      <w:r w:rsidR="00AE1B4B">
        <w:rPr>
          <w:rFonts w:hint="eastAsia"/>
        </w:rPr>
        <w:t>人（</w:t>
      </w:r>
      <w:r w:rsidR="007A7820">
        <w:rPr>
          <w:rFonts w:hint="eastAsia"/>
        </w:rPr>
        <w:t>76.1</w:t>
      </w:r>
      <w:r w:rsidR="00C25956" w:rsidRPr="00C25956">
        <w:rPr>
          <w:rFonts w:hint="eastAsia"/>
        </w:rPr>
        <w:t>％</w:t>
      </w:r>
      <w:r w:rsidR="00AE1B4B">
        <w:rPr>
          <w:rFonts w:hint="eastAsia"/>
        </w:rPr>
        <w:t>）</w:t>
      </w:r>
      <w:r w:rsidR="00C25956" w:rsidRPr="00C25956">
        <w:rPr>
          <w:rFonts w:hint="eastAsia"/>
        </w:rPr>
        <w:t>、65歳以上は</w:t>
      </w:r>
      <w:r w:rsidR="007A7820">
        <w:rPr>
          <w:rFonts w:hint="eastAsia"/>
        </w:rPr>
        <w:t>76</w:t>
      </w:r>
      <w:r w:rsidR="00C25956" w:rsidRPr="00C25956">
        <w:rPr>
          <w:rFonts w:hint="eastAsia"/>
        </w:rPr>
        <w:t>8</w:t>
      </w:r>
      <w:r w:rsidR="00AE1B4B">
        <w:rPr>
          <w:rFonts w:hint="eastAsia"/>
        </w:rPr>
        <w:t>人（</w:t>
      </w:r>
      <w:r w:rsidR="007A7820">
        <w:rPr>
          <w:rFonts w:hint="eastAsia"/>
        </w:rPr>
        <w:t>22.4</w:t>
      </w:r>
      <w:r w:rsidR="00C25956">
        <w:rPr>
          <w:rFonts w:hint="eastAsia"/>
        </w:rPr>
        <w:t>％</w:t>
      </w:r>
      <w:r w:rsidR="00AE1B4B">
        <w:rPr>
          <w:rFonts w:hint="eastAsia"/>
        </w:rPr>
        <w:t>）</w:t>
      </w:r>
      <w:r w:rsidR="009952DA">
        <w:rPr>
          <w:rFonts w:hint="eastAsia"/>
        </w:rPr>
        <w:t>となってい</w:t>
      </w:r>
      <w:r w:rsidR="00DE05E4">
        <w:rPr>
          <w:rFonts w:hint="eastAsia"/>
        </w:rPr>
        <w:t>ます。</w:t>
      </w:r>
    </w:p>
    <w:p w:rsidR="00DE05E4" w:rsidRPr="00020940" w:rsidRDefault="00425C4F" w:rsidP="00767DCA">
      <w:pPr>
        <w:pStyle w:val="51"/>
        <w:ind w:leftChars="350" w:left="794"/>
      </w:pPr>
      <w:r>
        <w:rPr>
          <w:noProof/>
        </w:rPr>
        <w:drawing>
          <wp:anchor distT="0" distB="0" distL="114300" distR="114300" simplePos="0" relativeHeight="252091392" behindDoc="1" locked="0" layoutInCell="1" allowOverlap="1" wp14:anchorId="53F8119D" wp14:editId="6EC8A7DF">
            <wp:simplePos x="0" y="0"/>
            <wp:positionH relativeFrom="column">
              <wp:posOffset>352425</wp:posOffset>
            </wp:positionH>
            <wp:positionV relativeFrom="paragraph">
              <wp:posOffset>200025</wp:posOffset>
            </wp:positionV>
            <wp:extent cx="5610225" cy="3219450"/>
            <wp:effectExtent l="0" t="0" r="9525" b="0"/>
            <wp:wrapNone/>
            <wp:docPr id="1186" name="グラフ 1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9952DA">
        <w:rPr>
          <w:rFonts w:hint="eastAsia"/>
        </w:rPr>
        <w:t xml:space="preserve">　</w:t>
      </w:r>
      <w:r w:rsidR="00C25956" w:rsidRPr="00C25956">
        <w:rPr>
          <w:rFonts w:hint="eastAsia"/>
        </w:rPr>
        <w:t>精神障害者保健福祉手帳所持者数</w:t>
      </w:r>
      <w:r w:rsidR="00DE05E4" w:rsidRPr="00020940">
        <w:rPr>
          <w:rFonts w:hint="eastAsia"/>
        </w:rPr>
        <w:t>の推移（各年３月31日現在）</w:t>
      </w:r>
    </w:p>
    <w:p w:rsidR="00C25956" w:rsidRPr="00C63B9D" w:rsidRDefault="00C25956" w:rsidP="00425C4F"/>
    <w:p w:rsidR="00DE05E4" w:rsidRDefault="00DE05E4" w:rsidP="00425C4F"/>
    <w:p w:rsidR="00DE05E4" w:rsidRDefault="00DE05E4" w:rsidP="00425C4F"/>
    <w:p w:rsidR="00DE05E4" w:rsidRDefault="00DE05E4" w:rsidP="00425C4F"/>
    <w:p w:rsidR="00DE05E4" w:rsidRDefault="00DE05E4" w:rsidP="00425C4F"/>
    <w:p w:rsidR="00DE05E4" w:rsidRDefault="00DE05E4" w:rsidP="00425C4F"/>
    <w:p w:rsidR="00DE05E4" w:rsidRDefault="00DE05E4" w:rsidP="00425C4F"/>
    <w:p w:rsidR="00DE05E4" w:rsidRDefault="00DE05E4" w:rsidP="00425C4F"/>
    <w:p w:rsidR="00DE05E4" w:rsidRDefault="00DE05E4" w:rsidP="00425C4F"/>
    <w:p w:rsidR="00DE05E4" w:rsidRDefault="00DE05E4" w:rsidP="00425C4F"/>
    <w:p w:rsidR="00C25956" w:rsidRDefault="00C25956" w:rsidP="00425C4F"/>
    <w:p w:rsidR="00810F11" w:rsidRPr="00767DCA" w:rsidRDefault="00810F11" w:rsidP="00425C4F">
      <w:pPr>
        <w:spacing w:beforeLines="15" w:before="63"/>
        <w:ind w:leftChars="350" w:left="794"/>
        <w:rPr>
          <w:sz w:val="20"/>
        </w:rPr>
      </w:pPr>
      <w:r w:rsidRPr="00767DCA">
        <w:rPr>
          <w:rFonts w:hint="eastAsia"/>
          <w:sz w:val="20"/>
        </w:rPr>
        <w:t>資料：岐阜市地域保健課</w:t>
      </w:r>
    </w:p>
    <w:p w:rsidR="00C25956" w:rsidRDefault="00C25956" w:rsidP="00DE05E4"/>
    <w:p w:rsidR="00DD5A64" w:rsidRDefault="005607BA" w:rsidP="00C621AE">
      <w:pPr>
        <w:ind w:leftChars="350" w:left="794" w:firstLineChars="100" w:firstLine="227"/>
      </w:pPr>
      <w:r>
        <w:br w:type="page"/>
      </w:r>
      <w:r w:rsidR="00DD5A64" w:rsidRPr="003D10E7">
        <w:rPr>
          <w:rFonts w:hint="eastAsia"/>
        </w:rPr>
        <w:lastRenderedPageBreak/>
        <w:t>平成</w:t>
      </w:r>
      <w:r w:rsidR="00017902">
        <w:rPr>
          <w:rFonts w:hint="eastAsia"/>
        </w:rPr>
        <w:t>29</w:t>
      </w:r>
      <w:r w:rsidR="00DD5A64" w:rsidRPr="003D10E7">
        <w:rPr>
          <w:rFonts w:hint="eastAsia"/>
        </w:rPr>
        <w:t>年</w:t>
      </w:r>
      <w:r w:rsidR="00DD5A64">
        <w:rPr>
          <w:rFonts w:hint="eastAsia"/>
        </w:rPr>
        <w:t>３</w:t>
      </w:r>
      <w:r w:rsidR="00DD5A64" w:rsidRPr="003D10E7">
        <w:rPr>
          <w:rFonts w:hint="eastAsia"/>
        </w:rPr>
        <w:t>月31</w:t>
      </w:r>
      <w:r w:rsidR="00DD5A64">
        <w:rPr>
          <w:rFonts w:hint="eastAsia"/>
        </w:rPr>
        <w:t>日現在の</w:t>
      </w:r>
      <w:r w:rsidR="00DD5A64" w:rsidRPr="00451557">
        <w:rPr>
          <w:rFonts w:hint="eastAsia"/>
        </w:rPr>
        <w:t>精神障害者保健福祉</w:t>
      </w:r>
      <w:r w:rsidR="00DD5A64">
        <w:rPr>
          <w:rFonts w:hint="eastAsia"/>
        </w:rPr>
        <w:t>手帳所持者数を等級別に見ると、１・２級が</w:t>
      </w:r>
      <w:r w:rsidR="007A7820">
        <w:rPr>
          <w:rFonts w:hint="eastAsia"/>
        </w:rPr>
        <w:t>3</w:t>
      </w:r>
      <w:r w:rsidR="004305A7">
        <w:rPr>
          <w:rFonts w:hint="eastAsia"/>
        </w:rPr>
        <w:t>,</w:t>
      </w:r>
      <w:r w:rsidR="007A7820">
        <w:rPr>
          <w:rFonts w:hint="eastAsia"/>
        </w:rPr>
        <w:t>0</w:t>
      </w:r>
      <w:r w:rsidR="004305A7">
        <w:rPr>
          <w:rFonts w:hint="eastAsia"/>
        </w:rPr>
        <w:t>3</w:t>
      </w:r>
      <w:r w:rsidR="007A7820">
        <w:rPr>
          <w:rFonts w:hint="eastAsia"/>
        </w:rPr>
        <w:t>4</w:t>
      </w:r>
      <w:r w:rsidR="00AE1B4B">
        <w:rPr>
          <w:rFonts w:hint="eastAsia"/>
        </w:rPr>
        <w:t>人で</w:t>
      </w:r>
      <w:r w:rsidR="00DD5A64">
        <w:rPr>
          <w:rFonts w:hint="eastAsia"/>
        </w:rPr>
        <w:t>、全体の</w:t>
      </w:r>
      <w:r w:rsidR="007A7820">
        <w:rPr>
          <w:rFonts w:hint="eastAsia"/>
        </w:rPr>
        <w:t>88.5</w:t>
      </w:r>
      <w:r w:rsidR="00DD5A64">
        <w:rPr>
          <w:rFonts w:hint="eastAsia"/>
        </w:rPr>
        <w:t>％となっています。</w:t>
      </w: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2142C7" w:rsidRPr="002142C7" w:rsidRDefault="002142C7" w:rsidP="007E20DC">
      <w:pPr>
        <w:pStyle w:val="af1"/>
        <w:keepNext/>
        <w:numPr>
          <w:ilvl w:val="0"/>
          <w:numId w:val="27"/>
        </w:numPr>
        <w:ind w:leftChars="0"/>
        <w:outlineLvl w:val="5"/>
        <w:rPr>
          <w:rFonts w:ascii="ＭＳ ゴシック" w:eastAsia="ＭＳ ゴシック"/>
          <w:bCs/>
          <w:vanish/>
          <w:sz w:val="21"/>
        </w:rPr>
      </w:pPr>
    </w:p>
    <w:p w:rsidR="004B37A3" w:rsidRPr="00600195" w:rsidRDefault="002142C7" w:rsidP="00C621AE">
      <w:pPr>
        <w:pStyle w:val="60"/>
        <w:ind w:leftChars="350" w:left="794"/>
      </w:pPr>
      <w:r>
        <w:rPr>
          <w:rFonts w:hint="eastAsia"/>
        </w:rPr>
        <w:t xml:space="preserve">　</w:t>
      </w:r>
      <w:r w:rsidRPr="00600195">
        <w:rPr>
          <w:rFonts w:hint="eastAsia"/>
        </w:rPr>
        <w:t>精神障害者保健福祉手帳所持者の等級別構成（平成</w:t>
      </w:r>
      <w:r w:rsidR="004305A7">
        <w:rPr>
          <w:rFonts w:hint="eastAsia"/>
        </w:rPr>
        <w:t>29</w:t>
      </w:r>
      <w:r w:rsidRPr="00600195">
        <w:rPr>
          <w:rFonts w:hint="eastAsia"/>
        </w:rPr>
        <w:t>年３月31日現在）</w:t>
      </w:r>
    </w:p>
    <w:tbl>
      <w:tblPr>
        <w:tblW w:w="7427" w:type="dxa"/>
        <w:tblInd w:w="89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191"/>
        <w:gridCol w:w="1559"/>
        <w:gridCol w:w="1559"/>
        <w:gridCol w:w="1559"/>
        <w:gridCol w:w="1559"/>
      </w:tblGrid>
      <w:tr w:rsidR="00F74853" w:rsidRPr="00C621AE" w:rsidTr="00C621AE">
        <w:trPr>
          <w:trHeight w:val="425"/>
        </w:trPr>
        <w:tc>
          <w:tcPr>
            <w:tcW w:w="1191" w:type="dxa"/>
            <w:tcBorders>
              <w:bottom w:val="single" w:sz="6" w:space="0" w:color="auto"/>
              <w:right w:val="single" w:sz="6" w:space="0" w:color="auto"/>
              <w:tl2br w:val="single" w:sz="4"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p>
        </w:tc>
        <w:tc>
          <w:tcPr>
            <w:tcW w:w="1559" w:type="dxa"/>
            <w:tcBorders>
              <w:left w:val="single" w:sz="6" w:space="0" w:color="auto"/>
              <w:bottom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１</w:t>
            </w:r>
            <w:r w:rsidR="00575B13" w:rsidRPr="00C621AE">
              <w:rPr>
                <w:rFonts w:hAnsi="ＭＳ 明朝" w:hint="eastAsia"/>
                <w:sz w:val="20"/>
                <w:szCs w:val="20"/>
              </w:rPr>
              <w:t xml:space="preserve">　</w:t>
            </w:r>
            <w:r w:rsidRPr="00C621AE">
              <w:rPr>
                <w:rFonts w:hAnsi="ＭＳ 明朝" w:hint="eastAsia"/>
                <w:sz w:val="20"/>
                <w:szCs w:val="20"/>
              </w:rPr>
              <w:t>級</w:t>
            </w:r>
          </w:p>
        </w:tc>
        <w:tc>
          <w:tcPr>
            <w:tcW w:w="1559" w:type="dxa"/>
            <w:tcBorders>
              <w:bottom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２</w:t>
            </w:r>
            <w:r w:rsidR="00575B13" w:rsidRPr="00C621AE">
              <w:rPr>
                <w:rFonts w:hAnsi="ＭＳ 明朝" w:hint="eastAsia"/>
                <w:sz w:val="20"/>
                <w:szCs w:val="20"/>
              </w:rPr>
              <w:t xml:space="preserve">　</w:t>
            </w:r>
            <w:r w:rsidRPr="00C621AE">
              <w:rPr>
                <w:rFonts w:hAnsi="ＭＳ 明朝" w:hint="eastAsia"/>
                <w:sz w:val="20"/>
                <w:szCs w:val="20"/>
              </w:rPr>
              <w:t>級</w:t>
            </w:r>
          </w:p>
        </w:tc>
        <w:tc>
          <w:tcPr>
            <w:tcW w:w="1559" w:type="dxa"/>
            <w:tcBorders>
              <w:bottom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３</w:t>
            </w:r>
            <w:r w:rsidR="00575B13" w:rsidRPr="00C621AE">
              <w:rPr>
                <w:rFonts w:hAnsi="ＭＳ 明朝" w:hint="eastAsia"/>
                <w:sz w:val="20"/>
                <w:szCs w:val="20"/>
              </w:rPr>
              <w:t xml:space="preserve">　</w:t>
            </w:r>
            <w:r w:rsidRPr="00C621AE">
              <w:rPr>
                <w:rFonts w:hAnsi="ＭＳ 明朝" w:hint="eastAsia"/>
                <w:sz w:val="20"/>
                <w:szCs w:val="20"/>
              </w:rPr>
              <w:t>級</w:t>
            </w:r>
          </w:p>
        </w:tc>
        <w:tc>
          <w:tcPr>
            <w:tcW w:w="1559" w:type="dxa"/>
            <w:tcBorders>
              <w:bottom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合</w:t>
            </w:r>
            <w:r w:rsidR="00575B13" w:rsidRPr="00C621AE">
              <w:rPr>
                <w:rFonts w:hAnsi="ＭＳ 明朝" w:hint="eastAsia"/>
                <w:sz w:val="20"/>
                <w:szCs w:val="20"/>
              </w:rPr>
              <w:t xml:space="preserve">　</w:t>
            </w:r>
            <w:r w:rsidRPr="00C621AE">
              <w:rPr>
                <w:rFonts w:hAnsi="ＭＳ 明朝" w:hint="eastAsia"/>
                <w:sz w:val="20"/>
                <w:szCs w:val="20"/>
              </w:rPr>
              <w:t>計</w:t>
            </w:r>
          </w:p>
        </w:tc>
      </w:tr>
      <w:tr w:rsidR="00F74853" w:rsidRPr="00C621AE" w:rsidTr="00C621AE">
        <w:trPr>
          <w:trHeight w:val="425"/>
        </w:trPr>
        <w:tc>
          <w:tcPr>
            <w:tcW w:w="1191" w:type="dxa"/>
            <w:vMerge w:val="restart"/>
            <w:tcBorders>
              <w:top w:val="single" w:sz="6" w:space="0" w:color="auto"/>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18歳未満</w:t>
            </w:r>
          </w:p>
        </w:tc>
        <w:tc>
          <w:tcPr>
            <w:tcW w:w="1559" w:type="dxa"/>
            <w:tcBorders>
              <w:top w:val="single" w:sz="6" w:space="0" w:color="auto"/>
              <w:left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23</w:t>
            </w:r>
          </w:p>
        </w:tc>
        <w:tc>
          <w:tcPr>
            <w:tcW w:w="1559" w:type="dxa"/>
            <w:tcBorders>
              <w:top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19</w:t>
            </w:r>
          </w:p>
        </w:tc>
        <w:tc>
          <w:tcPr>
            <w:tcW w:w="1559" w:type="dxa"/>
            <w:tcBorders>
              <w:top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9</w:t>
            </w:r>
          </w:p>
        </w:tc>
        <w:tc>
          <w:tcPr>
            <w:tcW w:w="1559" w:type="dxa"/>
            <w:tcBorders>
              <w:top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5</w:t>
            </w:r>
            <w:r w:rsidR="00F74853" w:rsidRPr="00C621AE">
              <w:rPr>
                <w:rFonts w:hAnsi="ＭＳ 明朝" w:hint="eastAsia"/>
                <w:sz w:val="20"/>
                <w:szCs w:val="20"/>
              </w:rPr>
              <w:t>1</w:t>
            </w:r>
          </w:p>
        </w:tc>
      </w:tr>
      <w:tr w:rsidR="00F74853" w:rsidRPr="00C621AE" w:rsidTr="00C621AE">
        <w:trPr>
          <w:trHeight w:val="425"/>
        </w:trPr>
        <w:tc>
          <w:tcPr>
            <w:tcW w:w="1191" w:type="dxa"/>
            <w:vMerge/>
            <w:tcBorders>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p>
        </w:tc>
        <w:tc>
          <w:tcPr>
            <w:tcW w:w="1559" w:type="dxa"/>
            <w:tcBorders>
              <w:top w:val="dashSmallGap" w:sz="4" w:space="0" w:color="auto"/>
              <w:left w:val="single" w:sz="6"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45.1</w:t>
            </w:r>
          </w:p>
        </w:tc>
        <w:tc>
          <w:tcPr>
            <w:tcW w:w="1559" w:type="dxa"/>
            <w:tcBorders>
              <w:top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37.3</w:t>
            </w:r>
          </w:p>
        </w:tc>
        <w:tc>
          <w:tcPr>
            <w:tcW w:w="1559" w:type="dxa"/>
            <w:tcBorders>
              <w:top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17.6</w:t>
            </w:r>
          </w:p>
        </w:tc>
        <w:tc>
          <w:tcPr>
            <w:tcW w:w="1559" w:type="dxa"/>
            <w:tcBorders>
              <w:top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100</w:t>
            </w:r>
          </w:p>
        </w:tc>
      </w:tr>
      <w:tr w:rsidR="00F74853" w:rsidRPr="00C621AE" w:rsidTr="00C621AE">
        <w:trPr>
          <w:trHeight w:val="425"/>
        </w:trPr>
        <w:tc>
          <w:tcPr>
            <w:tcW w:w="1191" w:type="dxa"/>
            <w:vMerge w:val="restart"/>
            <w:tcBorders>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18歳以上</w:t>
            </w:r>
          </w:p>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65歳未満</w:t>
            </w:r>
          </w:p>
        </w:tc>
        <w:tc>
          <w:tcPr>
            <w:tcW w:w="1559" w:type="dxa"/>
            <w:tcBorders>
              <w:left w:val="single" w:sz="6" w:space="0" w:color="auto"/>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4</w:t>
            </w:r>
            <w:r w:rsidR="007A7820" w:rsidRPr="00C621AE">
              <w:rPr>
                <w:rFonts w:hAnsi="ＭＳ 明朝" w:hint="eastAsia"/>
                <w:sz w:val="20"/>
                <w:szCs w:val="20"/>
              </w:rPr>
              <w:t>8</w:t>
            </w:r>
            <w:r w:rsidR="004305A7" w:rsidRPr="00C621AE">
              <w:rPr>
                <w:rFonts w:hAnsi="ＭＳ 明朝" w:hint="eastAsia"/>
                <w:sz w:val="20"/>
                <w:szCs w:val="20"/>
              </w:rPr>
              <w:t>2</w:t>
            </w:r>
          </w:p>
        </w:tc>
        <w:tc>
          <w:tcPr>
            <w:tcW w:w="1559" w:type="dxa"/>
            <w:tcBorders>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1,</w:t>
            </w:r>
            <w:r w:rsidR="004305A7" w:rsidRPr="00C621AE">
              <w:rPr>
                <w:rFonts w:hAnsi="ＭＳ 明朝" w:hint="eastAsia"/>
                <w:sz w:val="20"/>
                <w:szCs w:val="20"/>
              </w:rPr>
              <w:t>7</w:t>
            </w:r>
            <w:r w:rsidR="007A7820" w:rsidRPr="00C621AE">
              <w:rPr>
                <w:rFonts w:hAnsi="ＭＳ 明朝" w:hint="eastAsia"/>
                <w:sz w:val="20"/>
                <w:szCs w:val="20"/>
              </w:rPr>
              <w:t>81</w:t>
            </w:r>
          </w:p>
        </w:tc>
        <w:tc>
          <w:tcPr>
            <w:tcW w:w="1559" w:type="dxa"/>
            <w:tcBorders>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3</w:t>
            </w:r>
            <w:r w:rsidR="007A7820" w:rsidRPr="00C621AE">
              <w:rPr>
                <w:rFonts w:hAnsi="ＭＳ 明朝" w:hint="eastAsia"/>
                <w:sz w:val="20"/>
                <w:szCs w:val="20"/>
              </w:rPr>
              <w:t>45</w:t>
            </w:r>
          </w:p>
        </w:tc>
        <w:tc>
          <w:tcPr>
            <w:tcW w:w="1559" w:type="dxa"/>
            <w:tcBorders>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2</w:t>
            </w:r>
            <w:r w:rsidR="00D43357" w:rsidRPr="00C621AE">
              <w:rPr>
                <w:rFonts w:hAnsi="ＭＳ 明朝" w:hint="eastAsia"/>
                <w:sz w:val="20"/>
                <w:szCs w:val="20"/>
              </w:rPr>
              <w:t>,608</w:t>
            </w:r>
          </w:p>
        </w:tc>
      </w:tr>
      <w:tr w:rsidR="00F74853" w:rsidRPr="00C621AE" w:rsidTr="00C621AE">
        <w:trPr>
          <w:trHeight w:val="425"/>
        </w:trPr>
        <w:tc>
          <w:tcPr>
            <w:tcW w:w="1191" w:type="dxa"/>
            <w:vMerge/>
            <w:tcBorders>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p>
        </w:tc>
        <w:tc>
          <w:tcPr>
            <w:tcW w:w="1559" w:type="dxa"/>
            <w:tcBorders>
              <w:top w:val="dashSmallGap" w:sz="4" w:space="0" w:color="auto"/>
              <w:left w:val="single" w:sz="6"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1</w:t>
            </w:r>
            <w:r w:rsidR="004305A7" w:rsidRPr="00C621AE">
              <w:rPr>
                <w:rFonts w:hAnsi="ＭＳ 明朝" w:hint="eastAsia"/>
                <w:sz w:val="20"/>
                <w:szCs w:val="20"/>
              </w:rPr>
              <w:t>8.5</w:t>
            </w:r>
          </w:p>
        </w:tc>
        <w:tc>
          <w:tcPr>
            <w:tcW w:w="1559" w:type="dxa"/>
            <w:tcBorders>
              <w:top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68.</w:t>
            </w:r>
            <w:r w:rsidR="007A7820" w:rsidRPr="00C621AE">
              <w:rPr>
                <w:rFonts w:hAnsi="ＭＳ 明朝" w:hint="eastAsia"/>
                <w:sz w:val="20"/>
                <w:szCs w:val="20"/>
              </w:rPr>
              <w:t>3</w:t>
            </w:r>
          </w:p>
        </w:tc>
        <w:tc>
          <w:tcPr>
            <w:tcW w:w="1559" w:type="dxa"/>
            <w:tcBorders>
              <w:top w:val="dashSmallGap" w:sz="4" w:space="0" w:color="auto"/>
            </w:tcBorders>
            <w:shd w:val="clear" w:color="auto" w:fill="auto"/>
            <w:vAlign w:val="center"/>
          </w:tcPr>
          <w:p w:rsidR="00F74853" w:rsidRPr="00C621AE" w:rsidRDefault="007A7820" w:rsidP="00D71A79">
            <w:pPr>
              <w:spacing w:line="240" w:lineRule="exact"/>
              <w:jc w:val="right"/>
              <w:rPr>
                <w:rFonts w:hAnsi="ＭＳ 明朝"/>
                <w:sz w:val="20"/>
                <w:szCs w:val="20"/>
              </w:rPr>
            </w:pPr>
            <w:r w:rsidRPr="00C621AE">
              <w:rPr>
                <w:rFonts w:hAnsi="ＭＳ 明朝" w:hint="eastAsia"/>
                <w:sz w:val="20"/>
                <w:szCs w:val="20"/>
              </w:rPr>
              <w:t>13</w:t>
            </w:r>
            <w:r w:rsidR="00F74853" w:rsidRPr="00C621AE">
              <w:rPr>
                <w:rFonts w:hAnsi="ＭＳ 明朝" w:hint="eastAsia"/>
                <w:sz w:val="20"/>
                <w:szCs w:val="20"/>
              </w:rPr>
              <w:t>.</w:t>
            </w:r>
            <w:r w:rsidRPr="00C621AE">
              <w:rPr>
                <w:rFonts w:hAnsi="ＭＳ 明朝" w:hint="eastAsia"/>
                <w:sz w:val="20"/>
                <w:szCs w:val="20"/>
              </w:rPr>
              <w:t>2</w:t>
            </w:r>
          </w:p>
        </w:tc>
        <w:tc>
          <w:tcPr>
            <w:tcW w:w="1559" w:type="dxa"/>
            <w:tcBorders>
              <w:top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100</w:t>
            </w:r>
          </w:p>
        </w:tc>
      </w:tr>
      <w:tr w:rsidR="00F74853" w:rsidRPr="00C621AE" w:rsidTr="00C621AE">
        <w:trPr>
          <w:trHeight w:val="425"/>
        </w:trPr>
        <w:tc>
          <w:tcPr>
            <w:tcW w:w="1191" w:type="dxa"/>
            <w:vMerge w:val="restart"/>
            <w:tcBorders>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65歳以上</w:t>
            </w:r>
          </w:p>
        </w:tc>
        <w:tc>
          <w:tcPr>
            <w:tcW w:w="1559" w:type="dxa"/>
            <w:tcBorders>
              <w:left w:val="single" w:sz="6" w:space="0" w:color="auto"/>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3</w:t>
            </w:r>
            <w:r w:rsidR="004305A7" w:rsidRPr="00C621AE">
              <w:rPr>
                <w:rFonts w:hAnsi="ＭＳ 明朝" w:hint="eastAsia"/>
                <w:sz w:val="20"/>
                <w:szCs w:val="20"/>
              </w:rPr>
              <w:t>7</w:t>
            </w:r>
            <w:r w:rsidR="007A7820" w:rsidRPr="00C621AE">
              <w:rPr>
                <w:rFonts w:hAnsi="ＭＳ 明朝" w:hint="eastAsia"/>
                <w:sz w:val="20"/>
                <w:szCs w:val="20"/>
              </w:rPr>
              <w:t>6</w:t>
            </w:r>
          </w:p>
        </w:tc>
        <w:tc>
          <w:tcPr>
            <w:tcW w:w="1559" w:type="dxa"/>
            <w:tcBorders>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3</w:t>
            </w:r>
            <w:r w:rsidR="007A7820" w:rsidRPr="00C621AE">
              <w:rPr>
                <w:rFonts w:hAnsi="ＭＳ 明朝" w:hint="eastAsia"/>
                <w:sz w:val="20"/>
                <w:szCs w:val="20"/>
              </w:rPr>
              <w:t>53</w:t>
            </w:r>
          </w:p>
        </w:tc>
        <w:tc>
          <w:tcPr>
            <w:tcW w:w="1559" w:type="dxa"/>
            <w:tcBorders>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3</w:t>
            </w:r>
            <w:r w:rsidR="007A7820" w:rsidRPr="00C621AE">
              <w:rPr>
                <w:rFonts w:hAnsi="ＭＳ 明朝" w:hint="eastAsia"/>
                <w:sz w:val="20"/>
                <w:szCs w:val="20"/>
              </w:rPr>
              <w:t>9</w:t>
            </w:r>
          </w:p>
        </w:tc>
        <w:tc>
          <w:tcPr>
            <w:tcW w:w="1559" w:type="dxa"/>
            <w:tcBorders>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7</w:t>
            </w:r>
            <w:r w:rsidR="00D43357" w:rsidRPr="00C621AE">
              <w:rPr>
                <w:rFonts w:hAnsi="ＭＳ 明朝" w:hint="eastAsia"/>
                <w:sz w:val="20"/>
                <w:szCs w:val="20"/>
              </w:rPr>
              <w:t>68</w:t>
            </w:r>
          </w:p>
        </w:tc>
      </w:tr>
      <w:tr w:rsidR="00F74853" w:rsidRPr="00C621AE" w:rsidTr="00C621AE">
        <w:trPr>
          <w:trHeight w:val="425"/>
        </w:trPr>
        <w:tc>
          <w:tcPr>
            <w:tcW w:w="1191" w:type="dxa"/>
            <w:vMerge/>
            <w:tcBorders>
              <w:bottom w:val="single" w:sz="6" w:space="0" w:color="auto"/>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p>
        </w:tc>
        <w:tc>
          <w:tcPr>
            <w:tcW w:w="1559" w:type="dxa"/>
            <w:tcBorders>
              <w:top w:val="dashSmallGap" w:sz="4" w:space="0" w:color="auto"/>
              <w:left w:val="single" w:sz="6" w:space="0" w:color="auto"/>
              <w:bottom w:val="single" w:sz="6"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49.</w:t>
            </w:r>
            <w:r w:rsidR="007A7820" w:rsidRPr="00C621AE">
              <w:rPr>
                <w:rFonts w:hAnsi="ＭＳ 明朝" w:hint="eastAsia"/>
                <w:sz w:val="20"/>
                <w:szCs w:val="20"/>
              </w:rPr>
              <w:t>0</w:t>
            </w:r>
          </w:p>
        </w:tc>
        <w:tc>
          <w:tcPr>
            <w:tcW w:w="1559" w:type="dxa"/>
            <w:tcBorders>
              <w:top w:val="dashSmallGap" w:sz="4" w:space="0" w:color="auto"/>
              <w:bottom w:val="single" w:sz="6" w:space="0" w:color="auto"/>
            </w:tcBorders>
            <w:shd w:val="clear" w:color="auto" w:fill="auto"/>
            <w:vAlign w:val="center"/>
          </w:tcPr>
          <w:p w:rsidR="00F74853" w:rsidRPr="00C621AE" w:rsidRDefault="007A7820" w:rsidP="00D71A79">
            <w:pPr>
              <w:spacing w:line="240" w:lineRule="exact"/>
              <w:jc w:val="right"/>
              <w:rPr>
                <w:rFonts w:hAnsi="ＭＳ 明朝"/>
                <w:sz w:val="20"/>
                <w:szCs w:val="20"/>
              </w:rPr>
            </w:pPr>
            <w:r w:rsidRPr="00C621AE">
              <w:rPr>
                <w:rFonts w:hAnsi="ＭＳ 明朝" w:hint="eastAsia"/>
                <w:sz w:val="20"/>
                <w:szCs w:val="20"/>
              </w:rPr>
              <w:t>46</w:t>
            </w:r>
            <w:r w:rsidR="00F74853" w:rsidRPr="00C621AE">
              <w:rPr>
                <w:rFonts w:hAnsi="ＭＳ 明朝" w:hint="eastAsia"/>
                <w:sz w:val="20"/>
                <w:szCs w:val="20"/>
              </w:rPr>
              <w:t>.</w:t>
            </w:r>
            <w:r w:rsidRPr="00C621AE">
              <w:rPr>
                <w:rFonts w:hAnsi="ＭＳ 明朝" w:hint="eastAsia"/>
                <w:sz w:val="20"/>
                <w:szCs w:val="20"/>
              </w:rPr>
              <w:t>0</w:t>
            </w:r>
          </w:p>
        </w:tc>
        <w:tc>
          <w:tcPr>
            <w:tcW w:w="1559" w:type="dxa"/>
            <w:tcBorders>
              <w:top w:val="dashSmallGap" w:sz="4" w:space="0" w:color="auto"/>
              <w:bottom w:val="single" w:sz="6"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5.</w:t>
            </w:r>
            <w:r w:rsidR="007A7820" w:rsidRPr="00C621AE">
              <w:rPr>
                <w:rFonts w:hAnsi="ＭＳ 明朝" w:hint="eastAsia"/>
                <w:sz w:val="20"/>
                <w:szCs w:val="20"/>
              </w:rPr>
              <w:t>1</w:t>
            </w:r>
          </w:p>
        </w:tc>
        <w:tc>
          <w:tcPr>
            <w:tcW w:w="1559" w:type="dxa"/>
            <w:tcBorders>
              <w:top w:val="dashSmallGap" w:sz="4" w:space="0" w:color="auto"/>
              <w:bottom w:val="single" w:sz="6"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100</w:t>
            </w:r>
          </w:p>
        </w:tc>
      </w:tr>
      <w:tr w:rsidR="00F74853" w:rsidRPr="00C621AE" w:rsidTr="00C621AE">
        <w:trPr>
          <w:trHeight w:val="425"/>
        </w:trPr>
        <w:tc>
          <w:tcPr>
            <w:tcW w:w="1191" w:type="dxa"/>
            <w:vMerge w:val="restart"/>
            <w:tcBorders>
              <w:top w:val="single" w:sz="6" w:space="0" w:color="auto"/>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r w:rsidRPr="00C621AE">
              <w:rPr>
                <w:rFonts w:hAnsi="ＭＳ 明朝" w:hint="eastAsia"/>
                <w:sz w:val="20"/>
                <w:szCs w:val="20"/>
              </w:rPr>
              <w:t>合　計</w:t>
            </w:r>
          </w:p>
        </w:tc>
        <w:tc>
          <w:tcPr>
            <w:tcW w:w="1559" w:type="dxa"/>
            <w:tcBorders>
              <w:top w:val="single" w:sz="6" w:space="0" w:color="auto"/>
              <w:left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8</w:t>
            </w:r>
            <w:r w:rsidR="007A7820" w:rsidRPr="00C621AE">
              <w:rPr>
                <w:rFonts w:hAnsi="ＭＳ 明朝" w:hint="eastAsia"/>
                <w:sz w:val="20"/>
                <w:szCs w:val="20"/>
              </w:rPr>
              <w:t>81</w:t>
            </w:r>
          </w:p>
        </w:tc>
        <w:tc>
          <w:tcPr>
            <w:tcW w:w="1559" w:type="dxa"/>
            <w:tcBorders>
              <w:top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2</w:t>
            </w:r>
            <w:r w:rsidR="00F74853" w:rsidRPr="00C621AE">
              <w:rPr>
                <w:rFonts w:hAnsi="ＭＳ 明朝" w:hint="eastAsia"/>
                <w:sz w:val="20"/>
                <w:szCs w:val="20"/>
              </w:rPr>
              <w:t>,</w:t>
            </w:r>
            <w:r w:rsidRPr="00C621AE">
              <w:rPr>
                <w:rFonts w:hAnsi="ＭＳ 明朝" w:hint="eastAsia"/>
                <w:sz w:val="20"/>
                <w:szCs w:val="20"/>
              </w:rPr>
              <w:t>1</w:t>
            </w:r>
            <w:r w:rsidR="007A7820" w:rsidRPr="00C621AE">
              <w:rPr>
                <w:rFonts w:hAnsi="ＭＳ 明朝" w:hint="eastAsia"/>
                <w:sz w:val="20"/>
                <w:szCs w:val="20"/>
              </w:rPr>
              <w:t>53</w:t>
            </w:r>
          </w:p>
        </w:tc>
        <w:tc>
          <w:tcPr>
            <w:tcW w:w="1559" w:type="dxa"/>
            <w:tcBorders>
              <w:top w:val="single" w:sz="6" w:space="0" w:color="auto"/>
              <w:bottom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3</w:t>
            </w:r>
            <w:r w:rsidR="007A7820" w:rsidRPr="00C621AE">
              <w:rPr>
                <w:rFonts w:hAnsi="ＭＳ 明朝" w:hint="eastAsia"/>
                <w:sz w:val="20"/>
                <w:szCs w:val="20"/>
              </w:rPr>
              <w:t>93</w:t>
            </w:r>
          </w:p>
        </w:tc>
        <w:tc>
          <w:tcPr>
            <w:tcW w:w="1559" w:type="dxa"/>
            <w:tcBorders>
              <w:top w:val="single" w:sz="6" w:space="0" w:color="auto"/>
              <w:bottom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3,</w:t>
            </w:r>
            <w:r w:rsidR="007A7820" w:rsidRPr="00C621AE">
              <w:rPr>
                <w:rFonts w:hAnsi="ＭＳ 明朝" w:hint="eastAsia"/>
                <w:sz w:val="20"/>
                <w:szCs w:val="20"/>
              </w:rPr>
              <w:t>427</w:t>
            </w:r>
          </w:p>
        </w:tc>
      </w:tr>
      <w:tr w:rsidR="00F74853" w:rsidRPr="00C621AE" w:rsidTr="00C621AE">
        <w:trPr>
          <w:trHeight w:val="425"/>
        </w:trPr>
        <w:tc>
          <w:tcPr>
            <w:tcW w:w="1191" w:type="dxa"/>
            <w:vMerge/>
            <w:tcBorders>
              <w:right w:val="single" w:sz="6" w:space="0" w:color="auto"/>
            </w:tcBorders>
            <w:shd w:val="clear" w:color="auto" w:fill="auto"/>
            <w:vAlign w:val="center"/>
          </w:tcPr>
          <w:p w:rsidR="00F74853" w:rsidRPr="00C621AE" w:rsidRDefault="00F74853" w:rsidP="00D71A79">
            <w:pPr>
              <w:spacing w:line="240" w:lineRule="exact"/>
              <w:jc w:val="center"/>
              <w:rPr>
                <w:rFonts w:hAnsi="ＭＳ 明朝"/>
                <w:sz w:val="20"/>
                <w:szCs w:val="20"/>
              </w:rPr>
            </w:pPr>
          </w:p>
        </w:tc>
        <w:tc>
          <w:tcPr>
            <w:tcW w:w="1559" w:type="dxa"/>
            <w:tcBorders>
              <w:top w:val="dashSmallGap" w:sz="4" w:space="0" w:color="auto"/>
              <w:left w:val="single" w:sz="6"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25</w:t>
            </w:r>
            <w:r w:rsidR="00F74853" w:rsidRPr="00C621AE">
              <w:rPr>
                <w:rFonts w:hAnsi="ＭＳ 明朝" w:hint="eastAsia"/>
                <w:sz w:val="20"/>
                <w:szCs w:val="20"/>
              </w:rPr>
              <w:t>.</w:t>
            </w:r>
            <w:r w:rsidR="007A7820" w:rsidRPr="00C621AE">
              <w:rPr>
                <w:rFonts w:hAnsi="ＭＳ 明朝" w:hint="eastAsia"/>
                <w:sz w:val="20"/>
                <w:szCs w:val="20"/>
              </w:rPr>
              <w:t>7</w:t>
            </w:r>
          </w:p>
        </w:tc>
        <w:tc>
          <w:tcPr>
            <w:tcW w:w="1559" w:type="dxa"/>
            <w:tcBorders>
              <w:top w:val="dashSmallGap" w:sz="4" w:space="0" w:color="auto"/>
            </w:tcBorders>
            <w:shd w:val="clear" w:color="auto" w:fill="auto"/>
            <w:vAlign w:val="center"/>
          </w:tcPr>
          <w:p w:rsidR="00F74853" w:rsidRPr="00C621AE" w:rsidRDefault="007A7820" w:rsidP="00D71A79">
            <w:pPr>
              <w:spacing w:line="240" w:lineRule="exact"/>
              <w:jc w:val="right"/>
              <w:rPr>
                <w:rFonts w:hAnsi="ＭＳ 明朝"/>
                <w:sz w:val="20"/>
                <w:szCs w:val="20"/>
              </w:rPr>
            </w:pPr>
            <w:r w:rsidRPr="00C621AE">
              <w:rPr>
                <w:rFonts w:hAnsi="ＭＳ 明朝" w:hint="eastAsia"/>
                <w:sz w:val="20"/>
                <w:szCs w:val="20"/>
              </w:rPr>
              <w:t>62</w:t>
            </w:r>
            <w:r w:rsidR="00F74853" w:rsidRPr="00C621AE">
              <w:rPr>
                <w:rFonts w:hAnsi="ＭＳ 明朝" w:hint="eastAsia"/>
                <w:sz w:val="20"/>
                <w:szCs w:val="20"/>
              </w:rPr>
              <w:t>.</w:t>
            </w:r>
            <w:r w:rsidRPr="00C621AE">
              <w:rPr>
                <w:rFonts w:hAnsi="ＭＳ 明朝" w:hint="eastAsia"/>
                <w:sz w:val="20"/>
                <w:szCs w:val="20"/>
              </w:rPr>
              <w:t>8</w:t>
            </w:r>
          </w:p>
        </w:tc>
        <w:tc>
          <w:tcPr>
            <w:tcW w:w="1559" w:type="dxa"/>
            <w:tcBorders>
              <w:top w:val="dashSmallGap" w:sz="4" w:space="0" w:color="auto"/>
            </w:tcBorders>
            <w:shd w:val="clear" w:color="auto" w:fill="auto"/>
            <w:vAlign w:val="center"/>
          </w:tcPr>
          <w:p w:rsidR="00F74853" w:rsidRPr="00C621AE" w:rsidRDefault="004305A7" w:rsidP="00D71A79">
            <w:pPr>
              <w:spacing w:line="240" w:lineRule="exact"/>
              <w:jc w:val="right"/>
              <w:rPr>
                <w:rFonts w:hAnsi="ＭＳ 明朝"/>
                <w:sz w:val="20"/>
                <w:szCs w:val="20"/>
              </w:rPr>
            </w:pPr>
            <w:r w:rsidRPr="00C621AE">
              <w:rPr>
                <w:rFonts w:hAnsi="ＭＳ 明朝" w:hint="eastAsia"/>
                <w:sz w:val="20"/>
                <w:szCs w:val="20"/>
              </w:rPr>
              <w:t>11</w:t>
            </w:r>
            <w:r w:rsidR="00F74853" w:rsidRPr="00C621AE">
              <w:rPr>
                <w:rFonts w:hAnsi="ＭＳ 明朝" w:hint="eastAsia"/>
                <w:sz w:val="20"/>
                <w:szCs w:val="20"/>
              </w:rPr>
              <w:t>.</w:t>
            </w:r>
            <w:r w:rsidR="007A7820" w:rsidRPr="00C621AE">
              <w:rPr>
                <w:rFonts w:hAnsi="ＭＳ 明朝" w:hint="eastAsia"/>
                <w:sz w:val="20"/>
                <w:szCs w:val="20"/>
              </w:rPr>
              <w:t>5</w:t>
            </w:r>
          </w:p>
        </w:tc>
        <w:tc>
          <w:tcPr>
            <w:tcW w:w="1559" w:type="dxa"/>
            <w:tcBorders>
              <w:top w:val="dashSmallGap" w:sz="4" w:space="0" w:color="auto"/>
            </w:tcBorders>
            <w:shd w:val="clear" w:color="auto" w:fill="auto"/>
            <w:vAlign w:val="center"/>
          </w:tcPr>
          <w:p w:rsidR="00F74853" w:rsidRPr="00C621AE" w:rsidRDefault="00F74853" w:rsidP="00D71A79">
            <w:pPr>
              <w:spacing w:line="240" w:lineRule="exact"/>
              <w:jc w:val="right"/>
              <w:rPr>
                <w:rFonts w:hAnsi="ＭＳ 明朝"/>
                <w:sz w:val="20"/>
                <w:szCs w:val="20"/>
              </w:rPr>
            </w:pPr>
            <w:r w:rsidRPr="00C621AE">
              <w:rPr>
                <w:rFonts w:hAnsi="ＭＳ 明朝" w:hint="eastAsia"/>
                <w:sz w:val="20"/>
                <w:szCs w:val="20"/>
              </w:rPr>
              <w:t>100</w:t>
            </w:r>
          </w:p>
        </w:tc>
      </w:tr>
    </w:tbl>
    <w:p w:rsidR="00F74853" w:rsidRPr="00C621AE" w:rsidRDefault="00F74853" w:rsidP="00C621AE">
      <w:pPr>
        <w:spacing w:beforeLines="15" w:before="63" w:line="300" w:lineRule="exact"/>
        <w:ind w:leftChars="350" w:left="794"/>
        <w:rPr>
          <w:sz w:val="20"/>
        </w:rPr>
      </w:pPr>
      <w:r w:rsidRPr="00C621AE">
        <w:rPr>
          <w:rFonts w:hint="eastAsia"/>
          <w:sz w:val="20"/>
        </w:rPr>
        <w:t>※上段の単位は人、下段は</w:t>
      </w:r>
      <w:r w:rsidR="003365F4" w:rsidRPr="00C621AE">
        <w:rPr>
          <w:rFonts w:hint="eastAsia"/>
          <w:sz w:val="20"/>
        </w:rPr>
        <w:t>年齢階層</w:t>
      </w:r>
      <w:r w:rsidRPr="00C621AE">
        <w:rPr>
          <w:rFonts w:hint="eastAsia"/>
          <w:sz w:val="20"/>
        </w:rPr>
        <w:t>ごとの等級別構成</w:t>
      </w:r>
      <w:r w:rsidRPr="00C621AE">
        <w:rPr>
          <w:rFonts w:hint="eastAsia"/>
          <w:spacing w:val="-40"/>
          <w:sz w:val="20"/>
        </w:rPr>
        <w:t>比</w:t>
      </w:r>
      <w:r w:rsidRPr="00C621AE">
        <w:rPr>
          <w:rFonts w:hint="eastAsia"/>
          <w:sz w:val="20"/>
        </w:rPr>
        <w:t>（％）</w:t>
      </w:r>
    </w:p>
    <w:p w:rsidR="00F74853" w:rsidRPr="00C621AE" w:rsidRDefault="00F74853" w:rsidP="00C621AE">
      <w:pPr>
        <w:spacing w:line="300" w:lineRule="exact"/>
        <w:ind w:leftChars="350" w:left="794"/>
        <w:rPr>
          <w:sz w:val="20"/>
        </w:rPr>
      </w:pPr>
      <w:r w:rsidRPr="00C621AE">
        <w:rPr>
          <w:rFonts w:hint="eastAsia"/>
          <w:sz w:val="20"/>
        </w:rPr>
        <w:t>資料：</w:t>
      </w:r>
      <w:r w:rsidR="003365F4" w:rsidRPr="00C621AE">
        <w:rPr>
          <w:rFonts w:hint="eastAsia"/>
          <w:sz w:val="20"/>
        </w:rPr>
        <w:t>岐阜市地域保健課</w:t>
      </w:r>
    </w:p>
    <w:p w:rsidR="007C5D3D" w:rsidRDefault="007C5D3D" w:rsidP="00C621AE"/>
    <w:p w:rsidR="00392132" w:rsidRPr="0082580E" w:rsidRDefault="00392132" w:rsidP="00C621AE">
      <w:pPr>
        <w:ind w:leftChars="350" w:left="794" w:firstLineChars="100" w:firstLine="227"/>
      </w:pPr>
      <w:r>
        <w:rPr>
          <w:rFonts w:hint="eastAsia"/>
        </w:rPr>
        <w:t>障がいの等級別に</w:t>
      </w:r>
      <w:r w:rsidRPr="0039496B">
        <w:rPr>
          <w:rFonts w:hint="eastAsia"/>
        </w:rPr>
        <w:t>精神障害者保健福祉</w:t>
      </w:r>
      <w:r w:rsidRPr="0082580E">
        <w:rPr>
          <w:rFonts w:hint="eastAsia"/>
        </w:rPr>
        <w:t>手帳所持者</w:t>
      </w:r>
      <w:r>
        <w:rPr>
          <w:rFonts w:hint="eastAsia"/>
        </w:rPr>
        <w:t>数の推移をみると、</w:t>
      </w:r>
      <w:r w:rsidR="007C5D3D" w:rsidRPr="007C5D3D">
        <w:rPr>
          <w:rFonts w:hint="eastAsia"/>
        </w:rPr>
        <w:t>いずれの等級も増加傾向にあります。</w:t>
      </w:r>
    </w:p>
    <w:p w:rsidR="00DD5A64" w:rsidRPr="003674B4" w:rsidRDefault="00E530FA" w:rsidP="00C621AE">
      <w:pPr>
        <w:pStyle w:val="60"/>
        <w:ind w:leftChars="350" w:left="794"/>
      </w:pPr>
      <w:r>
        <w:rPr>
          <w:noProof/>
        </w:rPr>
        <w:drawing>
          <wp:anchor distT="0" distB="0" distL="114300" distR="114300" simplePos="0" relativeHeight="252093440" behindDoc="1" locked="0" layoutInCell="1" allowOverlap="1" wp14:anchorId="33CDA877" wp14:editId="73C4A96E">
            <wp:simplePos x="0" y="0"/>
            <wp:positionH relativeFrom="column">
              <wp:posOffset>353695</wp:posOffset>
            </wp:positionH>
            <wp:positionV relativeFrom="paragraph">
              <wp:posOffset>189865</wp:posOffset>
            </wp:positionV>
            <wp:extent cx="5610225" cy="3219450"/>
            <wp:effectExtent l="0" t="0" r="0" b="0"/>
            <wp:wrapNone/>
            <wp:docPr id="1187" name="グラフ 1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5366BA">
        <w:rPr>
          <w:rFonts w:hint="eastAsia"/>
        </w:rPr>
        <w:t xml:space="preserve">　</w:t>
      </w:r>
      <w:r w:rsidR="00392132" w:rsidRPr="00392132">
        <w:rPr>
          <w:rFonts w:hint="eastAsia"/>
        </w:rPr>
        <w:t>精神障害者保健福祉手帳所持者の障がいの等級別構成の推移（各年</w:t>
      </w:r>
      <w:r w:rsidR="00392132">
        <w:rPr>
          <w:rFonts w:hint="eastAsia"/>
        </w:rPr>
        <w:t>３</w:t>
      </w:r>
      <w:r w:rsidR="00392132" w:rsidRPr="00392132">
        <w:rPr>
          <w:rFonts w:hint="eastAsia"/>
        </w:rPr>
        <w:t>月31日現在）</w:t>
      </w:r>
    </w:p>
    <w:p w:rsidR="00DD5A64" w:rsidRPr="00E530FA" w:rsidRDefault="00DD5A64" w:rsidP="00E530FA"/>
    <w:p w:rsidR="00DD5A64" w:rsidRDefault="00DD5A64" w:rsidP="00E530FA"/>
    <w:p w:rsidR="00DD5A64" w:rsidRDefault="00DD5A64" w:rsidP="00E530FA"/>
    <w:p w:rsidR="00DD5A64" w:rsidRDefault="00DD5A64" w:rsidP="00E530FA"/>
    <w:p w:rsidR="00DD5A64" w:rsidRDefault="00DD5A64" w:rsidP="00E530FA"/>
    <w:p w:rsidR="002142C7" w:rsidRDefault="002142C7" w:rsidP="00E530FA"/>
    <w:p w:rsidR="002142C7" w:rsidRDefault="002142C7" w:rsidP="00E530FA"/>
    <w:p w:rsidR="002142C7" w:rsidRDefault="002142C7" w:rsidP="00E530FA"/>
    <w:p w:rsidR="002142C7" w:rsidRDefault="002142C7" w:rsidP="00E530FA"/>
    <w:p w:rsidR="002142C7" w:rsidRDefault="002142C7" w:rsidP="00E530FA"/>
    <w:p w:rsidR="00714124" w:rsidRDefault="00714124" w:rsidP="00E530FA"/>
    <w:p w:rsidR="00DD5A64" w:rsidRDefault="00714124" w:rsidP="00E530FA">
      <w:pPr>
        <w:spacing w:beforeLines="10" w:before="42"/>
        <w:ind w:leftChars="350" w:left="794"/>
        <w:rPr>
          <w:sz w:val="20"/>
        </w:rPr>
      </w:pPr>
      <w:r w:rsidRPr="00C621AE">
        <w:rPr>
          <w:rFonts w:hint="eastAsia"/>
          <w:sz w:val="20"/>
        </w:rPr>
        <w:t>資料：岐阜市地域保健課</w:t>
      </w:r>
    </w:p>
    <w:p w:rsidR="00C621AE" w:rsidRPr="00C621AE" w:rsidRDefault="00C621AE" w:rsidP="00C621AE"/>
    <w:p w:rsidR="006850B9" w:rsidRPr="00F82B3A" w:rsidRDefault="00E530FA" w:rsidP="00F61065">
      <w:pPr>
        <w:pStyle w:val="42"/>
      </w:pPr>
      <w:r>
        <w:br w:type="page"/>
      </w:r>
      <w:r w:rsidR="009A5E85">
        <w:rPr>
          <w:rFonts w:hint="eastAsia"/>
        </w:rPr>
        <w:lastRenderedPageBreak/>
        <w:t>④</w:t>
      </w:r>
      <w:r w:rsidR="006850B9" w:rsidRPr="00F82B3A">
        <w:rPr>
          <w:rFonts w:hint="eastAsia"/>
        </w:rPr>
        <w:t xml:space="preserve">　難病患者等</w:t>
      </w:r>
    </w:p>
    <w:p w:rsidR="006850B9" w:rsidRPr="006037F0" w:rsidRDefault="006850B9" w:rsidP="00F61065">
      <w:pPr>
        <w:ind w:leftChars="350" w:left="794" w:firstLineChars="100" w:firstLine="227"/>
      </w:pPr>
      <w:r>
        <w:rPr>
          <w:rFonts w:hint="eastAsia"/>
        </w:rPr>
        <w:t>難病は</w:t>
      </w:r>
      <w:r w:rsidRPr="006037F0">
        <w:rPr>
          <w:rFonts w:hint="eastAsia"/>
        </w:rPr>
        <w:t>原因が不明で治療方法が確立していない</w:t>
      </w:r>
      <w:r>
        <w:rPr>
          <w:rFonts w:hint="eastAsia"/>
        </w:rPr>
        <w:t>疾病</w:t>
      </w:r>
      <w:r w:rsidR="00F61065">
        <w:rPr>
          <w:rFonts w:hint="eastAsia"/>
        </w:rPr>
        <w:t>をいい</w:t>
      </w:r>
      <w:r>
        <w:rPr>
          <w:rFonts w:hint="eastAsia"/>
        </w:rPr>
        <w:t>、</w:t>
      </w:r>
      <w:r w:rsidR="00CD7094">
        <w:rPr>
          <w:rFonts w:hint="eastAsia"/>
        </w:rPr>
        <w:t>このうち</w:t>
      </w:r>
      <w:r w:rsidR="000162BA">
        <w:rPr>
          <w:rFonts w:hint="eastAsia"/>
        </w:rPr>
        <w:t>厚生労働省が指定する特定の疾病</w:t>
      </w:r>
      <w:r>
        <w:rPr>
          <w:rFonts w:hint="eastAsia"/>
        </w:rPr>
        <w:t>の患者に対して、医療費の助成が行われていましたが、平成27年１月より、「難病の患者に対する医療費等に関する法律」（以下「難病法」といいます。）における指定難病の患者に対して、</w:t>
      </w:r>
      <w:r w:rsidRPr="00FA26F4">
        <w:rPr>
          <w:rFonts w:hint="eastAsia"/>
        </w:rPr>
        <w:t>医療費</w:t>
      </w:r>
      <w:r>
        <w:rPr>
          <w:rFonts w:hint="eastAsia"/>
        </w:rPr>
        <w:t>の助成が行われ</w:t>
      </w:r>
      <w:r w:rsidR="00CD7094">
        <w:rPr>
          <w:rFonts w:hint="eastAsia"/>
        </w:rPr>
        <w:t>てい</w:t>
      </w:r>
      <w:r>
        <w:rPr>
          <w:rFonts w:hint="eastAsia"/>
        </w:rPr>
        <w:t>ます</w:t>
      </w:r>
      <w:r w:rsidRPr="006037F0">
        <w:rPr>
          <w:rFonts w:hint="eastAsia"/>
        </w:rPr>
        <w:t>。</w:t>
      </w:r>
    </w:p>
    <w:p w:rsidR="000162BA" w:rsidRPr="006037F0" w:rsidRDefault="006850B9" w:rsidP="00F61065">
      <w:pPr>
        <w:ind w:leftChars="350" w:left="794" w:firstLineChars="100" w:firstLine="227"/>
      </w:pPr>
      <w:r w:rsidRPr="00FA26F4">
        <w:rPr>
          <w:rFonts w:hint="eastAsia"/>
        </w:rPr>
        <w:t>平成</w:t>
      </w:r>
      <w:r w:rsidR="00CD7094">
        <w:rPr>
          <w:rFonts w:hint="eastAsia"/>
        </w:rPr>
        <w:t>29</w:t>
      </w:r>
      <w:r w:rsidRPr="00FA26F4">
        <w:rPr>
          <w:rFonts w:hint="eastAsia"/>
        </w:rPr>
        <w:t>年</w:t>
      </w:r>
      <w:r>
        <w:rPr>
          <w:rFonts w:hint="eastAsia"/>
        </w:rPr>
        <w:t>３</w:t>
      </w:r>
      <w:r w:rsidRPr="00FA26F4">
        <w:rPr>
          <w:rFonts w:hint="eastAsia"/>
        </w:rPr>
        <w:t>月31</w:t>
      </w:r>
      <w:r>
        <w:rPr>
          <w:rFonts w:hint="eastAsia"/>
        </w:rPr>
        <w:t>日現在、</w:t>
      </w:r>
      <w:r w:rsidR="000162BA">
        <w:rPr>
          <w:rFonts w:hint="eastAsia"/>
        </w:rPr>
        <w:t>岐阜市の</w:t>
      </w:r>
      <w:r w:rsidR="00CD7094" w:rsidRPr="00CD7094">
        <w:rPr>
          <w:rFonts w:hint="eastAsia"/>
        </w:rPr>
        <w:t>特定医療費（指定難病）の受給者は2,683</w:t>
      </w:r>
      <w:r w:rsidR="00AE1B4B">
        <w:rPr>
          <w:rFonts w:hint="eastAsia"/>
        </w:rPr>
        <w:t>人であり</w:t>
      </w:r>
      <w:r w:rsidR="00CD7094">
        <w:rPr>
          <w:rFonts w:hint="eastAsia"/>
        </w:rPr>
        <w:t>、</w:t>
      </w:r>
      <w:r w:rsidR="00CD7094" w:rsidRPr="00CD7094">
        <w:rPr>
          <w:rFonts w:hint="eastAsia"/>
        </w:rPr>
        <w:t>増加傾向</w:t>
      </w:r>
      <w:r w:rsidR="00CD7094">
        <w:rPr>
          <w:rFonts w:hint="eastAsia"/>
        </w:rPr>
        <w:t>にあり</w:t>
      </w:r>
      <w:r>
        <w:rPr>
          <w:rFonts w:hint="eastAsia"/>
        </w:rPr>
        <w:t>ます。</w:t>
      </w:r>
      <w:r w:rsidR="000162BA">
        <w:rPr>
          <w:rFonts w:hint="eastAsia"/>
        </w:rPr>
        <w:t>なお、</w:t>
      </w:r>
      <w:r w:rsidR="000162BA" w:rsidRPr="00CD7094">
        <w:rPr>
          <w:rFonts w:hint="eastAsia"/>
        </w:rPr>
        <w:t>特定医療費（指定難病）</w:t>
      </w:r>
      <w:r w:rsidR="000162BA">
        <w:rPr>
          <w:rFonts w:hint="eastAsia"/>
        </w:rPr>
        <w:t>は330の疾病が対象となっていますが、障害者総合支援法では358の疾病が対象となっています。</w:t>
      </w:r>
    </w:p>
    <w:p w:rsidR="006850B9" w:rsidRPr="006850B9" w:rsidRDefault="00BB0578" w:rsidP="00F61065">
      <w:pPr>
        <w:pStyle w:val="60"/>
        <w:ind w:leftChars="350" w:left="794"/>
      </w:pPr>
      <w:r>
        <w:rPr>
          <w:noProof/>
        </w:rPr>
        <w:drawing>
          <wp:anchor distT="0" distB="0" distL="114300" distR="114300" simplePos="0" relativeHeight="252095488" behindDoc="1" locked="0" layoutInCell="1" allowOverlap="1" wp14:anchorId="6BC1955A" wp14:editId="7C8B8E89">
            <wp:simplePos x="0" y="0"/>
            <wp:positionH relativeFrom="column">
              <wp:posOffset>358775</wp:posOffset>
            </wp:positionH>
            <wp:positionV relativeFrom="paragraph">
              <wp:posOffset>180975</wp:posOffset>
            </wp:positionV>
            <wp:extent cx="5610225" cy="3219450"/>
            <wp:effectExtent l="0" t="0" r="0" b="0"/>
            <wp:wrapNone/>
            <wp:docPr id="1190" name="グラフ 11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580695">
        <w:rPr>
          <w:rFonts w:hint="eastAsia"/>
        </w:rPr>
        <w:t xml:space="preserve">　</w:t>
      </w:r>
      <w:r w:rsidR="00CD7094" w:rsidRPr="00CD7094">
        <w:rPr>
          <w:rFonts w:hint="eastAsia"/>
        </w:rPr>
        <w:t>特定医療費（指定難病）受給者証所持者数</w:t>
      </w:r>
      <w:r w:rsidR="00580695" w:rsidRPr="00580695">
        <w:rPr>
          <w:rFonts w:hint="eastAsia"/>
        </w:rPr>
        <w:t>の推移（各年</w:t>
      </w:r>
      <w:r w:rsidR="00580695">
        <w:rPr>
          <w:rFonts w:hint="eastAsia"/>
        </w:rPr>
        <w:t>３</w:t>
      </w:r>
      <w:r w:rsidR="00580695" w:rsidRPr="00580695">
        <w:rPr>
          <w:rFonts w:hint="eastAsia"/>
        </w:rPr>
        <w:t>月31日現在）</w:t>
      </w:r>
    </w:p>
    <w:p w:rsidR="00714124" w:rsidRDefault="00714124" w:rsidP="00BB0578"/>
    <w:p w:rsidR="00714124" w:rsidRDefault="00714124" w:rsidP="00BB0578"/>
    <w:p w:rsidR="00580695" w:rsidRDefault="00580695" w:rsidP="00BB0578"/>
    <w:p w:rsidR="00580695" w:rsidRDefault="00580695" w:rsidP="00BB0578"/>
    <w:p w:rsidR="00580695" w:rsidRDefault="00580695" w:rsidP="00BB0578"/>
    <w:p w:rsidR="00E57280" w:rsidRDefault="00E57280" w:rsidP="00BB0578"/>
    <w:p w:rsidR="00E57280" w:rsidRDefault="00E57280" w:rsidP="00BB0578"/>
    <w:p w:rsidR="00E57280" w:rsidRDefault="00E57280" w:rsidP="00BB0578"/>
    <w:p w:rsidR="00E57280" w:rsidRDefault="00E57280" w:rsidP="00BB0578"/>
    <w:p w:rsidR="00CD7094" w:rsidRDefault="00CD7094" w:rsidP="00BB0578"/>
    <w:p w:rsidR="00CD7094" w:rsidRPr="00B6443D" w:rsidRDefault="00CD7094" w:rsidP="00AA2FED">
      <w:pPr>
        <w:spacing w:beforeLines="40" w:before="168" w:line="300" w:lineRule="exact"/>
        <w:ind w:leftChars="350" w:left="794"/>
        <w:rPr>
          <w:rFonts w:hAnsi="ＭＳ ゴシック"/>
          <w:sz w:val="20"/>
        </w:rPr>
      </w:pPr>
      <w:r w:rsidRPr="00B6443D">
        <w:rPr>
          <w:rFonts w:hint="eastAsia"/>
          <w:sz w:val="20"/>
        </w:rPr>
        <w:t>※平成26年12月までは</w:t>
      </w:r>
      <w:r w:rsidRPr="00B6443D">
        <w:rPr>
          <w:rFonts w:hAnsi="ＭＳ ゴシック" w:hint="eastAsia"/>
          <w:sz w:val="20"/>
        </w:rPr>
        <w:t>特定疾患医療費の受給者証所持者数</w:t>
      </w:r>
    </w:p>
    <w:p w:rsidR="00CD7094" w:rsidRPr="00B6443D" w:rsidRDefault="00CD7094" w:rsidP="00853EB8">
      <w:pPr>
        <w:spacing w:line="300" w:lineRule="exact"/>
        <w:ind w:leftChars="350" w:left="981" w:hangingChars="100" w:hanging="187"/>
        <w:rPr>
          <w:rFonts w:hAnsi="ＭＳ ゴシック"/>
          <w:sz w:val="20"/>
        </w:rPr>
      </w:pPr>
      <w:r w:rsidRPr="00B6443D">
        <w:rPr>
          <w:rFonts w:hAnsi="ＭＳ ゴシック" w:hint="eastAsia"/>
          <w:sz w:val="20"/>
        </w:rPr>
        <w:t>※対象は、平成27年１月に56疾病から110疾病</w:t>
      </w:r>
      <w:r w:rsidR="00D651CC" w:rsidRPr="00B6443D">
        <w:rPr>
          <w:rFonts w:hAnsi="ＭＳ ゴシック" w:hint="eastAsia"/>
          <w:sz w:val="20"/>
        </w:rPr>
        <w:t>に、同年７月には</w:t>
      </w:r>
      <w:r w:rsidRPr="00B6443D">
        <w:rPr>
          <w:rFonts w:hAnsi="ＭＳ ゴシック" w:hint="eastAsia"/>
          <w:sz w:val="20"/>
        </w:rPr>
        <w:t>306疾病に、平成29年４月には330疾病に拡大</w:t>
      </w:r>
    </w:p>
    <w:p w:rsidR="00580695" w:rsidRPr="00B6443D" w:rsidRDefault="00554735" w:rsidP="00853EB8">
      <w:pPr>
        <w:spacing w:line="300" w:lineRule="exact"/>
        <w:ind w:leftChars="350" w:left="794"/>
        <w:rPr>
          <w:sz w:val="22"/>
        </w:rPr>
      </w:pPr>
      <w:r w:rsidRPr="00B6443D">
        <w:rPr>
          <w:rFonts w:hint="eastAsia"/>
          <w:sz w:val="20"/>
        </w:rPr>
        <w:t>資料：岐阜市地域保健課</w:t>
      </w:r>
    </w:p>
    <w:p w:rsidR="00580695" w:rsidRDefault="00580695" w:rsidP="00BB0578"/>
    <w:p w:rsidR="000058F9" w:rsidRDefault="000058F9" w:rsidP="007C4F05">
      <w:pPr>
        <w:ind w:leftChars="350" w:left="794" w:firstLineChars="100" w:firstLine="227"/>
      </w:pPr>
      <w:r>
        <w:br w:type="page"/>
      </w:r>
      <w:r>
        <w:rPr>
          <w:rFonts w:hint="eastAsia"/>
        </w:rPr>
        <w:lastRenderedPageBreak/>
        <w:t>治療期間が長く、医療費負担が高額となる児童</w:t>
      </w:r>
      <w:r w:rsidRPr="00084EAE">
        <w:rPr>
          <w:rFonts w:hint="eastAsia"/>
        </w:rPr>
        <w:t>の慢性疾</w:t>
      </w:r>
      <w:r>
        <w:rPr>
          <w:rFonts w:hint="eastAsia"/>
        </w:rPr>
        <w:t>病の患者に対しては、児童福祉法に基づき、小児慢性特定疾患医療費の助成が行われていましたが、平成27年１月より、</w:t>
      </w:r>
      <w:r w:rsidRPr="00FA26F4">
        <w:rPr>
          <w:rFonts w:hint="eastAsia"/>
        </w:rPr>
        <w:t>小児慢性特定疾</w:t>
      </w:r>
      <w:r>
        <w:rPr>
          <w:rFonts w:hint="eastAsia"/>
        </w:rPr>
        <w:t>病</w:t>
      </w:r>
      <w:r w:rsidRPr="00FA26F4">
        <w:rPr>
          <w:rFonts w:hint="eastAsia"/>
        </w:rPr>
        <w:t>医療費</w:t>
      </w:r>
      <w:r>
        <w:rPr>
          <w:rFonts w:hint="eastAsia"/>
        </w:rPr>
        <w:t>として助成が行われ</w:t>
      </w:r>
      <w:r w:rsidR="00D651CC">
        <w:rPr>
          <w:rFonts w:hint="eastAsia"/>
        </w:rPr>
        <w:t>てい</w:t>
      </w:r>
      <w:r>
        <w:rPr>
          <w:rFonts w:hint="eastAsia"/>
        </w:rPr>
        <w:t>ます</w:t>
      </w:r>
      <w:r w:rsidRPr="00084EAE">
        <w:rPr>
          <w:rFonts w:hint="eastAsia"/>
        </w:rPr>
        <w:t>。</w:t>
      </w:r>
    </w:p>
    <w:p w:rsidR="000058F9" w:rsidRPr="00084EAE" w:rsidRDefault="00D651CC" w:rsidP="007C4F05">
      <w:pPr>
        <w:ind w:leftChars="350" w:left="794" w:firstLineChars="100" w:firstLine="227"/>
      </w:pPr>
      <w:r w:rsidRPr="00D651CC">
        <w:rPr>
          <w:rFonts w:hint="eastAsia"/>
        </w:rPr>
        <w:t>平成29年３月31日現在、</w:t>
      </w:r>
      <w:r w:rsidR="000162BA">
        <w:rPr>
          <w:rFonts w:hint="eastAsia"/>
        </w:rPr>
        <w:t>岐阜市の</w:t>
      </w:r>
      <w:r w:rsidRPr="00D651CC">
        <w:rPr>
          <w:rFonts w:hint="eastAsia"/>
        </w:rPr>
        <w:t>小児慢性特定疾</w:t>
      </w:r>
      <w:r w:rsidR="007C4F05">
        <w:rPr>
          <w:rFonts w:hint="eastAsia"/>
        </w:rPr>
        <w:t>病</w:t>
      </w:r>
      <w:r w:rsidRPr="00D651CC">
        <w:rPr>
          <w:rFonts w:hint="eastAsia"/>
        </w:rPr>
        <w:t>医療費の受給者は306</w:t>
      </w:r>
      <w:r w:rsidR="00AE1B4B">
        <w:rPr>
          <w:rFonts w:hint="eastAsia"/>
        </w:rPr>
        <w:t>人であり</w:t>
      </w:r>
      <w:r>
        <w:rPr>
          <w:rFonts w:hint="eastAsia"/>
        </w:rPr>
        <w:t>、</w:t>
      </w:r>
      <w:r w:rsidRPr="00D651CC">
        <w:rPr>
          <w:rFonts w:hint="eastAsia"/>
        </w:rPr>
        <w:t>ほぼ横ばい傾向</w:t>
      </w:r>
      <w:r>
        <w:rPr>
          <w:rFonts w:hint="eastAsia"/>
        </w:rPr>
        <w:t>にあり</w:t>
      </w:r>
      <w:r w:rsidR="000058F9">
        <w:rPr>
          <w:rFonts w:hint="eastAsia"/>
        </w:rPr>
        <w:t>ます。</w:t>
      </w:r>
    </w:p>
    <w:p w:rsidR="00580695" w:rsidRPr="000058F9" w:rsidRDefault="005E3698" w:rsidP="00406F39">
      <w:pPr>
        <w:pStyle w:val="60"/>
        <w:ind w:leftChars="350" w:left="794"/>
      </w:pPr>
      <w:r>
        <w:rPr>
          <w:noProof/>
        </w:rPr>
        <w:drawing>
          <wp:anchor distT="0" distB="0" distL="114300" distR="114300" simplePos="0" relativeHeight="252097536" behindDoc="1" locked="0" layoutInCell="1" allowOverlap="1" wp14:anchorId="083CF73F" wp14:editId="25E5E07D">
            <wp:simplePos x="0" y="0"/>
            <wp:positionH relativeFrom="column">
              <wp:posOffset>357505</wp:posOffset>
            </wp:positionH>
            <wp:positionV relativeFrom="paragraph">
              <wp:posOffset>194310</wp:posOffset>
            </wp:positionV>
            <wp:extent cx="5610225" cy="3219450"/>
            <wp:effectExtent l="0" t="0" r="9525" b="0"/>
            <wp:wrapNone/>
            <wp:docPr id="1193" name="グラフ 1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7C4F05">
        <w:rPr>
          <w:rFonts w:hint="eastAsia"/>
        </w:rPr>
        <w:t xml:space="preserve">　</w:t>
      </w:r>
      <w:r w:rsidR="00D651CC" w:rsidRPr="00D651CC">
        <w:rPr>
          <w:rFonts w:hint="eastAsia"/>
        </w:rPr>
        <w:t>小児慢性特定疾</w:t>
      </w:r>
      <w:r w:rsidR="007C4F05">
        <w:rPr>
          <w:rFonts w:hint="eastAsia"/>
        </w:rPr>
        <w:t>病</w:t>
      </w:r>
      <w:r w:rsidR="00D651CC" w:rsidRPr="00D651CC">
        <w:rPr>
          <w:rFonts w:hint="eastAsia"/>
        </w:rPr>
        <w:t>医療費受給者証所持者数</w:t>
      </w:r>
      <w:r w:rsidR="000058F9" w:rsidRPr="000058F9">
        <w:rPr>
          <w:rFonts w:hint="eastAsia"/>
        </w:rPr>
        <w:t>の推移</w:t>
      </w:r>
      <w:r w:rsidR="00D651CC" w:rsidRPr="00580695">
        <w:rPr>
          <w:rFonts w:hint="eastAsia"/>
        </w:rPr>
        <w:t>（各年</w:t>
      </w:r>
      <w:r w:rsidR="00D651CC">
        <w:rPr>
          <w:rFonts w:hint="eastAsia"/>
        </w:rPr>
        <w:t>３</w:t>
      </w:r>
      <w:r w:rsidR="00D651CC" w:rsidRPr="00580695">
        <w:rPr>
          <w:rFonts w:hint="eastAsia"/>
        </w:rPr>
        <w:t>月31日現在）</w:t>
      </w:r>
    </w:p>
    <w:p w:rsidR="000058F9" w:rsidRPr="00507CBF" w:rsidRDefault="000058F9" w:rsidP="005E3698"/>
    <w:p w:rsidR="000058F9" w:rsidRDefault="000058F9" w:rsidP="005E3698"/>
    <w:p w:rsidR="000058F9" w:rsidRDefault="000058F9" w:rsidP="005E3698"/>
    <w:p w:rsidR="000058F9" w:rsidRDefault="000058F9" w:rsidP="005E3698"/>
    <w:p w:rsidR="000058F9" w:rsidRDefault="000058F9" w:rsidP="005E3698"/>
    <w:p w:rsidR="000058F9" w:rsidRDefault="000058F9" w:rsidP="005E3698"/>
    <w:p w:rsidR="000058F9" w:rsidRDefault="000058F9" w:rsidP="005E3698"/>
    <w:p w:rsidR="000058F9" w:rsidRPr="000058F9" w:rsidRDefault="000058F9" w:rsidP="005E3698"/>
    <w:p w:rsidR="000058F9" w:rsidRDefault="000058F9" w:rsidP="005E3698"/>
    <w:p w:rsidR="00D651CC" w:rsidRDefault="00D651CC" w:rsidP="005E3698"/>
    <w:p w:rsidR="00D651CC" w:rsidRPr="007C4F05" w:rsidRDefault="00D651CC" w:rsidP="005E3698">
      <w:pPr>
        <w:spacing w:beforeLines="50" w:before="210" w:line="300" w:lineRule="exact"/>
        <w:ind w:leftChars="350" w:left="794"/>
        <w:rPr>
          <w:rFonts w:hAnsi="ＭＳ ゴシック"/>
          <w:sz w:val="20"/>
        </w:rPr>
      </w:pPr>
      <w:r w:rsidRPr="007C4F05">
        <w:rPr>
          <w:rFonts w:hAnsi="ＭＳ ゴシック" w:hint="eastAsia"/>
          <w:sz w:val="20"/>
        </w:rPr>
        <w:t>※対象は、平成27年１月に514疾病から704疾病に、平成29年４月には722疾病に拡大</w:t>
      </w:r>
    </w:p>
    <w:p w:rsidR="000058F9" w:rsidRPr="007C4F05" w:rsidRDefault="00D651CC" w:rsidP="007C4F05">
      <w:pPr>
        <w:spacing w:line="300" w:lineRule="exact"/>
        <w:ind w:leftChars="350" w:left="794"/>
        <w:rPr>
          <w:sz w:val="22"/>
        </w:rPr>
      </w:pPr>
      <w:r w:rsidRPr="007C4F05">
        <w:rPr>
          <w:rFonts w:hint="eastAsia"/>
          <w:sz w:val="20"/>
        </w:rPr>
        <w:t>資料：岐阜市子ども支援</w:t>
      </w:r>
      <w:r w:rsidR="0082379D" w:rsidRPr="007C4F05">
        <w:rPr>
          <w:rFonts w:hint="eastAsia"/>
          <w:sz w:val="20"/>
        </w:rPr>
        <w:t>課</w:t>
      </w:r>
    </w:p>
    <w:p w:rsidR="00580695" w:rsidRPr="006850B9" w:rsidRDefault="00580695" w:rsidP="008110E9"/>
    <w:p w:rsidR="00714124" w:rsidRPr="00406F39" w:rsidRDefault="0082379D" w:rsidP="00406F39">
      <w:pPr>
        <w:pStyle w:val="42"/>
      </w:pPr>
      <w:r>
        <w:br w:type="page"/>
      </w:r>
      <w:r w:rsidR="009A5E85">
        <w:rPr>
          <w:rFonts w:hint="eastAsia"/>
        </w:rPr>
        <w:lastRenderedPageBreak/>
        <w:t>⑤</w:t>
      </w:r>
      <w:r w:rsidR="00951394" w:rsidRPr="00406F39">
        <w:rPr>
          <w:rFonts w:hint="eastAsia"/>
        </w:rPr>
        <w:t xml:space="preserve">　発達障がいのある人</w:t>
      </w:r>
    </w:p>
    <w:p w:rsidR="00951394" w:rsidRDefault="00951394" w:rsidP="00406F39">
      <w:pPr>
        <w:ind w:leftChars="350" w:left="794" w:firstLineChars="100" w:firstLine="227"/>
      </w:pPr>
      <w:r>
        <w:rPr>
          <w:rFonts w:hint="eastAsia"/>
        </w:rPr>
        <w:t>発達障がいは、発達障害者支援法において、</w:t>
      </w:r>
      <w:r w:rsidRPr="00A41050">
        <w:rPr>
          <w:rFonts w:hint="eastAsia"/>
        </w:rPr>
        <w:t>自閉症、アスペルガー症候群</w:t>
      </w:r>
      <w:r>
        <w:rPr>
          <w:rFonts w:hint="eastAsia"/>
        </w:rPr>
        <w:t>、</w:t>
      </w:r>
      <w:r w:rsidRPr="00A41050">
        <w:rPr>
          <w:rFonts w:hint="eastAsia"/>
        </w:rPr>
        <w:t>その他の広汎性発達障</w:t>
      </w:r>
      <w:r w:rsidR="00886382">
        <w:rPr>
          <w:rFonts w:hint="eastAsia"/>
        </w:rPr>
        <w:t>がい</w:t>
      </w:r>
      <w:r w:rsidRPr="00A41050">
        <w:rPr>
          <w:rFonts w:hint="eastAsia"/>
        </w:rPr>
        <w:t>、学習障</w:t>
      </w:r>
      <w:r w:rsidR="00886382">
        <w:rPr>
          <w:rFonts w:hint="eastAsia"/>
        </w:rPr>
        <w:t>がい</w:t>
      </w:r>
      <w:r w:rsidRPr="00A41050">
        <w:rPr>
          <w:rFonts w:hint="eastAsia"/>
        </w:rPr>
        <w:t>、注意欠陥多動性障</w:t>
      </w:r>
      <w:r w:rsidR="00886382">
        <w:rPr>
          <w:rFonts w:hint="eastAsia"/>
        </w:rPr>
        <w:t>がい</w:t>
      </w:r>
      <w:r>
        <w:rPr>
          <w:rFonts w:hint="eastAsia"/>
        </w:rPr>
        <w:t>、</w:t>
      </w:r>
      <w:r w:rsidRPr="00A41050">
        <w:rPr>
          <w:rFonts w:hint="eastAsia"/>
        </w:rPr>
        <w:t>その他これに類する脳機能障</w:t>
      </w:r>
      <w:r w:rsidR="00886382">
        <w:rPr>
          <w:rFonts w:hint="eastAsia"/>
        </w:rPr>
        <w:t>がい</w:t>
      </w:r>
      <w:r w:rsidRPr="00A41050">
        <w:rPr>
          <w:rFonts w:hint="eastAsia"/>
        </w:rPr>
        <w:t>で</w:t>
      </w:r>
      <w:r>
        <w:rPr>
          <w:rFonts w:hint="eastAsia"/>
        </w:rPr>
        <w:t>、</w:t>
      </w:r>
      <w:r w:rsidRPr="00A41050">
        <w:rPr>
          <w:rFonts w:hint="eastAsia"/>
        </w:rPr>
        <w:t>その症状が通常低年齢において発現するもの</w:t>
      </w:r>
      <w:r>
        <w:rPr>
          <w:rFonts w:hint="eastAsia"/>
        </w:rPr>
        <w:t>と定義されています。</w:t>
      </w:r>
      <w:r w:rsidR="000177D5">
        <w:rPr>
          <w:rFonts w:hint="eastAsia"/>
        </w:rPr>
        <w:t>なお、広汎性発達障がいではなく、自閉症スペクトラム</w:t>
      </w:r>
      <w:r w:rsidR="00426899">
        <w:rPr>
          <w:rFonts w:hint="eastAsia"/>
        </w:rPr>
        <w:t>や自閉症スペクトラム障がいと呼ばれることもあります。</w:t>
      </w:r>
    </w:p>
    <w:p w:rsidR="00951394" w:rsidRDefault="00426899" w:rsidP="00406F39">
      <w:pPr>
        <w:ind w:leftChars="350" w:left="794" w:firstLineChars="100" w:firstLine="227"/>
      </w:pPr>
      <w:r>
        <w:rPr>
          <w:rFonts w:hint="eastAsia"/>
        </w:rPr>
        <w:t>発達障がいのある人は、知的障がいを伴うこともあり、療育手帳を所持する人もいるほか、精神障害者保健福祉手帳を所持する人、手帳を取得できない人もいます。そのため、発達障</w:t>
      </w:r>
      <w:r w:rsidR="00204D99">
        <w:rPr>
          <w:rFonts w:hint="eastAsia"/>
        </w:rPr>
        <w:t>がいのある人の数を正確に把握することは困難な状況でありますが、おおむ</w:t>
      </w:r>
      <w:r>
        <w:rPr>
          <w:rFonts w:hint="eastAsia"/>
        </w:rPr>
        <w:t>ね100人に１、２人と推計されて</w:t>
      </w:r>
      <w:r w:rsidR="00951394">
        <w:rPr>
          <w:rFonts w:hint="eastAsia"/>
        </w:rPr>
        <w:t>います。</w:t>
      </w:r>
    </w:p>
    <w:p w:rsidR="00951394" w:rsidRDefault="002E708C" w:rsidP="00951394">
      <w:pPr>
        <w:widowControl/>
        <w:shd w:val="clear" w:color="auto" w:fill="FFFFFF"/>
        <w:spacing w:line="336" w:lineRule="auto"/>
        <w:jc w:val="center"/>
        <w:rPr>
          <w:rFonts w:ascii="ＭＳ Ｐゴシック" w:eastAsia="ＭＳ Ｐゴシック" w:hAnsi="ＭＳ Ｐゴシック" w:cs="ＭＳ Ｐゴシック"/>
          <w:color w:val="222222"/>
          <w:kern w:val="0"/>
          <w:sz w:val="20"/>
          <w:szCs w:val="20"/>
        </w:rPr>
      </w:pPr>
      <w:r>
        <w:rPr>
          <w:rFonts w:ascii="ＭＳ Ｐゴシック" w:eastAsia="ＭＳ Ｐゴシック" w:hAnsi="ＭＳ Ｐゴシック" w:cs="ＭＳ Ｐゴシック"/>
          <w:noProof/>
          <w:color w:val="222222"/>
          <w:kern w:val="0"/>
          <w:sz w:val="20"/>
          <w:szCs w:val="20"/>
        </w:rPr>
        <w:drawing>
          <wp:inline distT="0" distB="0" distL="0" distR="0" wp14:anchorId="69C53694" wp14:editId="4DCBC5F9">
            <wp:extent cx="4781550" cy="3076575"/>
            <wp:effectExtent l="0" t="0" r="0" b="9525"/>
            <wp:docPr id="1" name="図 32" descr="それぞれの障害の特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それぞれの障害の特性"/>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1550" cy="3076575"/>
                    </a:xfrm>
                    <a:prstGeom prst="rect">
                      <a:avLst/>
                    </a:prstGeom>
                    <a:noFill/>
                    <a:ln>
                      <a:noFill/>
                    </a:ln>
                  </pic:spPr>
                </pic:pic>
              </a:graphicData>
            </a:graphic>
          </wp:inline>
        </w:drawing>
      </w:r>
    </w:p>
    <w:p w:rsidR="00951394" w:rsidRPr="00406F39" w:rsidRDefault="00951394" w:rsidP="00406F39">
      <w:pPr>
        <w:ind w:leftChars="350" w:left="794"/>
        <w:rPr>
          <w:sz w:val="20"/>
        </w:rPr>
      </w:pPr>
      <w:r w:rsidRPr="00406F39">
        <w:rPr>
          <w:rFonts w:hint="eastAsia"/>
          <w:sz w:val="20"/>
        </w:rPr>
        <w:t>資料：政府広報オンライン</w:t>
      </w:r>
    </w:p>
    <w:p w:rsidR="0082379D" w:rsidRDefault="0082379D" w:rsidP="008110E9"/>
    <w:p w:rsidR="004C16A3" w:rsidRDefault="004C16A3">
      <w:pPr>
        <w:widowControl/>
        <w:autoSpaceDE/>
        <w:autoSpaceDN/>
        <w:jc w:val="left"/>
      </w:pPr>
    </w:p>
    <w:p w:rsidR="004C16A3" w:rsidRPr="00362B3A" w:rsidRDefault="005607BA" w:rsidP="007F5CE6">
      <w:pPr>
        <w:pStyle w:val="32"/>
        <w:ind w:left="227"/>
      </w:pPr>
      <w:r>
        <w:br w:type="page"/>
      </w:r>
      <w:r w:rsidR="004C16A3" w:rsidRPr="00362B3A">
        <w:rPr>
          <w:rFonts w:hint="eastAsia"/>
        </w:rPr>
        <w:lastRenderedPageBreak/>
        <w:t xml:space="preserve">　</w:t>
      </w:r>
      <w:r w:rsidR="004C16A3">
        <w:rPr>
          <w:rFonts w:hint="eastAsia"/>
        </w:rPr>
        <w:t>岐阜市の</w:t>
      </w:r>
      <w:r w:rsidR="004C16A3" w:rsidRPr="00362B3A">
        <w:rPr>
          <w:rFonts w:hint="eastAsia"/>
        </w:rPr>
        <w:t>サービス</w:t>
      </w:r>
      <w:r w:rsidR="004C16A3">
        <w:rPr>
          <w:rFonts w:hint="eastAsia"/>
        </w:rPr>
        <w:t>の</w:t>
      </w:r>
      <w:r w:rsidR="004C16A3" w:rsidRPr="00362B3A">
        <w:rPr>
          <w:rFonts w:hint="eastAsia"/>
        </w:rPr>
        <w:t>利用者</w:t>
      </w:r>
      <w:r w:rsidR="004C16A3">
        <w:rPr>
          <w:rFonts w:hint="eastAsia"/>
        </w:rPr>
        <w:t>数</w:t>
      </w:r>
    </w:p>
    <w:p w:rsidR="004C16A3" w:rsidRPr="001A6839" w:rsidRDefault="009A5E85" w:rsidP="007F5CE6">
      <w:pPr>
        <w:pStyle w:val="42"/>
      </w:pPr>
      <w:r>
        <w:rPr>
          <w:rFonts w:hint="eastAsia"/>
        </w:rPr>
        <w:t>①</w:t>
      </w:r>
      <w:r w:rsidR="004C16A3" w:rsidRPr="001A6839">
        <w:rPr>
          <w:rFonts w:hint="eastAsia"/>
        </w:rPr>
        <w:t xml:space="preserve">　障害福祉サービス支給決定者</w:t>
      </w:r>
    </w:p>
    <w:p w:rsidR="00E070A7" w:rsidRDefault="004C16A3" w:rsidP="007F5CE6">
      <w:pPr>
        <w:ind w:leftChars="350" w:left="794" w:firstLineChars="100" w:firstLine="227"/>
      </w:pPr>
      <w:r w:rsidRPr="00A22472">
        <w:rPr>
          <w:rFonts w:hint="eastAsia"/>
        </w:rPr>
        <w:t>障害福祉サービスを利用</w:t>
      </w:r>
      <w:r w:rsidRPr="00A22472">
        <w:rPr>
          <w:rFonts w:hint="eastAsia"/>
          <w:szCs w:val="24"/>
        </w:rPr>
        <w:t>する</w:t>
      </w:r>
      <w:r w:rsidRPr="00A22472">
        <w:rPr>
          <w:rFonts w:hint="eastAsia"/>
        </w:rPr>
        <w:t>ためには、サービスの支給決定</w:t>
      </w:r>
      <w:r w:rsidR="003D2581">
        <w:rPr>
          <w:rFonts w:hint="eastAsia"/>
        </w:rPr>
        <w:t>と</w:t>
      </w:r>
      <w:r w:rsidR="00E03E2E">
        <w:rPr>
          <w:rFonts w:hint="eastAsia"/>
        </w:rPr>
        <w:t>受給者証の交付</w:t>
      </w:r>
      <w:r w:rsidRPr="00A22472">
        <w:rPr>
          <w:rFonts w:hint="eastAsia"/>
        </w:rPr>
        <w:t>を受ける必要があります。平成</w:t>
      </w:r>
      <w:r w:rsidR="00E03E2E">
        <w:rPr>
          <w:rFonts w:hint="eastAsia"/>
        </w:rPr>
        <w:t>29</w:t>
      </w:r>
      <w:r w:rsidRPr="00A22472">
        <w:rPr>
          <w:rFonts w:hint="eastAsia"/>
        </w:rPr>
        <w:t>年４月１日現在、</w:t>
      </w:r>
      <w:r w:rsidR="00F02D72">
        <w:rPr>
          <w:rFonts w:hint="eastAsia"/>
        </w:rPr>
        <w:t>岐阜市の</w:t>
      </w:r>
      <w:r w:rsidRPr="00A22472">
        <w:rPr>
          <w:rFonts w:hint="eastAsia"/>
        </w:rPr>
        <w:t>障害福祉サービス支給決定者は</w:t>
      </w:r>
      <w:r w:rsidR="00E03E2E">
        <w:rPr>
          <w:rFonts w:hint="eastAsia"/>
        </w:rPr>
        <w:t>2,</w:t>
      </w:r>
      <w:r w:rsidRPr="00A22472">
        <w:rPr>
          <w:rFonts w:hint="eastAsia"/>
        </w:rPr>
        <w:t>8</w:t>
      </w:r>
      <w:r w:rsidR="00E03E2E">
        <w:rPr>
          <w:rFonts w:hint="eastAsia"/>
        </w:rPr>
        <w:t>67</w:t>
      </w:r>
      <w:r w:rsidR="00217031">
        <w:rPr>
          <w:rFonts w:hint="eastAsia"/>
        </w:rPr>
        <w:t>人であり</w:t>
      </w:r>
      <w:r w:rsidR="00F02D72">
        <w:rPr>
          <w:rFonts w:hint="eastAsia"/>
        </w:rPr>
        <w:t>、</w:t>
      </w:r>
      <w:r w:rsidR="00217031">
        <w:rPr>
          <w:rFonts w:hint="eastAsia"/>
        </w:rPr>
        <w:t>年々増加してい</w:t>
      </w:r>
      <w:r w:rsidR="00E03E2E">
        <w:rPr>
          <w:rFonts w:hint="eastAsia"/>
        </w:rPr>
        <w:t>ます</w:t>
      </w:r>
      <w:r w:rsidRPr="00A22472">
        <w:rPr>
          <w:rFonts w:hint="eastAsia"/>
        </w:rPr>
        <w:t>。</w:t>
      </w:r>
    </w:p>
    <w:p w:rsidR="004C16A3" w:rsidRDefault="00D272D0" w:rsidP="007F5CE6">
      <w:pPr>
        <w:ind w:leftChars="350" w:left="794" w:firstLineChars="100" w:firstLine="227"/>
      </w:pPr>
      <w:r>
        <w:rPr>
          <w:rFonts w:hint="eastAsia"/>
        </w:rPr>
        <w:t>手帳等</w:t>
      </w:r>
      <w:r w:rsidR="00217031">
        <w:rPr>
          <w:rFonts w:hint="eastAsia"/>
        </w:rPr>
        <w:t>の種類別では</w:t>
      </w:r>
      <w:r w:rsidR="00A91516" w:rsidRPr="00A91516">
        <w:rPr>
          <w:rFonts w:hint="eastAsia"/>
        </w:rPr>
        <w:t>、身体障害者手帳所持者が３割程度、療育手帳所持者が４割程度、精神障害者保健福祉手帳所持者が２割弱、指定難病患者等や手帳未所持者がわずかとなってい</w:t>
      </w:r>
      <w:r w:rsidR="00217031">
        <w:rPr>
          <w:rFonts w:hint="eastAsia"/>
        </w:rPr>
        <w:t>ます。</w:t>
      </w:r>
    </w:p>
    <w:p w:rsidR="004C16A3" w:rsidRPr="00E03E2E" w:rsidRDefault="000B154F" w:rsidP="008854D1">
      <w:pPr>
        <w:pStyle w:val="60"/>
        <w:ind w:leftChars="350" w:left="794"/>
      </w:pPr>
      <w:r>
        <w:rPr>
          <w:noProof/>
        </w:rPr>
        <w:drawing>
          <wp:anchor distT="0" distB="0" distL="114300" distR="114300" simplePos="0" relativeHeight="252099584" behindDoc="1" locked="0" layoutInCell="1" allowOverlap="1" wp14:anchorId="7FBC6D77" wp14:editId="7AC079D2">
            <wp:simplePos x="0" y="0"/>
            <wp:positionH relativeFrom="column">
              <wp:posOffset>357505</wp:posOffset>
            </wp:positionH>
            <wp:positionV relativeFrom="paragraph">
              <wp:posOffset>195262</wp:posOffset>
            </wp:positionV>
            <wp:extent cx="5610225" cy="3219450"/>
            <wp:effectExtent l="0" t="0" r="0" b="0"/>
            <wp:wrapNone/>
            <wp:docPr id="1195" name="グラフ 1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E03E2E" w:rsidRPr="00E03E2E">
        <w:rPr>
          <w:rFonts w:hint="eastAsia"/>
        </w:rPr>
        <w:t xml:space="preserve">　障害福祉サービス支給決定者数の推移（各年４月１日現在）</w:t>
      </w:r>
    </w:p>
    <w:p w:rsidR="00E03E2E" w:rsidRPr="000B154F" w:rsidRDefault="00E03E2E" w:rsidP="000B154F"/>
    <w:p w:rsidR="00E03E2E" w:rsidRDefault="00E03E2E" w:rsidP="000B154F"/>
    <w:p w:rsidR="00E03E2E" w:rsidRDefault="00E03E2E" w:rsidP="000B154F"/>
    <w:p w:rsidR="00E03E2E" w:rsidRDefault="00E03E2E" w:rsidP="000B154F"/>
    <w:p w:rsidR="00E03E2E" w:rsidRDefault="00E03E2E" w:rsidP="000B154F"/>
    <w:p w:rsidR="00E03E2E" w:rsidRDefault="00E03E2E" w:rsidP="000B154F"/>
    <w:p w:rsidR="00E03E2E" w:rsidRDefault="00E03E2E" w:rsidP="000B154F"/>
    <w:p w:rsidR="00E03E2E" w:rsidRDefault="00E03E2E" w:rsidP="000B154F"/>
    <w:p w:rsidR="00E03E2E" w:rsidRDefault="00E03E2E" w:rsidP="000B154F"/>
    <w:p w:rsidR="004C16A3" w:rsidRPr="004C16A3" w:rsidRDefault="004C16A3" w:rsidP="000B154F"/>
    <w:p w:rsidR="00E03E2E" w:rsidRPr="008854D1" w:rsidRDefault="00E03E2E" w:rsidP="000B154F">
      <w:pPr>
        <w:spacing w:beforeLines="40" w:before="168"/>
        <w:ind w:leftChars="350" w:left="794"/>
        <w:rPr>
          <w:sz w:val="22"/>
        </w:rPr>
      </w:pPr>
      <w:r w:rsidRPr="008854D1">
        <w:rPr>
          <w:rFonts w:hint="eastAsia"/>
          <w:sz w:val="20"/>
        </w:rPr>
        <w:t>資料：岐阜市障がい福祉課</w:t>
      </w:r>
    </w:p>
    <w:p w:rsidR="00A91516" w:rsidRDefault="00A91516" w:rsidP="000B154F"/>
    <w:p w:rsidR="004C16A3" w:rsidRPr="001A6839" w:rsidRDefault="005607BA" w:rsidP="006C0C21">
      <w:pPr>
        <w:pStyle w:val="42"/>
      </w:pPr>
      <w:r>
        <w:br w:type="page"/>
      </w:r>
      <w:r w:rsidR="009A5E85">
        <w:rPr>
          <w:rFonts w:hint="eastAsia"/>
        </w:rPr>
        <w:lastRenderedPageBreak/>
        <w:t>②</w:t>
      </w:r>
      <w:r w:rsidR="004C16A3" w:rsidRPr="001A6839">
        <w:rPr>
          <w:rFonts w:hint="eastAsia"/>
        </w:rPr>
        <w:t xml:space="preserve">　障害支援区分認定者</w:t>
      </w:r>
    </w:p>
    <w:p w:rsidR="00F02D72" w:rsidRDefault="00E03E2E" w:rsidP="006C0C21">
      <w:pPr>
        <w:ind w:leftChars="350" w:left="794" w:firstLineChars="100" w:firstLine="227"/>
        <w:rPr>
          <w:szCs w:val="24"/>
        </w:rPr>
      </w:pPr>
      <w:r w:rsidRPr="00F16508">
        <w:rPr>
          <w:rFonts w:hint="eastAsia"/>
          <w:szCs w:val="24"/>
        </w:rPr>
        <w:t>障害福祉</w:t>
      </w:r>
      <w:r w:rsidRPr="006C0C21">
        <w:rPr>
          <w:rFonts w:hint="eastAsia"/>
        </w:rPr>
        <w:t>サービス</w:t>
      </w:r>
      <w:r w:rsidRPr="00F16508">
        <w:rPr>
          <w:rFonts w:hint="eastAsia"/>
          <w:szCs w:val="24"/>
        </w:rPr>
        <w:t>のうち、図表</w:t>
      </w:r>
      <w:r>
        <w:rPr>
          <w:rFonts w:hint="eastAsia"/>
          <w:szCs w:val="24"/>
        </w:rPr>
        <w:t>２－15</w:t>
      </w:r>
      <w:r w:rsidRPr="00F16508">
        <w:rPr>
          <w:rFonts w:hint="eastAsia"/>
          <w:szCs w:val="24"/>
        </w:rPr>
        <w:t>のサービス</w:t>
      </w:r>
      <w:r>
        <w:rPr>
          <w:rFonts w:hint="eastAsia"/>
          <w:szCs w:val="24"/>
        </w:rPr>
        <w:t>を受けるためには、</w:t>
      </w:r>
      <w:r w:rsidRPr="00F16508">
        <w:rPr>
          <w:rFonts w:hint="eastAsia"/>
          <w:szCs w:val="24"/>
        </w:rPr>
        <w:t>障害支援区分の認定</w:t>
      </w:r>
      <w:r>
        <w:rPr>
          <w:rFonts w:hint="eastAsia"/>
          <w:szCs w:val="24"/>
        </w:rPr>
        <w:t>が</w:t>
      </w:r>
      <w:r w:rsidRPr="00F16508">
        <w:rPr>
          <w:rFonts w:hint="eastAsia"/>
          <w:szCs w:val="24"/>
        </w:rPr>
        <w:t>必要</w:t>
      </w:r>
      <w:r w:rsidR="009C12C6">
        <w:rPr>
          <w:rFonts w:hint="eastAsia"/>
          <w:szCs w:val="24"/>
        </w:rPr>
        <w:t>と</w:t>
      </w:r>
      <w:r>
        <w:rPr>
          <w:rFonts w:hint="eastAsia"/>
          <w:szCs w:val="24"/>
        </w:rPr>
        <w:t>なります</w:t>
      </w:r>
      <w:r w:rsidRPr="00F16508">
        <w:rPr>
          <w:rFonts w:hint="eastAsia"/>
          <w:szCs w:val="24"/>
        </w:rPr>
        <w:t>。</w:t>
      </w:r>
      <w:r w:rsidR="009C12C6">
        <w:rPr>
          <w:rFonts w:hint="eastAsia"/>
          <w:szCs w:val="24"/>
        </w:rPr>
        <w:t>障害者総合支援法の障害支援区分</w:t>
      </w:r>
      <w:r w:rsidR="004C16A3" w:rsidRPr="00F16508">
        <w:rPr>
          <w:rFonts w:hint="eastAsia"/>
          <w:szCs w:val="24"/>
        </w:rPr>
        <w:t>は、区分</w:t>
      </w:r>
      <w:r w:rsidR="004C16A3">
        <w:rPr>
          <w:rFonts w:hint="eastAsia"/>
          <w:szCs w:val="24"/>
        </w:rPr>
        <w:t>１</w:t>
      </w:r>
      <w:r w:rsidR="00F02D72">
        <w:rPr>
          <w:rFonts w:hint="eastAsia"/>
          <w:szCs w:val="24"/>
        </w:rPr>
        <w:t>から</w:t>
      </w:r>
      <w:r w:rsidR="004C16A3">
        <w:rPr>
          <w:rFonts w:hint="eastAsia"/>
          <w:szCs w:val="24"/>
        </w:rPr>
        <w:t>６</w:t>
      </w:r>
      <w:r w:rsidR="00A106E3">
        <w:rPr>
          <w:rFonts w:hint="eastAsia"/>
          <w:szCs w:val="24"/>
        </w:rPr>
        <w:t>まで</w:t>
      </w:r>
      <w:r w:rsidR="004C16A3" w:rsidRPr="00F16508">
        <w:rPr>
          <w:rFonts w:hint="eastAsia"/>
          <w:szCs w:val="24"/>
        </w:rPr>
        <w:t>となっています。平成</w:t>
      </w:r>
      <w:r w:rsidR="00F02D72">
        <w:rPr>
          <w:rFonts w:hint="eastAsia"/>
          <w:szCs w:val="24"/>
        </w:rPr>
        <w:t>29</w:t>
      </w:r>
      <w:r w:rsidR="004C16A3" w:rsidRPr="00F16508">
        <w:rPr>
          <w:rFonts w:hint="eastAsia"/>
          <w:szCs w:val="24"/>
        </w:rPr>
        <w:t>年</w:t>
      </w:r>
      <w:r w:rsidR="004C16A3">
        <w:rPr>
          <w:rFonts w:hint="eastAsia"/>
          <w:szCs w:val="24"/>
        </w:rPr>
        <w:t>４</w:t>
      </w:r>
      <w:r w:rsidR="004C16A3" w:rsidRPr="00F16508">
        <w:rPr>
          <w:rFonts w:hint="eastAsia"/>
          <w:szCs w:val="24"/>
        </w:rPr>
        <w:t>月</w:t>
      </w:r>
      <w:r w:rsidR="004C16A3">
        <w:rPr>
          <w:rFonts w:hint="eastAsia"/>
          <w:szCs w:val="24"/>
        </w:rPr>
        <w:t>１</w:t>
      </w:r>
      <w:r w:rsidR="004C16A3" w:rsidRPr="00F16508">
        <w:rPr>
          <w:rFonts w:hint="eastAsia"/>
          <w:szCs w:val="24"/>
        </w:rPr>
        <w:t>日現在</w:t>
      </w:r>
      <w:r w:rsidR="004C16A3">
        <w:rPr>
          <w:rFonts w:hint="eastAsia"/>
          <w:szCs w:val="24"/>
        </w:rPr>
        <w:t>、</w:t>
      </w:r>
      <w:r w:rsidR="00F02D72">
        <w:rPr>
          <w:rFonts w:hint="eastAsia"/>
          <w:szCs w:val="24"/>
        </w:rPr>
        <w:t>岐阜市の</w:t>
      </w:r>
      <w:r w:rsidR="004C16A3">
        <w:rPr>
          <w:rFonts w:hint="eastAsia"/>
          <w:szCs w:val="24"/>
        </w:rPr>
        <w:t>障害支援区分</w:t>
      </w:r>
      <w:r w:rsidR="004C16A3" w:rsidRPr="00F16508">
        <w:rPr>
          <w:rFonts w:hint="eastAsia"/>
          <w:szCs w:val="24"/>
        </w:rPr>
        <w:t>認定者は1,</w:t>
      </w:r>
      <w:r w:rsidR="00F02D72">
        <w:rPr>
          <w:rFonts w:hint="eastAsia"/>
          <w:szCs w:val="24"/>
        </w:rPr>
        <w:t>697</w:t>
      </w:r>
      <w:r w:rsidR="00217031">
        <w:rPr>
          <w:rFonts w:hint="eastAsia"/>
          <w:szCs w:val="24"/>
        </w:rPr>
        <w:t>人であり</w:t>
      </w:r>
      <w:r w:rsidR="004C16A3" w:rsidRPr="00F16508">
        <w:rPr>
          <w:rFonts w:hint="eastAsia"/>
          <w:szCs w:val="24"/>
        </w:rPr>
        <w:t>、</w:t>
      </w:r>
      <w:r w:rsidR="00F02D72" w:rsidRPr="00F02D72">
        <w:rPr>
          <w:rFonts w:hint="eastAsia"/>
          <w:szCs w:val="24"/>
        </w:rPr>
        <w:t>障害福祉サービス支給決定者数の59.2％を占めて</w:t>
      </w:r>
      <w:r w:rsidR="00F02D72">
        <w:rPr>
          <w:rFonts w:hint="eastAsia"/>
          <w:szCs w:val="24"/>
        </w:rPr>
        <w:t>います</w:t>
      </w:r>
      <w:r w:rsidR="00E070A7">
        <w:rPr>
          <w:rFonts w:hint="eastAsia"/>
          <w:szCs w:val="24"/>
        </w:rPr>
        <w:t>（図表２－16）</w:t>
      </w:r>
      <w:r w:rsidR="006C0C21">
        <w:rPr>
          <w:rFonts w:hint="eastAsia"/>
          <w:szCs w:val="24"/>
        </w:rPr>
        <w:t>。</w:t>
      </w:r>
    </w:p>
    <w:p w:rsidR="004C16A3" w:rsidRPr="00F16508" w:rsidRDefault="004C16A3" w:rsidP="006C0C21">
      <w:pPr>
        <w:ind w:leftChars="350" w:left="794" w:firstLineChars="100" w:firstLine="227"/>
        <w:rPr>
          <w:szCs w:val="24"/>
        </w:rPr>
      </w:pPr>
      <w:r w:rsidRPr="00F16508">
        <w:rPr>
          <w:rFonts w:hint="eastAsia"/>
          <w:szCs w:val="24"/>
        </w:rPr>
        <w:t>障害支援区分認定者は</w:t>
      </w:r>
      <w:r>
        <w:rPr>
          <w:rFonts w:hint="eastAsia"/>
          <w:szCs w:val="24"/>
        </w:rPr>
        <w:t>、</w:t>
      </w:r>
      <w:r w:rsidRPr="00F16508">
        <w:rPr>
          <w:rFonts w:hint="eastAsia"/>
          <w:szCs w:val="24"/>
        </w:rPr>
        <w:t>18歳以上の障がいのある人</w:t>
      </w:r>
      <w:r w:rsidR="006C0C21">
        <w:rPr>
          <w:rFonts w:hint="eastAsia"/>
          <w:szCs w:val="24"/>
        </w:rPr>
        <w:t>で</w:t>
      </w:r>
      <w:r>
        <w:rPr>
          <w:rFonts w:hint="eastAsia"/>
          <w:szCs w:val="24"/>
        </w:rPr>
        <w:t>す。</w:t>
      </w:r>
      <w:r w:rsidRPr="00F16508">
        <w:rPr>
          <w:rFonts w:hint="eastAsia"/>
          <w:szCs w:val="24"/>
        </w:rPr>
        <w:t>18歳未満の障がいのある児童は、発達段階にあり、時間の経過とともに障がいの状態が変化すること、乳児期は通常必要となる育児上のケアとの区別が必要なことなど、検討課題が多く、現段階では使用可能な指標が存在しないことから、障害支援区分は設けていません。</w:t>
      </w:r>
    </w:p>
    <w:p w:rsidR="009C12C6" w:rsidRPr="00E03E2E" w:rsidRDefault="006C0C21" w:rsidP="00607AA4">
      <w:pPr>
        <w:pStyle w:val="60"/>
        <w:ind w:leftChars="350" w:left="794"/>
      </w:pPr>
      <w:r>
        <w:rPr>
          <w:rFonts w:hint="eastAsia"/>
        </w:rPr>
        <w:t xml:space="preserve">　</w:t>
      </w:r>
      <w:r w:rsidR="009C12C6">
        <w:rPr>
          <w:rFonts w:hint="eastAsia"/>
        </w:rPr>
        <w:t>障害支援区分の認定が必要なサービス</w:t>
      </w:r>
    </w:p>
    <w:tbl>
      <w:tblPr>
        <w:tblW w:w="8296" w:type="dxa"/>
        <w:tblInd w:w="8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05"/>
        <w:gridCol w:w="5291"/>
      </w:tblGrid>
      <w:tr w:rsidR="009C12C6" w:rsidRPr="00A22472" w:rsidTr="00607AA4">
        <w:trPr>
          <w:trHeight w:val="397"/>
        </w:trPr>
        <w:tc>
          <w:tcPr>
            <w:tcW w:w="3005" w:type="dxa"/>
            <w:tcBorders>
              <w:bottom w:val="single" w:sz="8" w:space="0" w:color="auto"/>
              <w:right w:val="single" w:sz="8" w:space="0" w:color="auto"/>
            </w:tcBorders>
            <w:shd w:val="clear" w:color="auto" w:fill="auto"/>
            <w:noWrap/>
            <w:vAlign w:val="center"/>
            <w:hideMark/>
          </w:tcPr>
          <w:p w:rsidR="009C12C6" w:rsidRPr="00A22472" w:rsidRDefault="009C12C6" w:rsidP="0090058A">
            <w:pPr>
              <w:widowControl/>
              <w:spacing w:line="240" w:lineRule="exact"/>
              <w:jc w:val="center"/>
              <w:rPr>
                <w:rFonts w:hAnsi="ＭＳ 明朝" w:cs="ＭＳ Ｐゴシック"/>
                <w:color w:val="000000"/>
                <w:kern w:val="0"/>
                <w:sz w:val="21"/>
                <w:szCs w:val="20"/>
              </w:rPr>
            </w:pPr>
            <w:r w:rsidRPr="00A22472">
              <w:rPr>
                <w:rFonts w:hAnsi="ＭＳ 明朝" w:cs="ＭＳ Ｐゴシック" w:hint="eastAsia"/>
                <w:color w:val="000000"/>
                <w:kern w:val="0"/>
                <w:sz w:val="21"/>
                <w:szCs w:val="20"/>
              </w:rPr>
              <w:t>サービス名</w:t>
            </w:r>
          </w:p>
        </w:tc>
        <w:tc>
          <w:tcPr>
            <w:tcW w:w="5291" w:type="dxa"/>
            <w:tcBorders>
              <w:left w:val="single" w:sz="8" w:space="0" w:color="auto"/>
              <w:bottom w:val="single" w:sz="8" w:space="0" w:color="auto"/>
            </w:tcBorders>
            <w:shd w:val="clear" w:color="auto" w:fill="auto"/>
            <w:noWrap/>
            <w:vAlign w:val="center"/>
            <w:hideMark/>
          </w:tcPr>
          <w:p w:rsidR="009C12C6" w:rsidRPr="00A22472" w:rsidRDefault="009C12C6" w:rsidP="0090058A">
            <w:pPr>
              <w:widowControl/>
              <w:spacing w:line="240" w:lineRule="exact"/>
              <w:jc w:val="center"/>
              <w:rPr>
                <w:rFonts w:hAnsi="ＭＳ 明朝" w:cs="ＭＳ Ｐゴシック"/>
                <w:color w:val="000000"/>
                <w:kern w:val="0"/>
                <w:sz w:val="21"/>
                <w:szCs w:val="20"/>
              </w:rPr>
            </w:pPr>
            <w:r w:rsidRPr="00A22472">
              <w:rPr>
                <w:rFonts w:hAnsi="ＭＳ 明朝" w:cs="ＭＳ Ｐゴシック" w:hint="eastAsia"/>
                <w:color w:val="000000"/>
                <w:kern w:val="0"/>
                <w:sz w:val="21"/>
                <w:szCs w:val="20"/>
              </w:rPr>
              <w:t>該</w:t>
            </w:r>
            <w:r>
              <w:rPr>
                <w:rFonts w:hAnsi="ＭＳ 明朝" w:cs="ＭＳ Ｐゴシック" w:hint="eastAsia"/>
                <w:color w:val="000000"/>
                <w:kern w:val="0"/>
                <w:sz w:val="21"/>
                <w:szCs w:val="20"/>
              </w:rPr>
              <w:t xml:space="preserve">　</w:t>
            </w:r>
            <w:r w:rsidRPr="00A22472">
              <w:rPr>
                <w:rFonts w:hAnsi="ＭＳ 明朝" w:cs="ＭＳ Ｐゴシック" w:hint="eastAsia"/>
                <w:color w:val="000000"/>
                <w:kern w:val="0"/>
                <w:sz w:val="21"/>
                <w:szCs w:val="20"/>
              </w:rPr>
              <w:t>当</w:t>
            </w:r>
            <w:r>
              <w:rPr>
                <w:rFonts w:hAnsi="ＭＳ 明朝" w:cs="ＭＳ Ｐゴシック" w:hint="eastAsia"/>
                <w:color w:val="000000"/>
                <w:kern w:val="0"/>
                <w:sz w:val="21"/>
                <w:szCs w:val="20"/>
              </w:rPr>
              <w:t xml:space="preserve">　</w:t>
            </w:r>
            <w:r w:rsidRPr="00A22472">
              <w:rPr>
                <w:rFonts w:hAnsi="ＭＳ 明朝" w:cs="ＭＳ Ｐゴシック" w:hint="eastAsia"/>
                <w:color w:val="000000"/>
                <w:kern w:val="0"/>
                <w:sz w:val="21"/>
                <w:szCs w:val="20"/>
              </w:rPr>
              <w:t>区</w:t>
            </w:r>
            <w:r>
              <w:rPr>
                <w:rFonts w:hAnsi="ＭＳ 明朝" w:cs="ＭＳ Ｐゴシック" w:hint="eastAsia"/>
                <w:color w:val="000000"/>
                <w:kern w:val="0"/>
                <w:sz w:val="21"/>
                <w:szCs w:val="20"/>
              </w:rPr>
              <w:t xml:space="preserve">　</w:t>
            </w:r>
            <w:r w:rsidRPr="00A22472">
              <w:rPr>
                <w:rFonts w:hAnsi="ＭＳ 明朝" w:cs="ＭＳ Ｐゴシック" w:hint="eastAsia"/>
                <w:color w:val="000000"/>
                <w:kern w:val="0"/>
                <w:sz w:val="21"/>
                <w:szCs w:val="20"/>
              </w:rPr>
              <w:t>分</w:t>
            </w:r>
          </w:p>
        </w:tc>
      </w:tr>
      <w:tr w:rsidR="009C12C6" w:rsidRPr="00A22472" w:rsidTr="00607AA4">
        <w:trPr>
          <w:trHeight w:val="397"/>
        </w:trPr>
        <w:tc>
          <w:tcPr>
            <w:tcW w:w="3005" w:type="dxa"/>
            <w:tcBorders>
              <w:top w:val="single" w:sz="8" w:space="0" w:color="auto"/>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居宅介護</w:t>
            </w:r>
          </w:p>
        </w:tc>
        <w:tc>
          <w:tcPr>
            <w:tcW w:w="5291" w:type="dxa"/>
            <w:tcBorders>
              <w:top w:val="single" w:sz="8" w:space="0" w:color="auto"/>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区分１以上（通院等介助（身体介護を伴う）は区分２以上）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重度訪問介護</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区分４以上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同行援護（身体介護を伴う場合）</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区分２以上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行動援護</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区分３以上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重度障害者等包括支援</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区分６</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生活介護</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区分３以上（50歳以上は区分２以上）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療養介護</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区分５以上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短期入所</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区分１以上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施設入所支援</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区分４以上（50歳以上は区分３以上）</w:t>
            </w:r>
          </w:p>
        </w:tc>
      </w:tr>
      <w:tr w:rsidR="009C12C6" w:rsidRPr="00A22472" w:rsidTr="00607AA4">
        <w:trPr>
          <w:trHeight w:val="397"/>
        </w:trPr>
        <w:tc>
          <w:tcPr>
            <w:tcW w:w="3005" w:type="dxa"/>
            <w:tcBorders>
              <w:righ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共同生活援助</w:t>
            </w:r>
            <w:r>
              <w:rPr>
                <w:rFonts w:hAnsi="ＭＳ 明朝" w:cs="ＭＳ Ｐゴシック" w:hint="eastAsia"/>
                <w:color w:val="000000"/>
                <w:kern w:val="0"/>
                <w:sz w:val="21"/>
                <w:szCs w:val="20"/>
              </w:rPr>
              <w:t>（グループホーム）</w:t>
            </w:r>
          </w:p>
        </w:tc>
        <w:tc>
          <w:tcPr>
            <w:tcW w:w="5291" w:type="dxa"/>
            <w:tcBorders>
              <w:left w:val="single" w:sz="8" w:space="0" w:color="auto"/>
            </w:tcBorders>
            <w:shd w:val="clear" w:color="auto" w:fill="auto"/>
            <w:noWrap/>
            <w:vAlign w:val="center"/>
            <w:hideMark/>
          </w:tcPr>
          <w:p w:rsidR="009C12C6" w:rsidRPr="00A22472" w:rsidRDefault="009C12C6" w:rsidP="0090058A">
            <w:pPr>
              <w:widowControl/>
              <w:spacing w:line="240" w:lineRule="exact"/>
              <w:jc w:val="left"/>
              <w:rPr>
                <w:rFonts w:hAnsi="ＭＳ 明朝" w:cs="ＭＳ Ｐゴシック"/>
                <w:color w:val="000000"/>
                <w:kern w:val="0"/>
                <w:sz w:val="21"/>
                <w:szCs w:val="20"/>
              </w:rPr>
            </w:pPr>
            <w:r w:rsidRPr="00A22472">
              <w:rPr>
                <w:rFonts w:hAnsi="ＭＳ 明朝" w:cs="ＭＳ Ｐゴシック" w:hint="eastAsia"/>
                <w:color w:val="000000"/>
                <w:kern w:val="0"/>
                <w:sz w:val="21"/>
                <w:szCs w:val="20"/>
              </w:rPr>
              <w:t>入浴、排泄又は食事等の介護を伴う場合、区分認定が必要</w:t>
            </w:r>
          </w:p>
        </w:tc>
      </w:tr>
    </w:tbl>
    <w:p w:rsidR="009C12C6" w:rsidRPr="00607AA4" w:rsidRDefault="009C12C6" w:rsidP="00607AA4">
      <w:pPr>
        <w:ind w:leftChars="350" w:left="794"/>
        <w:rPr>
          <w:rFonts w:hAnsi="ＭＳ 明朝"/>
          <w:sz w:val="20"/>
        </w:rPr>
      </w:pPr>
      <w:r w:rsidRPr="00607AA4">
        <w:rPr>
          <w:rFonts w:hAnsi="ＭＳ 明朝" w:hint="eastAsia"/>
          <w:sz w:val="20"/>
        </w:rPr>
        <w:t>※サービスの利用にあたっては、区分の認定</w:t>
      </w:r>
      <w:r w:rsidR="00866967" w:rsidRPr="00607AA4">
        <w:rPr>
          <w:rFonts w:hAnsi="ＭＳ 明朝" w:hint="eastAsia"/>
          <w:sz w:val="20"/>
        </w:rPr>
        <w:t>に加え、該当条件がある場合もあります。</w:t>
      </w:r>
    </w:p>
    <w:p w:rsidR="00A91516" w:rsidRDefault="00A91516">
      <w:pPr>
        <w:widowControl/>
        <w:autoSpaceDE/>
        <w:autoSpaceDN/>
        <w:jc w:val="left"/>
      </w:pPr>
    </w:p>
    <w:p w:rsidR="00F02D72" w:rsidRPr="00E03E2E" w:rsidRDefault="00D37CBA" w:rsidP="00251051">
      <w:pPr>
        <w:pStyle w:val="60"/>
        <w:ind w:leftChars="350" w:left="794"/>
      </w:pPr>
      <w:r>
        <w:br w:type="page"/>
      </w:r>
      <w:r w:rsidR="00251051">
        <w:rPr>
          <w:rFonts w:hint="eastAsia"/>
        </w:rPr>
        <w:lastRenderedPageBreak/>
        <w:t xml:space="preserve">　</w:t>
      </w:r>
      <w:r w:rsidR="003D2581">
        <w:rPr>
          <w:rFonts w:hint="eastAsia"/>
        </w:rPr>
        <w:t>障害支援</w:t>
      </w:r>
      <w:r w:rsidR="00F02D72" w:rsidRPr="00F02D72">
        <w:rPr>
          <w:rFonts w:hint="eastAsia"/>
        </w:rPr>
        <w:t>区分認定者数の推移</w:t>
      </w:r>
      <w:r w:rsidR="00F02D72" w:rsidRPr="00E03E2E">
        <w:rPr>
          <w:rFonts w:hint="eastAsia"/>
        </w:rPr>
        <w:t>（各年４月１日現在）</w:t>
      </w:r>
    </w:p>
    <w:p w:rsidR="00F02D72" w:rsidRDefault="00A21CD7" w:rsidP="00A21CD7">
      <w:r>
        <w:rPr>
          <w:noProof/>
        </w:rPr>
        <w:drawing>
          <wp:anchor distT="0" distB="0" distL="114300" distR="114300" simplePos="0" relativeHeight="252101632" behindDoc="1" locked="0" layoutInCell="1" allowOverlap="1" wp14:anchorId="4AA9B52A" wp14:editId="6B97EE1D">
            <wp:simplePos x="0" y="0"/>
            <wp:positionH relativeFrom="column">
              <wp:posOffset>355283</wp:posOffset>
            </wp:positionH>
            <wp:positionV relativeFrom="paragraph">
              <wp:posOffset>-77153</wp:posOffset>
            </wp:positionV>
            <wp:extent cx="5610225" cy="3629024"/>
            <wp:effectExtent l="0" t="0" r="9525" b="0"/>
            <wp:wrapNone/>
            <wp:docPr id="1200" name="グラフ 1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F02D72" w:rsidRDefault="00F02D72" w:rsidP="00A21CD7"/>
    <w:p w:rsidR="00F02D72" w:rsidRDefault="00F02D72" w:rsidP="00A21CD7"/>
    <w:p w:rsidR="00F02D72" w:rsidRDefault="00F02D72" w:rsidP="00A21CD7"/>
    <w:p w:rsidR="00F02D72" w:rsidRDefault="00F02D72" w:rsidP="00A21CD7"/>
    <w:p w:rsidR="00F02D72" w:rsidRDefault="00F02D72" w:rsidP="00A21CD7"/>
    <w:p w:rsidR="00F02D72" w:rsidRDefault="00F02D72" w:rsidP="00A21CD7"/>
    <w:p w:rsidR="00F02D72" w:rsidRPr="002B6F17" w:rsidRDefault="00F02D72" w:rsidP="00A21CD7"/>
    <w:p w:rsidR="00F02D72" w:rsidRPr="00405412" w:rsidRDefault="00F02D72" w:rsidP="00A21CD7">
      <w:pPr>
        <w:rPr>
          <w:sz w:val="21"/>
        </w:rPr>
      </w:pPr>
    </w:p>
    <w:p w:rsidR="009C12C6" w:rsidRPr="00F02D72" w:rsidRDefault="009C12C6" w:rsidP="00A21CD7"/>
    <w:p w:rsidR="009C12C6" w:rsidRDefault="009C12C6" w:rsidP="00A21CD7"/>
    <w:p w:rsidR="00866967" w:rsidRPr="00A514C0" w:rsidRDefault="00866967" w:rsidP="00A21CD7">
      <w:pPr>
        <w:spacing w:beforeLines="30" w:before="126" w:line="300" w:lineRule="exact"/>
        <w:ind w:leftChars="350" w:left="794"/>
        <w:rPr>
          <w:sz w:val="22"/>
        </w:rPr>
      </w:pPr>
      <w:r w:rsidRPr="00A514C0">
        <w:rPr>
          <w:rFonts w:hint="eastAsia"/>
          <w:sz w:val="20"/>
        </w:rPr>
        <w:t>※平成25年度までは障害程度区分</w:t>
      </w:r>
    </w:p>
    <w:p w:rsidR="00866967" w:rsidRPr="00A514C0" w:rsidRDefault="00866967" w:rsidP="00251051">
      <w:pPr>
        <w:spacing w:line="300" w:lineRule="exact"/>
        <w:ind w:leftChars="350" w:left="794"/>
        <w:rPr>
          <w:sz w:val="22"/>
        </w:rPr>
      </w:pPr>
      <w:r w:rsidRPr="00A514C0">
        <w:rPr>
          <w:rFonts w:hint="eastAsia"/>
          <w:sz w:val="20"/>
        </w:rPr>
        <w:t>資料：岐阜市障がい福祉課</w:t>
      </w:r>
    </w:p>
    <w:p w:rsidR="00A91516" w:rsidRDefault="00A91516">
      <w:pPr>
        <w:widowControl/>
        <w:autoSpaceDE/>
        <w:autoSpaceDN/>
        <w:jc w:val="left"/>
      </w:pPr>
    </w:p>
    <w:p w:rsidR="00217031" w:rsidRPr="001A6839" w:rsidRDefault="009A5E85" w:rsidP="00D20A55">
      <w:pPr>
        <w:pStyle w:val="42"/>
      </w:pPr>
      <w:r>
        <w:rPr>
          <w:rFonts w:hint="eastAsia"/>
        </w:rPr>
        <w:t>③</w:t>
      </w:r>
      <w:r w:rsidR="00217031" w:rsidRPr="001A6839">
        <w:rPr>
          <w:rFonts w:hint="eastAsia"/>
        </w:rPr>
        <w:t xml:space="preserve">　地域生活支援事業利用決定者</w:t>
      </w:r>
    </w:p>
    <w:p w:rsidR="00217031" w:rsidRPr="00026F2D" w:rsidRDefault="00217031" w:rsidP="00D20A55">
      <w:pPr>
        <w:ind w:leftChars="350" w:left="794" w:firstLineChars="100" w:firstLine="227"/>
        <w:rPr>
          <w:rFonts w:hAnsi="ＭＳ 明朝"/>
        </w:rPr>
      </w:pPr>
      <w:r w:rsidRPr="00026F2D">
        <w:rPr>
          <w:rFonts w:hAnsi="ＭＳ 明朝" w:hint="eastAsia"/>
        </w:rPr>
        <w:t>地域生活支援事業のうち、移動支援事業や地域活動支援センター（Ⅱ型・Ⅲ型）事業、訪問入浴サービス事業</w:t>
      </w:r>
      <w:r>
        <w:rPr>
          <w:rFonts w:hAnsi="ＭＳ 明朝" w:hint="eastAsia"/>
        </w:rPr>
        <w:t>、日中一時支援事業</w:t>
      </w:r>
      <w:r w:rsidRPr="00026F2D">
        <w:rPr>
          <w:rFonts w:hAnsi="ＭＳ 明朝" w:hint="eastAsia"/>
        </w:rPr>
        <w:t>を利用するためには、サービスの利用決定</w:t>
      </w:r>
      <w:r>
        <w:rPr>
          <w:rFonts w:hint="eastAsia"/>
        </w:rPr>
        <w:t>と受給者証の交付</w:t>
      </w:r>
      <w:r w:rsidRPr="00A22472">
        <w:rPr>
          <w:rFonts w:hint="eastAsia"/>
        </w:rPr>
        <w:t>を</w:t>
      </w:r>
      <w:r w:rsidRPr="00026F2D">
        <w:rPr>
          <w:rFonts w:hAnsi="ＭＳ 明朝" w:hint="eastAsia"/>
        </w:rPr>
        <w:t>受けなければなりません。平成</w:t>
      </w:r>
      <w:r>
        <w:rPr>
          <w:rFonts w:hAnsi="ＭＳ 明朝" w:hint="eastAsia"/>
        </w:rPr>
        <w:t>29</w:t>
      </w:r>
      <w:r w:rsidRPr="00026F2D">
        <w:rPr>
          <w:rFonts w:hAnsi="ＭＳ 明朝" w:hint="eastAsia"/>
        </w:rPr>
        <w:t>年</w:t>
      </w:r>
      <w:r>
        <w:rPr>
          <w:rFonts w:hAnsi="ＭＳ 明朝" w:hint="eastAsia"/>
        </w:rPr>
        <w:t>４</w:t>
      </w:r>
      <w:r w:rsidRPr="00026F2D">
        <w:rPr>
          <w:rFonts w:hAnsi="ＭＳ 明朝" w:hint="eastAsia"/>
        </w:rPr>
        <w:t>月</w:t>
      </w:r>
      <w:r>
        <w:rPr>
          <w:rFonts w:hAnsi="ＭＳ 明朝" w:hint="eastAsia"/>
        </w:rPr>
        <w:t>１</w:t>
      </w:r>
      <w:r w:rsidRPr="00026F2D">
        <w:rPr>
          <w:rFonts w:hAnsi="ＭＳ 明朝" w:hint="eastAsia"/>
        </w:rPr>
        <w:t>日現在、</w:t>
      </w:r>
      <w:r>
        <w:rPr>
          <w:rFonts w:hAnsi="ＭＳ 明朝" w:hint="eastAsia"/>
        </w:rPr>
        <w:t>岐阜市の</w:t>
      </w:r>
      <w:r w:rsidR="000162BA">
        <w:rPr>
          <w:rFonts w:hAnsi="ＭＳ 明朝" w:hint="eastAsia"/>
        </w:rPr>
        <w:t>地域生活支援事業利用決定者</w:t>
      </w:r>
      <w:r w:rsidRPr="00026F2D">
        <w:rPr>
          <w:rFonts w:hAnsi="ＭＳ 明朝" w:hint="eastAsia"/>
        </w:rPr>
        <w:t>は</w:t>
      </w:r>
      <w:r>
        <w:rPr>
          <w:rFonts w:hAnsi="ＭＳ 明朝" w:hint="eastAsia"/>
        </w:rPr>
        <w:t>950人で</w:t>
      </w:r>
      <w:r w:rsidRPr="00F02D72">
        <w:rPr>
          <w:rFonts w:hint="eastAsia"/>
          <w:szCs w:val="24"/>
        </w:rPr>
        <w:t>あり、障害福祉サービス支給決定者数の</w:t>
      </w:r>
      <w:r>
        <w:rPr>
          <w:rFonts w:hint="eastAsia"/>
          <w:szCs w:val="24"/>
        </w:rPr>
        <w:t>33.1％となっ</w:t>
      </w:r>
      <w:r w:rsidRPr="00F02D72">
        <w:rPr>
          <w:rFonts w:hint="eastAsia"/>
          <w:szCs w:val="24"/>
        </w:rPr>
        <w:t>て</w:t>
      </w:r>
      <w:r>
        <w:rPr>
          <w:rFonts w:hint="eastAsia"/>
          <w:szCs w:val="24"/>
        </w:rPr>
        <w:t>います</w:t>
      </w:r>
      <w:r w:rsidRPr="00F16508">
        <w:rPr>
          <w:rFonts w:hint="eastAsia"/>
          <w:szCs w:val="24"/>
        </w:rPr>
        <w:t>。</w:t>
      </w:r>
    </w:p>
    <w:p w:rsidR="00217031" w:rsidRPr="00E03E2E" w:rsidRDefault="00CD1D6A" w:rsidP="00D20A55">
      <w:pPr>
        <w:pStyle w:val="60"/>
        <w:ind w:leftChars="350" w:left="794"/>
      </w:pPr>
      <w:r>
        <w:rPr>
          <w:noProof/>
        </w:rPr>
        <w:drawing>
          <wp:anchor distT="0" distB="0" distL="114300" distR="114300" simplePos="0" relativeHeight="252103680" behindDoc="1" locked="0" layoutInCell="1" allowOverlap="1" wp14:anchorId="09EA07C0" wp14:editId="7237F696">
            <wp:simplePos x="0" y="0"/>
            <wp:positionH relativeFrom="column">
              <wp:posOffset>345440</wp:posOffset>
            </wp:positionH>
            <wp:positionV relativeFrom="paragraph">
              <wp:posOffset>200025</wp:posOffset>
            </wp:positionV>
            <wp:extent cx="5610225" cy="3219450"/>
            <wp:effectExtent l="0" t="0" r="9525" b="0"/>
            <wp:wrapNone/>
            <wp:docPr id="1201" name="グラフ 1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217031">
        <w:rPr>
          <w:rFonts w:hint="eastAsia"/>
        </w:rPr>
        <w:t xml:space="preserve">　</w:t>
      </w:r>
      <w:r w:rsidR="00217031" w:rsidRPr="00ED5CD5">
        <w:rPr>
          <w:rFonts w:hint="eastAsia"/>
        </w:rPr>
        <w:t>地域生活支援事業利用決定者</w:t>
      </w:r>
      <w:r w:rsidR="00217031">
        <w:rPr>
          <w:rFonts w:hint="eastAsia"/>
        </w:rPr>
        <w:t>数</w:t>
      </w:r>
      <w:r w:rsidR="00217031" w:rsidRPr="00866967">
        <w:rPr>
          <w:rFonts w:hint="eastAsia"/>
        </w:rPr>
        <w:t>の推移</w:t>
      </w:r>
      <w:r w:rsidR="00217031" w:rsidRPr="00E03E2E">
        <w:rPr>
          <w:rFonts w:hint="eastAsia"/>
        </w:rPr>
        <w:t>（各年４月１日現在）</w:t>
      </w:r>
    </w:p>
    <w:p w:rsidR="00217031" w:rsidRDefault="00217031" w:rsidP="00CD1D6A"/>
    <w:p w:rsidR="00217031" w:rsidRDefault="00217031" w:rsidP="00CD1D6A"/>
    <w:p w:rsidR="00217031" w:rsidRDefault="00217031" w:rsidP="00CD1D6A"/>
    <w:p w:rsidR="00217031" w:rsidRDefault="00217031" w:rsidP="00CD1D6A"/>
    <w:p w:rsidR="00217031" w:rsidRDefault="00217031" w:rsidP="00CD1D6A"/>
    <w:p w:rsidR="00217031" w:rsidRDefault="00217031" w:rsidP="00CD1D6A"/>
    <w:p w:rsidR="00217031" w:rsidRDefault="00217031" w:rsidP="00CD1D6A"/>
    <w:p w:rsidR="00217031" w:rsidRDefault="00217031" w:rsidP="00CD1D6A"/>
    <w:p w:rsidR="00217031" w:rsidRPr="00ED5CD5" w:rsidRDefault="00217031" w:rsidP="00CD1D6A"/>
    <w:p w:rsidR="00217031" w:rsidRDefault="00217031" w:rsidP="00CD1D6A"/>
    <w:p w:rsidR="00217031" w:rsidRPr="00D20A55" w:rsidRDefault="00217031" w:rsidP="00CD1D6A">
      <w:pPr>
        <w:spacing w:beforeLines="40" w:before="168"/>
        <w:ind w:leftChars="350" w:left="794"/>
        <w:rPr>
          <w:sz w:val="22"/>
        </w:rPr>
      </w:pPr>
      <w:r w:rsidRPr="00D20A55">
        <w:rPr>
          <w:rFonts w:hint="eastAsia"/>
          <w:sz w:val="20"/>
        </w:rPr>
        <w:t>資料：岐阜市障がい福祉課</w:t>
      </w:r>
    </w:p>
    <w:p w:rsidR="003D2581" w:rsidRPr="001A6839" w:rsidRDefault="009A5E85" w:rsidP="0096445B">
      <w:pPr>
        <w:pStyle w:val="42"/>
      </w:pPr>
      <w:bookmarkStart w:id="0" w:name="_GoBack"/>
      <w:bookmarkEnd w:id="0"/>
      <w:r>
        <w:rPr>
          <w:rFonts w:hint="eastAsia"/>
        </w:rPr>
        <w:lastRenderedPageBreak/>
        <w:t>④</w:t>
      </w:r>
      <w:r w:rsidR="003D2581" w:rsidRPr="001A6839">
        <w:rPr>
          <w:rFonts w:hint="eastAsia"/>
        </w:rPr>
        <w:t xml:space="preserve">　障害児通所支援支給決定者</w:t>
      </w:r>
    </w:p>
    <w:p w:rsidR="003D2581" w:rsidRDefault="003D2581" w:rsidP="0096445B">
      <w:pPr>
        <w:ind w:leftChars="350" w:left="794" w:firstLineChars="100" w:firstLine="227"/>
      </w:pPr>
      <w:r>
        <w:rPr>
          <w:rFonts w:hint="eastAsia"/>
        </w:rPr>
        <w:t>障害児通所支援</w:t>
      </w:r>
      <w:r w:rsidRPr="00A22472">
        <w:rPr>
          <w:rFonts w:hint="eastAsia"/>
        </w:rPr>
        <w:t>サービスを利用</w:t>
      </w:r>
      <w:r w:rsidRPr="00A22472">
        <w:rPr>
          <w:rFonts w:hint="eastAsia"/>
          <w:szCs w:val="24"/>
        </w:rPr>
        <w:t>する</w:t>
      </w:r>
      <w:r w:rsidRPr="00A22472">
        <w:rPr>
          <w:rFonts w:hint="eastAsia"/>
        </w:rPr>
        <w:t>ためには、サービスの支給決定</w:t>
      </w:r>
      <w:r>
        <w:rPr>
          <w:rFonts w:hint="eastAsia"/>
        </w:rPr>
        <w:t>と受給者証の交付</w:t>
      </w:r>
      <w:r w:rsidRPr="00A22472">
        <w:rPr>
          <w:rFonts w:hint="eastAsia"/>
        </w:rPr>
        <w:t>を受ける必要があります。</w:t>
      </w:r>
      <w:r w:rsidRPr="00690B20">
        <w:rPr>
          <w:rFonts w:hint="eastAsia"/>
        </w:rPr>
        <w:t>平成</w:t>
      </w:r>
      <w:r>
        <w:rPr>
          <w:rFonts w:hint="eastAsia"/>
        </w:rPr>
        <w:t>29</w:t>
      </w:r>
      <w:r w:rsidRPr="00690B20">
        <w:rPr>
          <w:rFonts w:hint="eastAsia"/>
        </w:rPr>
        <w:t>年</w:t>
      </w:r>
      <w:r>
        <w:rPr>
          <w:rFonts w:hint="eastAsia"/>
        </w:rPr>
        <w:t>４</w:t>
      </w:r>
      <w:r w:rsidRPr="00690B20">
        <w:rPr>
          <w:rFonts w:hint="eastAsia"/>
        </w:rPr>
        <w:t>月</w:t>
      </w:r>
      <w:r>
        <w:rPr>
          <w:rFonts w:hint="eastAsia"/>
        </w:rPr>
        <w:t>１</w:t>
      </w:r>
      <w:r w:rsidRPr="00690B20">
        <w:rPr>
          <w:rFonts w:hint="eastAsia"/>
        </w:rPr>
        <w:t>日現在</w:t>
      </w:r>
      <w:r>
        <w:rPr>
          <w:rFonts w:hint="eastAsia"/>
        </w:rPr>
        <w:t>、</w:t>
      </w:r>
      <w:r w:rsidR="00A91516">
        <w:rPr>
          <w:rFonts w:hint="eastAsia"/>
        </w:rPr>
        <w:t>岐阜市の障害児</w:t>
      </w:r>
      <w:r>
        <w:rPr>
          <w:rFonts w:hint="eastAsia"/>
        </w:rPr>
        <w:t>通所</w:t>
      </w:r>
      <w:r w:rsidRPr="00690B20">
        <w:rPr>
          <w:rFonts w:hint="eastAsia"/>
        </w:rPr>
        <w:t>支援支</w:t>
      </w:r>
      <w:r w:rsidR="00217031">
        <w:rPr>
          <w:rFonts w:hint="eastAsia"/>
        </w:rPr>
        <w:t>給決定者</w:t>
      </w:r>
      <w:r w:rsidRPr="00690B20">
        <w:rPr>
          <w:rFonts w:hint="eastAsia"/>
        </w:rPr>
        <w:t>は</w:t>
      </w:r>
      <w:r w:rsidR="00ED5CD5">
        <w:rPr>
          <w:rFonts w:hint="eastAsia"/>
        </w:rPr>
        <w:t>866</w:t>
      </w:r>
      <w:r w:rsidR="00217031">
        <w:rPr>
          <w:rFonts w:hint="eastAsia"/>
        </w:rPr>
        <w:t>人であり年々増加してい</w:t>
      </w:r>
      <w:r>
        <w:rPr>
          <w:rFonts w:hint="eastAsia"/>
        </w:rPr>
        <w:t>ます</w:t>
      </w:r>
      <w:r w:rsidRPr="00EA1B21">
        <w:rPr>
          <w:rFonts w:hint="eastAsia"/>
        </w:rPr>
        <w:t>。</w:t>
      </w:r>
    </w:p>
    <w:p w:rsidR="00E070A7" w:rsidRDefault="0096445B" w:rsidP="0096445B">
      <w:pPr>
        <w:ind w:leftChars="350" w:left="794" w:firstLineChars="100" w:firstLine="227"/>
      </w:pPr>
      <w:r>
        <w:rPr>
          <w:rFonts w:hint="eastAsia"/>
        </w:rPr>
        <w:t>手帳等</w:t>
      </w:r>
      <w:r w:rsidR="00217031">
        <w:rPr>
          <w:rFonts w:hint="eastAsia"/>
        </w:rPr>
        <w:t>の種類別では</w:t>
      </w:r>
      <w:r w:rsidR="00E070A7" w:rsidRPr="00E070A7">
        <w:rPr>
          <w:rFonts w:hint="eastAsia"/>
        </w:rPr>
        <w:t>、身体障害者手帳所持者が２割弱、療育手帳所持者が６割弱、精神障害者保健福祉手帳所</w:t>
      </w:r>
      <w:r w:rsidR="00E070A7">
        <w:rPr>
          <w:rFonts w:hint="eastAsia"/>
        </w:rPr>
        <w:t>持者や指定難病患者等がわずか、障がい者手帳等未所持者が２割強となっています</w:t>
      </w:r>
      <w:r w:rsidR="00E070A7" w:rsidRPr="00E070A7">
        <w:rPr>
          <w:rFonts w:hint="eastAsia"/>
        </w:rPr>
        <w:t>。</w:t>
      </w:r>
      <w:r w:rsidR="00E070A7">
        <w:rPr>
          <w:rFonts w:hint="eastAsia"/>
        </w:rPr>
        <w:t>障がい者手帳</w:t>
      </w:r>
      <w:r w:rsidR="00A106E3">
        <w:rPr>
          <w:rFonts w:hint="eastAsia"/>
        </w:rPr>
        <w:t>等</w:t>
      </w:r>
      <w:r w:rsidR="00E070A7">
        <w:rPr>
          <w:rFonts w:hint="eastAsia"/>
        </w:rPr>
        <w:t>を所持していない児童については、医師の診断書や岐阜市</w:t>
      </w:r>
      <w:r w:rsidR="00E070A7" w:rsidRPr="00E070A7">
        <w:rPr>
          <w:rFonts w:hint="eastAsia"/>
        </w:rPr>
        <w:t>子ども・若者総合支援センターからの意見書を参考に支給決定を行っています。</w:t>
      </w:r>
    </w:p>
    <w:p w:rsidR="00866967" w:rsidRPr="00E03E2E" w:rsidRDefault="00EF7946" w:rsidP="0096445B">
      <w:pPr>
        <w:pStyle w:val="60"/>
        <w:ind w:leftChars="350" w:left="794"/>
      </w:pPr>
      <w:r>
        <w:rPr>
          <w:noProof/>
        </w:rPr>
        <w:drawing>
          <wp:anchor distT="0" distB="0" distL="114300" distR="114300" simplePos="0" relativeHeight="252105728" behindDoc="1" locked="0" layoutInCell="1" allowOverlap="1" wp14:anchorId="5FBCF698" wp14:editId="6F4CFD68">
            <wp:simplePos x="0" y="0"/>
            <wp:positionH relativeFrom="column">
              <wp:posOffset>353695</wp:posOffset>
            </wp:positionH>
            <wp:positionV relativeFrom="paragraph">
              <wp:posOffset>209550</wp:posOffset>
            </wp:positionV>
            <wp:extent cx="5610225" cy="3219450"/>
            <wp:effectExtent l="0" t="0" r="0" b="0"/>
            <wp:wrapNone/>
            <wp:docPr id="1202" name="グラフ 1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866967">
        <w:rPr>
          <w:rFonts w:hint="eastAsia"/>
        </w:rPr>
        <w:t xml:space="preserve">　</w:t>
      </w:r>
      <w:r w:rsidR="00866967" w:rsidRPr="00866967">
        <w:rPr>
          <w:rFonts w:hint="eastAsia"/>
        </w:rPr>
        <w:t>障害児通所支援支給決定者数の推移</w:t>
      </w:r>
      <w:r w:rsidR="00866967" w:rsidRPr="00E03E2E">
        <w:rPr>
          <w:rFonts w:hint="eastAsia"/>
        </w:rPr>
        <w:t>（各年４月１日現在）</w:t>
      </w:r>
    </w:p>
    <w:p w:rsidR="00866967" w:rsidRPr="00866967" w:rsidRDefault="00866967" w:rsidP="00B909AE"/>
    <w:p w:rsidR="00866967" w:rsidRDefault="00866967" w:rsidP="00B909AE"/>
    <w:p w:rsidR="00866967" w:rsidRDefault="00866967" w:rsidP="00B909AE"/>
    <w:p w:rsidR="00866967" w:rsidRDefault="00866967" w:rsidP="00B909AE"/>
    <w:p w:rsidR="00866967" w:rsidRDefault="00866967" w:rsidP="00B909AE"/>
    <w:p w:rsidR="00866967" w:rsidRDefault="00866967" w:rsidP="00B909AE"/>
    <w:p w:rsidR="00866967" w:rsidRDefault="00866967" w:rsidP="00B909AE"/>
    <w:p w:rsidR="00866967" w:rsidRDefault="00866967" w:rsidP="00B909AE"/>
    <w:p w:rsidR="00866967" w:rsidRDefault="00866967" w:rsidP="00B909AE"/>
    <w:p w:rsidR="00866967" w:rsidRDefault="00866967" w:rsidP="00B909AE"/>
    <w:p w:rsidR="00ED5CD5" w:rsidRPr="0096445B" w:rsidRDefault="00ED5CD5" w:rsidP="00EF7946">
      <w:pPr>
        <w:spacing w:beforeLines="45" w:before="189"/>
        <w:ind w:leftChars="350" w:left="794"/>
        <w:rPr>
          <w:sz w:val="22"/>
        </w:rPr>
      </w:pPr>
      <w:r w:rsidRPr="0096445B">
        <w:rPr>
          <w:rFonts w:hint="eastAsia"/>
          <w:sz w:val="20"/>
        </w:rPr>
        <w:t>資料：岐阜市障がい福祉課</w:t>
      </w:r>
    </w:p>
    <w:p w:rsidR="00866967" w:rsidRDefault="00866967" w:rsidP="00B909AE"/>
    <w:p w:rsidR="00ED5CD5" w:rsidRDefault="00ED5CD5" w:rsidP="00B909AE"/>
    <w:p w:rsidR="00875D5B" w:rsidRPr="00D32235" w:rsidRDefault="00875D5B" w:rsidP="00B9153A">
      <w:pPr>
        <w:pStyle w:val="21"/>
        <w:keepNext w:val="0"/>
        <w:pageBreakBefore/>
        <w:spacing w:beforeLines="50" w:before="210"/>
      </w:pPr>
      <w:r>
        <w:rPr>
          <w:rFonts w:hint="eastAsia"/>
        </w:rPr>
        <w:lastRenderedPageBreak/>
        <w:t xml:space="preserve">　</w:t>
      </w:r>
      <w:r w:rsidRPr="00875D5B">
        <w:rPr>
          <w:rFonts w:hint="eastAsia"/>
        </w:rPr>
        <w:t>障がいのある人の現状とニーズ</w:t>
      </w:r>
    </w:p>
    <w:p w:rsidR="00875D5B" w:rsidRPr="00875D5B" w:rsidRDefault="002E708C" w:rsidP="00B9153A">
      <w:pPr>
        <w:spacing w:line="320" w:lineRule="exact"/>
      </w:pPr>
      <w:r>
        <w:rPr>
          <w:rFonts w:hint="eastAsia"/>
          <w:noProof/>
        </w:rPr>
        <mc:AlternateContent>
          <mc:Choice Requires="wps">
            <w:drawing>
              <wp:anchor distT="0" distB="0" distL="114300" distR="114300" simplePos="0" relativeHeight="251629568" behindDoc="0" locked="0" layoutInCell="1" allowOverlap="1" wp14:anchorId="6EE80EB2" wp14:editId="5788BD05">
                <wp:simplePos x="0" y="0"/>
                <wp:positionH relativeFrom="column">
                  <wp:posOffset>180340</wp:posOffset>
                </wp:positionH>
                <wp:positionV relativeFrom="paragraph">
                  <wp:posOffset>-13970</wp:posOffset>
                </wp:positionV>
                <wp:extent cx="2735640" cy="0"/>
                <wp:effectExtent l="0" t="0" r="26670" b="19050"/>
                <wp:wrapNone/>
                <wp:docPr id="2" name="Auto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26" o:spid="_x0000_s1026" type="#_x0000_t32" style="position:absolute;left:0;text-align:left;margin-left:14.2pt;margin-top:-1.1pt;width:215.4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" strokeweight=".5pt"/>
            </w:pict>
          </mc:Fallback>
        </mc:AlternateContent>
      </w:r>
    </w:p>
    <w:p w:rsidR="00875D5B" w:rsidRPr="00F313C8" w:rsidRDefault="00C13972" w:rsidP="00B9153A">
      <w:pPr>
        <w:ind w:leftChars="100" w:left="227" w:firstLineChars="100" w:firstLine="227"/>
      </w:pPr>
      <w:r>
        <w:rPr>
          <w:rFonts w:hint="eastAsia"/>
        </w:rPr>
        <w:t>ここでは、障がいのある人への実態</w:t>
      </w:r>
      <w:r w:rsidR="00875D5B">
        <w:rPr>
          <w:rFonts w:hint="eastAsia"/>
        </w:rPr>
        <w:t>調査や障がい者</w:t>
      </w:r>
      <w:r>
        <w:rPr>
          <w:rFonts w:hint="eastAsia"/>
        </w:rPr>
        <w:t>関係</w:t>
      </w:r>
      <w:r w:rsidR="009952DA">
        <w:rPr>
          <w:rFonts w:hint="eastAsia"/>
        </w:rPr>
        <w:t>団体等との意見交換により把握した</w:t>
      </w:r>
      <w:r w:rsidR="00875D5B">
        <w:rPr>
          <w:rFonts w:hint="eastAsia"/>
        </w:rPr>
        <w:t>障がいのある人の現状とニーズについて示します。</w:t>
      </w:r>
    </w:p>
    <w:p w:rsidR="00C13972" w:rsidRPr="00C13972" w:rsidRDefault="00B22EA8" w:rsidP="00B9153A">
      <w:pPr>
        <w:pStyle w:val="60"/>
        <w:ind w:leftChars="100" w:left="227"/>
      </w:pPr>
      <w:r>
        <w:rPr>
          <w:noProof/>
        </w:rPr>
        <w:drawing>
          <wp:anchor distT="0" distB="0" distL="114300" distR="114300" simplePos="0" relativeHeight="252107776" behindDoc="1" locked="0" layoutInCell="1" allowOverlap="1" wp14:anchorId="0D1BFF3F" wp14:editId="061BC4F8">
            <wp:simplePos x="0" y="0"/>
            <wp:positionH relativeFrom="column">
              <wp:posOffset>3810</wp:posOffset>
            </wp:positionH>
            <wp:positionV relativeFrom="paragraph">
              <wp:posOffset>181610</wp:posOffset>
            </wp:positionV>
            <wp:extent cx="5612130" cy="5584190"/>
            <wp:effectExtent l="0" t="0" r="762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B9153A">
        <w:rPr>
          <w:rFonts w:hint="eastAsia"/>
        </w:rPr>
        <w:t xml:space="preserve">　</w:t>
      </w:r>
      <w:r w:rsidR="00DA58F7">
        <w:rPr>
          <w:rFonts w:hint="eastAsia"/>
        </w:rPr>
        <w:t>実態調査の</w:t>
      </w:r>
      <w:r w:rsidR="00C13972">
        <w:rPr>
          <w:rFonts w:hint="eastAsia"/>
        </w:rPr>
        <w:t>回答者の性別</w:t>
      </w:r>
    </w:p>
    <w:p w:rsidR="00C13972" w:rsidRPr="00C13972" w:rsidRDefault="006B559D" w:rsidP="00B22EA8">
      <w:r>
        <w:rPr>
          <w:noProof/>
        </w:rPr>
        <mc:AlternateContent>
          <mc:Choice Requires="wps">
            <w:drawing>
              <wp:anchor distT="0" distB="0" distL="114300" distR="114300" simplePos="0" relativeHeight="251751424" behindDoc="0" locked="0" layoutInCell="1" allowOverlap="1" wp14:anchorId="26CE2368" wp14:editId="4D3120C6">
                <wp:simplePos x="0" y="0"/>
                <wp:positionH relativeFrom="column">
                  <wp:posOffset>5186045</wp:posOffset>
                </wp:positionH>
                <wp:positionV relativeFrom="paragraph">
                  <wp:posOffset>21590</wp:posOffset>
                </wp:positionV>
                <wp:extent cx="579755" cy="4982845"/>
                <wp:effectExtent l="0" t="0" r="0" b="0"/>
                <wp:wrapNone/>
                <wp:docPr id="1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4982845"/>
                        </a:xfrm>
                        <a:prstGeom prst="rect">
                          <a:avLst/>
                        </a:prstGeom>
                        <a:noFill/>
                        <a:ln w="9525">
                          <a:noFill/>
                          <a:miter lim="800000"/>
                          <a:headEnd/>
                          <a:tailEnd/>
                        </a:ln>
                      </wps:spPr>
                      <wps:txbx>
                        <w:txbxContent>
                          <w:p w:rsidR="00FF1986" w:rsidRPr="007A33AC" w:rsidRDefault="00FF1986" w:rsidP="00FA3F97">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6B559D">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1,337</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150</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492</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238</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w:t>
                            </w:r>
                          </w:p>
                          <w:p w:rsidR="00FF1986"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08.35pt;margin-top:1.7pt;width:45.65pt;height:392.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" filled="f" stroked="f">
                <v:textbox>
                  <w:txbxContent>
                    <w:p w:rsidR="00FF1986" w:rsidRPr="007A33AC" w:rsidRDefault="00FF1986" w:rsidP="00FA3F97">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6B559D">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1,337</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150</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492</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238</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250</w:t>
                      </w:r>
                    </w:p>
                    <w:p w:rsidR="00FF1986"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FF1986" w:rsidRPr="007A33AC" w:rsidRDefault="00FF1986" w:rsidP="006B559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v:textbox>
              </v:shape>
            </w:pict>
          </mc:Fallback>
        </mc:AlternateContent>
      </w:r>
    </w:p>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C13972" w:rsidRDefault="00C13972" w:rsidP="00B22EA8"/>
    <w:p w:rsidR="00B22EA8" w:rsidRDefault="00B22EA8" w:rsidP="00B22EA8"/>
    <w:p w:rsidR="00B22EA8" w:rsidRDefault="00B22EA8" w:rsidP="00B22EA8"/>
    <w:p w:rsidR="00C13972" w:rsidRDefault="00C13972" w:rsidP="00B22EA8"/>
    <w:p w:rsidR="009E6D94" w:rsidRDefault="009E6D94" w:rsidP="00B22EA8">
      <w:pPr>
        <w:rPr>
          <w:sz w:val="21"/>
        </w:rPr>
      </w:pPr>
    </w:p>
    <w:p w:rsidR="009E6D94" w:rsidRPr="0003016B" w:rsidRDefault="009E6D94" w:rsidP="00B22EA8">
      <w:pPr>
        <w:spacing w:beforeLines="30" w:before="126" w:line="300" w:lineRule="exact"/>
        <w:ind w:leftChars="100" w:left="414" w:hangingChars="100" w:hanging="187"/>
        <w:rPr>
          <w:sz w:val="20"/>
        </w:rPr>
      </w:pPr>
      <w:r w:rsidRPr="0003016B">
        <w:rPr>
          <w:rFonts w:hint="eastAsia"/>
          <w:sz w:val="20"/>
        </w:rPr>
        <w:t>※実態調査結果における</w:t>
      </w:r>
      <w:r w:rsidR="00217031" w:rsidRPr="0003016B">
        <w:rPr>
          <w:rFonts w:hint="eastAsia"/>
          <w:sz w:val="20"/>
        </w:rPr>
        <w:t>発達障がいは、療育手帳所持者を除く</w:t>
      </w:r>
      <w:r w:rsidRPr="0003016B">
        <w:rPr>
          <w:rFonts w:hint="eastAsia"/>
          <w:sz w:val="20"/>
        </w:rPr>
        <w:t>精神障害者保健福祉手帳所持者と障がい者手帳等を未所持で障害児通所支援受給者証所持者を対象としたもので、必要に応じて、参考掲載しています。</w:t>
      </w:r>
    </w:p>
    <w:p w:rsidR="00C13972" w:rsidRPr="009E6D94" w:rsidRDefault="00C13972" w:rsidP="008110E9"/>
    <w:p w:rsidR="00C13972" w:rsidRPr="00DA58F7" w:rsidRDefault="00AD36AD" w:rsidP="00AD36AD">
      <w:pPr>
        <w:pStyle w:val="60"/>
        <w:ind w:leftChars="100" w:left="227"/>
      </w:pPr>
      <w:r>
        <w:br w:type="page"/>
      </w:r>
      <w:r w:rsidR="00F313C8" w:rsidRPr="00DA58F7">
        <w:rPr>
          <w:rFonts w:hint="eastAsia"/>
        </w:rPr>
        <w:lastRenderedPageBreak/>
        <w:t xml:space="preserve">　</w:t>
      </w:r>
      <w:r w:rsidR="00DA58F7">
        <w:rPr>
          <w:rFonts w:hint="eastAsia"/>
        </w:rPr>
        <w:t>実態調査の</w:t>
      </w:r>
      <w:r w:rsidR="00F313C8" w:rsidRPr="00DA58F7">
        <w:rPr>
          <w:rFonts w:hint="eastAsia"/>
        </w:rPr>
        <w:t>回答者の年齢</w:t>
      </w:r>
    </w:p>
    <w:p w:rsidR="00F313C8" w:rsidRDefault="001A63C7" w:rsidP="006979F5">
      <w:r>
        <w:rPr>
          <w:noProof/>
        </w:rPr>
        <mc:AlternateContent>
          <mc:Choice Requires="wps">
            <w:drawing>
              <wp:anchor distT="0" distB="0" distL="114300" distR="114300" simplePos="0" relativeHeight="252111872" behindDoc="0" locked="0" layoutInCell="1" allowOverlap="1" wp14:anchorId="0CAF2B6F" wp14:editId="37220343">
                <wp:simplePos x="0" y="0"/>
                <wp:positionH relativeFrom="column">
                  <wp:posOffset>5186045</wp:posOffset>
                </wp:positionH>
                <wp:positionV relativeFrom="paragraph">
                  <wp:posOffset>15240</wp:posOffset>
                </wp:positionV>
                <wp:extent cx="579755" cy="39814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981450"/>
                        </a:xfrm>
                        <a:prstGeom prst="rect">
                          <a:avLst/>
                        </a:prstGeom>
                        <a:noFill/>
                        <a:ln w="9525">
                          <a:noFill/>
                          <a:miter lim="800000"/>
                          <a:headEnd/>
                          <a:tailEnd/>
                        </a:ln>
                      </wps:spPr>
                      <wps:txbx>
                        <w:txbxContent>
                          <w:p w:rsidR="00FF1986" w:rsidRPr="007A33AC" w:rsidRDefault="00FF1986" w:rsidP="00FA3F97">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1A63C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1,320</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148</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487</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08.35pt;margin-top:1.2pt;width:45.65pt;height:313.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" filled="f" stroked="f">
                <v:textbox>
                  <w:txbxContent>
                    <w:p w:rsidR="00FF1986" w:rsidRPr="007A33AC" w:rsidRDefault="00FF1986" w:rsidP="00FA3F97">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1A63C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1,320</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148</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487</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w:t>
                      </w:r>
                    </w:p>
                    <w:p w:rsidR="00FF1986" w:rsidRPr="007A33AC" w:rsidRDefault="00FF1986" w:rsidP="001A63C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247</w:t>
                      </w:r>
                    </w:p>
                  </w:txbxContent>
                </v:textbox>
              </v:shape>
            </w:pict>
          </mc:Fallback>
        </mc:AlternateContent>
      </w:r>
      <w:r>
        <w:rPr>
          <w:noProof/>
        </w:rPr>
        <w:drawing>
          <wp:anchor distT="0" distB="0" distL="114300" distR="114300" simplePos="0" relativeHeight="252109824" behindDoc="1" locked="0" layoutInCell="1" allowOverlap="1" wp14:anchorId="01DA9EB4" wp14:editId="3B070A7A">
            <wp:simplePos x="0" y="0"/>
            <wp:positionH relativeFrom="column">
              <wp:posOffset>2540</wp:posOffset>
            </wp:positionH>
            <wp:positionV relativeFrom="paragraph">
              <wp:posOffset>-62865</wp:posOffset>
            </wp:positionV>
            <wp:extent cx="5612130" cy="4766945"/>
            <wp:effectExtent l="0" t="0" r="762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F313C8" w:rsidRDefault="00F313C8" w:rsidP="006979F5"/>
    <w:p w:rsidR="00F313C8" w:rsidRDefault="00F313C8" w:rsidP="006979F5"/>
    <w:p w:rsidR="00F313C8" w:rsidRDefault="00F313C8" w:rsidP="006979F5"/>
    <w:p w:rsidR="00F313C8" w:rsidRDefault="00F313C8" w:rsidP="006979F5"/>
    <w:p w:rsidR="00F313C8" w:rsidRDefault="00F313C8" w:rsidP="006979F5"/>
    <w:p w:rsidR="00F313C8" w:rsidRDefault="00F313C8" w:rsidP="006979F5"/>
    <w:p w:rsidR="00F313C8" w:rsidRDefault="00F313C8" w:rsidP="006979F5"/>
    <w:p w:rsidR="00F313C8" w:rsidRDefault="00F313C8" w:rsidP="006979F5"/>
    <w:p w:rsidR="00F313C8" w:rsidRDefault="00F313C8" w:rsidP="006979F5"/>
    <w:p w:rsidR="00C13972" w:rsidRDefault="00C13972" w:rsidP="001A63C7">
      <w:pPr>
        <w:jc w:val="right"/>
      </w:pPr>
    </w:p>
    <w:p w:rsidR="001A63C7" w:rsidRDefault="001A63C7" w:rsidP="006979F5"/>
    <w:p w:rsidR="001A63C7" w:rsidRDefault="001A63C7" w:rsidP="006979F5"/>
    <w:p w:rsidR="001A63C7" w:rsidRDefault="001A63C7" w:rsidP="006979F5"/>
    <w:p w:rsidR="00F313C8" w:rsidRDefault="00F313C8" w:rsidP="006979F5"/>
    <w:p w:rsidR="00F313C8" w:rsidRDefault="00F313C8" w:rsidP="006979F5"/>
    <w:p w:rsidR="00FA3F97" w:rsidRDefault="00FA3F97" w:rsidP="008110E9">
      <w:r>
        <w:rPr>
          <w:noProof/>
        </w:rPr>
        <mc:AlternateContent>
          <mc:Choice Requires="wps">
            <w:drawing>
              <wp:anchor distT="0" distB="0" distL="114300" distR="114300" simplePos="0" relativeHeight="251771904" behindDoc="0" locked="0" layoutInCell="1" allowOverlap="1" wp14:anchorId="616344C4" wp14:editId="38520253">
                <wp:simplePos x="0" y="0"/>
                <wp:positionH relativeFrom="column">
                  <wp:posOffset>5233670</wp:posOffset>
                </wp:positionH>
                <wp:positionV relativeFrom="paragraph">
                  <wp:posOffset>148590</wp:posOffset>
                </wp:positionV>
                <wp:extent cx="542925" cy="609600"/>
                <wp:effectExtent l="0" t="0" r="0" b="0"/>
                <wp:wrapNone/>
                <wp:docPr id="1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09600"/>
                        </a:xfrm>
                        <a:prstGeom prst="rect">
                          <a:avLst/>
                        </a:prstGeom>
                        <a:noFill/>
                        <a:ln w="9525">
                          <a:noFill/>
                          <a:miter lim="800000"/>
                          <a:headEnd/>
                          <a:tailEnd/>
                        </a:ln>
                      </wps:spPr>
                      <wps:txbx>
                        <w:txbxContent>
                          <w:p w:rsidR="00FF1986" w:rsidRPr="00C12E29" w:rsidRDefault="00FF1986" w:rsidP="00FA3F97">
                            <w:pPr>
                              <w:spacing w:line="240" w:lineRule="exact"/>
                              <w:ind w:leftChars="100" w:left="22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n</w:t>
                            </w:r>
                          </w:p>
                          <w:p w:rsidR="00FF1986" w:rsidRPr="00C12E29" w:rsidRDefault="00FF1986" w:rsidP="00FA3F9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12.1pt;margin-top:11.7pt;width:42.75pt;height: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" filled="f" stroked="f">
                <v:textbox>
                  <w:txbxContent>
                    <w:p w:rsidR="00FF1986" w:rsidRPr="00C12E29" w:rsidRDefault="00FF1986" w:rsidP="00FA3F97">
                      <w:pPr>
                        <w:spacing w:line="240" w:lineRule="exact"/>
                        <w:ind w:leftChars="100" w:left="22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n</w:t>
                      </w:r>
                    </w:p>
                    <w:p w:rsidR="00FF1986" w:rsidRPr="00C12E29" w:rsidRDefault="00FF1986" w:rsidP="00FA3F9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362</w:t>
                      </w:r>
                    </w:p>
                  </w:txbxContent>
                </v:textbox>
              </v:shape>
            </w:pict>
          </mc:Fallback>
        </mc:AlternateContent>
      </w:r>
      <w:r>
        <w:rPr>
          <w:noProof/>
        </w:rPr>
        <w:drawing>
          <wp:anchor distT="0" distB="0" distL="114300" distR="114300" simplePos="0" relativeHeight="252113920" behindDoc="1" locked="0" layoutInCell="1" allowOverlap="1" wp14:anchorId="43DAB086" wp14:editId="37B2CCB0">
            <wp:simplePos x="0" y="0"/>
            <wp:positionH relativeFrom="column">
              <wp:posOffset>12700</wp:posOffset>
            </wp:positionH>
            <wp:positionV relativeFrom="paragraph">
              <wp:posOffset>94615</wp:posOffset>
            </wp:positionV>
            <wp:extent cx="5612130" cy="1177290"/>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FA3F97" w:rsidRDefault="00FA3F97" w:rsidP="008110E9"/>
    <w:p w:rsidR="00FA3F97" w:rsidRDefault="00FA3F97" w:rsidP="008110E9"/>
    <w:p w:rsidR="001A439B" w:rsidRDefault="001A439B" w:rsidP="008110E9"/>
    <w:p w:rsidR="00F313C8" w:rsidRDefault="00F313C8" w:rsidP="00FA3F97"/>
    <w:p w:rsidR="00875D5B" w:rsidRDefault="00791128" w:rsidP="00433852">
      <w:pPr>
        <w:pStyle w:val="32"/>
        <w:numPr>
          <w:ilvl w:val="0"/>
          <w:numId w:val="29"/>
        </w:numPr>
        <w:ind w:left="227"/>
      </w:pPr>
      <w:r>
        <w:br w:type="page"/>
      </w:r>
      <w:r w:rsidR="00C0211D">
        <w:rPr>
          <w:rFonts w:hint="eastAsia"/>
        </w:rPr>
        <w:lastRenderedPageBreak/>
        <w:t xml:space="preserve">　</w:t>
      </w:r>
      <w:r w:rsidR="00517D55">
        <w:rPr>
          <w:rFonts w:hint="eastAsia"/>
        </w:rPr>
        <w:t>現在の</w:t>
      </w:r>
      <w:r w:rsidR="00C0211D" w:rsidRPr="00C0211D">
        <w:rPr>
          <w:rFonts w:hAnsi="ＭＳ ゴシック" w:hint="eastAsia"/>
        </w:rPr>
        <w:t>生活の場所</w:t>
      </w:r>
    </w:p>
    <w:p w:rsidR="00C0211D" w:rsidRDefault="00517D55" w:rsidP="00E84E08">
      <w:pPr>
        <w:ind w:leftChars="250" w:left="567" w:firstLineChars="100" w:firstLine="227"/>
      </w:pPr>
      <w:r>
        <w:rPr>
          <w:rFonts w:hint="eastAsia"/>
        </w:rPr>
        <w:t>現在</w:t>
      </w:r>
      <w:r w:rsidR="009802F5">
        <w:rPr>
          <w:rFonts w:hint="eastAsia"/>
        </w:rPr>
        <w:t>の生活の場所として</w:t>
      </w:r>
      <w:r w:rsidR="00217031">
        <w:rPr>
          <w:rFonts w:hint="eastAsia"/>
        </w:rPr>
        <w:t>は、おおむ</w:t>
      </w:r>
      <w:r w:rsidR="009952DA">
        <w:rPr>
          <w:rFonts w:hint="eastAsia"/>
        </w:rPr>
        <w:t>ね９割以上の人が自宅で</w:t>
      </w:r>
      <w:r>
        <w:rPr>
          <w:rFonts w:hint="eastAsia"/>
        </w:rPr>
        <w:t>す</w:t>
      </w:r>
      <w:r w:rsidRPr="00517D55">
        <w:rPr>
          <w:rFonts w:hint="eastAsia"/>
        </w:rPr>
        <w:t>が、知的障がいのある</w:t>
      </w:r>
      <w:r w:rsidR="00217031">
        <w:rPr>
          <w:rFonts w:hint="eastAsia"/>
        </w:rPr>
        <w:t>人</w:t>
      </w:r>
      <w:r w:rsidR="009952DA">
        <w:rPr>
          <w:rFonts w:hint="eastAsia"/>
        </w:rPr>
        <w:t>のそれぞれ１割弱の人が</w:t>
      </w:r>
      <w:r w:rsidR="00E07D11">
        <w:rPr>
          <w:rFonts w:hint="eastAsia"/>
        </w:rPr>
        <w:t>グループホームと</w:t>
      </w:r>
      <w:r>
        <w:rPr>
          <w:rFonts w:hint="eastAsia"/>
        </w:rPr>
        <w:t>入所施設で生活しています</w:t>
      </w:r>
      <w:r w:rsidRPr="00517D55">
        <w:rPr>
          <w:rFonts w:hint="eastAsia"/>
        </w:rPr>
        <w:t>。</w:t>
      </w:r>
    </w:p>
    <w:p w:rsidR="00875D5B" w:rsidRPr="00C13972" w:rsidRDefault="006A1A55" w:rsidP="00791128">
      <w:pPr>
        <w:pStyle w:val="60"/>
      </w:pPr>
      <w:r>
        <w:rPr>
          <w:noProof/>
        </w:rPr>
        <w:drawing>
          <wp:anchor distT="0" distB="0" distL="114300" distR="114300" simplePos="0" relativeHeight="252115968" behindDoc="1" locked="0" layoutInCell="1" allowOverlap="1" wp14:anchorId="2D610F4D" wp14:editId="7F94CDF7">
            <wp:simplePos x="0" y="0"/>
            <wp:positionH relativeFrom="column">
              <wp:posOffset>213996</wp:posOffset>
            </wp:positionH>
            <wp:positionV relativeFrom="paragraph">
              <wp:posOffset>196215</wp:posOffset>
            </wp:positionV>
            <wp:extent cx="5407660" cy="5581650"/>
            <wp:effectExtent l="0" t="0" r="254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18306A" w:rsidRPr="00C13972">
        <w:rPr>
          <w:rFonts w:hint="eastAsia"/>
        </w:rPr>
        <w:t xml:space="preserve">　</w:t>
      </w:r>
      <w:r w:rsidR="00517D55">
        <w:rPr>
          <w:rFonts w:hint="eastAsia"/>
        </w:rPr>
        <w:t>現在の生活の場所</w:t>
      </w:r>
    </w:p>
    <w:p w:rsidR="0082379D" w:rsidRPr="008F039B" w:rsidRDefault="008329DA" w:rsidP="006A1A55">
      <w:r>
        <w:rPr>
          <w:noProof/>
        </w:rPr>
        <mc:AlternateContent>
          <mc:Choice Requires="wps">
            <w:drawing>
              <wp:anchor distT="0" distB="0" distL="114300" distR="114300" simplePos="0" relativeHeight="251762688" behindDoc="0" locked="0" layoutInCell="1" allowOverlap="1" wp14:anchorId="31D4EF11" wp14:editId="50E42648">
                <wp:simplePos x="0" y="0"/>
                <wp:positionH relativeFrom="column">
                  <wp:posOffset>5290820</wp:posOffset>
                </wp:positionH>
                <wp:positionV relativeFrom="paragraph">
                  <wp:posOffset>43814</wp:posOffset>
                </wp:positionV>
                <wp:extent cx="581025" cy="4779645"/>
                <wp:effectExtent l="0" t="0" r="0" b="190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79645"/>
                        </a:xfrm>
                        <a:prstGeom prst="rect">
                          <a:avLst/>
                        </a:prstGeom>
                        <a:noFill/>
                        <a:ln w="9525">
                          <a:noFill/>
                          <a:miter lim="800000"/>
                          <a:headEnd/>
                          <a:tailEnd/>
                        </a:ln>
                      </wps:spPr>
                      <wps:txbx>
                        <w:txbxContent>
                          <w:p w:rsidR="00FF1986" w:rsidRPr="007A33AC" w:rsidRDefault="00FF1986" w:rsidP="008329DA">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8329DA">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1,331</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236</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248</w:t>
                            </w:r>
                          </w:p>
                          <w:p w:rsidR="00FF1986"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16.6pt;margin-top:3.45pt;width:45.75pt;height:376.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" filled="f" stroked="f">
                <v:textbox>
                  <w:txbxContent>
                    <w:p w:rsidR="00FF1986" w:rsidRPr="007A33AC" w:rsidRDefault="00FF1986" w:rsidP="008329DA">
                      <w:pPr>
                        <w:spacing w:line="240" w:lineRule="exact"/>
                        <w:ind w:leftChars="100" w:left="227"/>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8329DA">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1,331</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128</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550</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236</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248</w:t>
                      </w:r>
                    </w:p>
                    <w:p w:rsidR="00FF1986"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FF1986" w:rsidRPr="007A33AC" w:rsidRDefault="00FF1986" w:rsidP="008329DA">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txbxContent>
                </v:textbox>
              </v:shape>
            </w:pict>
          </mc:Fallback>
        </mc:AlternateContent>
      </w:r>
    </w:p>
    <w:p w:rsidR="0082379D" w:rsidRPr="001113E5" w:rsidRDefault="0082379D" w:rsidP="006A1A55"/>
    <w:p w:rsidR="0082379D" w:rsidRDefault="0082379D" w:rsidP="006A1A55"/>
    <w:p w:rsidR="0082379D" w:rsidRDefault="0082379D" w:rsidP="006A1A55"/>
    <w:p w:rsidR="0082379D" w:rsidRDefault="0082379D" w:rsidP="006A1A55"/>
    <w:p w:rsidR="0082379D" w:rsidRDefault="0018306A" w:rsidP="00433852">
      <w:pPr>
        <w:pStyle w:val="32"/>
        <w:ind w:left="227"/>
      </w:pPr>
      <w:r>
        <w:br w:type="page"/>
      </w:r>
      <w:r w:rsidR="001D1835">
        <w:rPr>
          <w:rFonts w:hint="eastAsia"/>
        </w:rPr>
        <w:lastRenderedPageBreak/>
        <w:t xml:space="preserve">　</w:t>
      </w:r>
      <w:r w:rsidR="00131B73">
        <w:rPr>
          <w:rFonts w:hAnsi="ＭＳ ゴシック" w:hint="eastAsia"/>
        </w:rPr>
        <w:t>今後の希望する</w:t>
      </w:r>
      <w:r w:rsidR="00E07D11">
        <w:rPr>
          <w:rFonts w:hAnsi="ＭＳ ゴシック" w:hint="eastAsia"/>
        </w:rPr>
        <w:t>生活の場所</w:t>
      </w:r>
    </w:p>
    <w:p w:rsidR="004121EF" w:rsidRDefault="00E07D11" w:rsidP="00E84E08">
      <w:pPr>
        <w:ind w:leftChars="250" w:left="567" w:firstLineChars="100" w:firstLine="227"/>
      </w:pPr>
      <w:r>
        <w:rPr>
          <w:rFonts w:hint="eastAsia"/>
        </w:rPr>
        <w:t>今後</w:t>
      </w:r>
      <w:r w:rsidR="00131B73">
        <w:rPr>
          <w:rFonts w:hint="eastAsia"/>
        </w:rPr>
        <w:t>の</w:t>
      </w:r>
      <w:r w:rsidR="00217031">
        <w:rPr>
          <w:rFonts w:hint="eastAsia"/>
        </w:rPr>
        <w:t>生活の場所としては、</w:t>
      </w:r>
      <w:r w:rsidR="006218B3">
        <w:rPr>
          <w:rFonts w:hint="eastAsia"/>
        </w:rPr>
        <w:t>８割から</w:t>
      </w:r>
      <w:r w:rsidR="009802F5">
        <w:rPr>
          <w:rFonts w:hint="eastAsia"/>
        </w:rPr>
        <w:t>９割程度の人が自宅</w:t>
      </w:r>
      <w:r>
        <w:rPr>
          <w:rFonts w:hint="eastAsia"/>
        </w:rPr>
        <w:t>を希望しています</w:t>
      </w:r>
      <w:r w:rsidR="00217031">
        <w:rPr>
          <w:rFonts w:hint="eastAsia"/>
        </w:rPr>
        <w:t>が、知的や精神に障がいのある人などの</w:t>
      </w:r>
      <w:r w:rsidR="009802F5">
        <w:rPr>
          <w:rFonts w:hint="eastAsia"/>
        </w:rPr>
        <w:t>グループホームや入所施設</w:t>
      </w:r>
      <w:r w:rsidR="009952DA">
        <w:rPr>
          <w:rFonts w:hint="eastAsia"/>
        </w:rPr>
        <w:t>の希望がやや</w:t>
      </w:r>
      <w:r w:rsidR="00B7570F">
        <w:rPr>
          <w:rFonts w:hint="eastAsia"/>
        </w:rPr>
        <w:t>高</w:t>
      </w:r>
      <w:r w:rsidR="00791128">
        <w:rPr>
          <w:rFonts w:hint="eastAsia"/>
        </w:rPr>
        <w:t>くな</w:t>
      </w:r>
      <w:r>
        <w:rPr>
          <w:rFonts w:hint="eastAsia"/>
        </w:rPr>
        <w:t>っています</w:t>
      </w:r>
      <w:r w:rsidRPr="00E07D11">
        <w:rPr>
          <w:rFonts w:hint="eastAsia"/>
        </w:rPr>
        <w:t>。</w:t>
      </w:r>
    </w:p>
    <w:p w:rsidR="0018306A" w:rsidRPr="004257B5" w:rsidRDefault="00E84E08" w:rsidP="00791128">
      <w:pPr>
        <w:pStyle w:val="60"/>
      </w:pPr>
      <w:r>
        <w:rPr>
          <w:noProof/>
        </w:rPr>
        <w:drawing>
          <wp:anchor distT="0" distB="0" distL="114300" distR="114300" simplePos="0" relativeHeight="252118016" behindDoc="1" locked="0" layoutInCell="1" allowOverlap="1" wp14:anchorId="78601B1C" wp14:editId="19FD087F">
            <wp:simplePos x="0" y="0"/>
            <wp:positionH relativeFrom="column">
              <wp:posOffset>212090</wp:posOffset>
            </wp:positionH>
            <wp:positionV relativeFrom="paragraph">
              <wp:posOffset>198120</wp:posOffset>
            </wp:positionV>
            <wp:extent cx="5457190" cy="5600700"/>
            <wp:effectExtent l="0" t="0" r="0" b="0"/>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4257B5">
        <w:rPr>
          <w:rFonts w:hint="eastAsia"/>
        </w:rPr>
        <w:t xml:space="preserve">　</w:t>
      </w:r>
      <w:r w:rsidR="00E07D11">
        <w:rPr>
          <w:rFonts w:hint="eastAsia"/>
        </w:rPr>
        <w:t>今後の</w:t>
      </w:r>
      <w:r w:rsidR="00131B73">
        <w:rPr>
          <w:rFonts w:hint="eastAsia"/>
        </w:rPr>
        <w:t>希望する</w:t>
      </w:r>
      <w:r w:rsidR="00E07D11">
        <w:rPr>
          <w:rFonts w:hint="eastAsia"/>
        </w:rPr>
        <w:t>生活の場所</w:t>
      </w:r>
    </w:p>
    <w:p w:rsidR="0018306A" w:rsidRPr="00653C80" w:rsidRDefault="003C5B2F" w:rsidP="007A30A8">
      <w:r>
        <w:rPr>
          <w:noProof/>
        </w:rPr>
        <mc:AlternateContent>
          <mc:Choice Requires="wps">
            <w:drawing>
              <wp:anchor distT="0" distB="0" distL="114300" distR="114300" simplePos="0" relativeHeight="251766784" behindDoc="0" locked="0" layoutInCell="1" allowOverlap="1" wp14:anchorId="51C26FCA" wp14:editId="2B47731F">
                <wp:simplePos x="0" y="0"/>
                <wp:positionH relativeFrom="column">
                  <wp:posOffset>5186045</wp:posOffset>
                </wp:positionH>
                <wp:positionV relativeFrom="paragraph">
                  <wp:posOffset>34290</wp:posOffset>
                </wp:positionV>
                <wp:extent cx="657225" cy="481203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12030"/>
                        </a:xfrm>
                        <a:prstGeom prst="rect">
                          <a:avLst/>
                        </a:prstGeom>
                        <a:noFill/>
                        <a:ln w="9525">
                          <a:noFill/>
                          <a:miter lim="800000"/>
                          <a:headEnd/>
                          <a:tailEnd/>
                        </a:ln>
                      </wps:spPr>
                      <wps:txbx>
                        <w:txbxContent>
                          <w:p w:rsidR="00FF1986" w:rsidRPr="007A33AC" w:rsidRDefault="00FF1986" w:rsidP="005A701B">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3C5B2F">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1,311</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125</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482</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224</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244</w:t>
                            </w:r>
                          </w:p>
                          <w:p w:rsidR="00FF1986"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374</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8.35pt;margin-top:2.7pt;width:51.75pt;height:378.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" filled="f" stroked="f">
                <v:textbox>
                  <w:txbxContent>
                    <w:p w:rsidR="00FF1986" w:rsidRPr="007A33AC" w:rsidRDefault="00FF1986" w:rsidP="005A701B">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3C5B2F">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1,311</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147</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125</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482</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540</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229</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224</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244</w:t>
                      </w:r>
                    </w:p>
                    <w:p w:rsidR="00FF1986"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374</w:t>
                      </w:r>
                    </w:p>
                    <w:p w:rsidR="00FF1986" w:rsidRPr="007A33AC" w:rsidRDefault="00FF1986" w:rsidP="003C5B2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94</w:t>
                      </w:r>
                    </w:p>
                  </w:txbxContent>
                </v:textbox>
              </v:shape>
            </w:pict>
          </mc:Fallback>
        </mc:AlternateContent>
      </w:r>
    </w:p>
    <w:p w:rsidR="0018306A" w:rsidRDefault="0018306A" w:rsidP="007A30A8"/>
    <w:p w:rsidR="00E07D11" w:rsidRDefault="00E07D11" w:rsidP="007A30A8"/>
    <w:p w:rsidR="00E07D11" w:rsidRDefault="00E07D11" w:rsidP="007A30A8"/>
    <w:p w:rsidR="004257B5" w:rsidRDefault="004257B5" w:rsidP="007A30A8"/>
    <w:p w:rsidR="004257B5" w:rsidRDefault="0018094C" w:rsidP="00433852">
      <w:pPr>
        <w:pStyle w:val="32"/>
        <w:ind w:left="227"/>
      </w:pPr>
      <w:r>
        <w:br w:type="page"/>
      </w:r>
      <w:r w:rsidR="00441FF4">
        <w:rPr>
          <w:rFonts w:hint="eastAsia"/>
        </w:rPr>
        <w:lastRenderedPageBreak/>
        <w:t xml:space="preserve">　</w:t>
      </w:r>
      <w:r w:rsidR="009802F5">
        <w:rPr>
          <w:rFonts w:hAnsi="ＭＳ ゴシック" w:hint="eastAsia"/>
        </w:rPr>
        <w:t>生活支援の</w:t>
      </w:r>
      <w:r w:rsidR="009952DA">
        <w:rPr>
          <w:rFonts w:hAnsi="ＭＳ ゴシック" w:hint="eastAsia"/>
        </w:rPr>
        <w:t>要否</w:t>
      </w:r>
    </w:p>
    <w:p w:rsidR="00441FF4" w:rsidRDefault="009802F5" w:rsidP="0018094C">
      <w:pPr>
        <w:ind w:leftChars="250" w:left="567" w:firstLineChars="100" w:firstLine="227"/>
      </w:pPr>
      <w:r>
        <w:rPr>
          <w:rFonts w:hint="eastAsia"/>
        </w:rPr>
        <w:t>生活支援については、</w:t>
      </w:r>
      <w:r w:rsidR="009952DA">
        <w:rPr>
          <w:rFonts w:hint="eastAsia"/>
        </w:rPr>
        <w:t>必要としている人の方が比較的高く</w:t>
      </w:r>
      <w:r w:rsidRPr="009802F5">
        <w:rPr>
          <w:rFonts w:hint="eastAsia"/>
        </w:rPr>
        <w:t>、特に、</w:t>
      </w:r>
      <w:r w:rsidR="009B5C3F">
        <w:rPr>
          <w:rFonts w:hint="eastAsia"/>
        </w:rPr>
        <w:t>障がい</w:t>
      </w:r>
      <w:r w:rsidR="00541638">
        <w:rPr>
          <w:rFonts w:hint="eastAsia"/>
        </w:rPr>
        <w:t>のある児童</w:t>
      </w:r>
      <w:r w:rsidR="009B5C3F">
        <w:rPr>
          <w:rFonts w:hint="eastAsia"/>
        </w:rPr>
        <w:t>は８割を超えており、</w:t>
      </w:r>
      <w:r w:rsidRPr="009802F5">
        <w:rPr>
          <w:rFonts w:hint="eastAsia"/>
        </w:rPr>
        <w:t>視覚や知的障がい</w:t>
      </w:r>
      <w:r w:rsidR="000162BA">
        <w:rPr>
          <w:rFonts w:hint="eastAsia"/>
        </w:rPr>
        <w:t>のある人など</w:t>
      </w:r>
      <w:r w:rsidR="009B5C3F">
        <w:rPr>
          <w:rFonts w:hint="eastAsia"/>
        </w:rPr>
        <w:t>も</w:t>
      </w:r>
      <w:r>
        <w:rPr>
          <w:rFonts w:hint="eastAsia"/>
        </w:rPr>
        <w:t>７割を超え、精神に障がいのある人も７割弱となっています</w:t>
      </w:r>
      <w:r w:rsidRPr="009802F5">
        <w:rPr>
          <w:rFonts w:hint="eastAsia"/>
        </w:rPr>
        <w:t>。</w:t>
      </w:r>
    </w:p>
    <w:p w:rsidR="00441FF4" w:rsidRPr="00441FF4" w:rsidRDefault="008B4177" w:rsidP="0018094C">
      <w:pPr>
        <w:pStyle w:val="60"/>
      </w:pPr>
      <w:r>
        <w:rPr>
          <w:noProof/>
        </w:rPr>
        <w:drawing>
          <wp:anchor distT="0" distB="0" distL="114300" distR="114300" simplePos="0" relativeHeight="252120064" behindDoc="1" locked="0" layoutInCell="1" allowOverlap="1" wp14:anchorId="14F0408D" wp14:editId="5FE9287A">
            <wp:simplePos x="0" y="0"/>
            <wp:positionH relativeFrom="column">
              <wp:posOffset>200025</wp:posOffset>
            </wp:positionH>
            <wp:positionV relativeFrom="paragraph">
              <wp:posOffset>190500</wp:posOffset>
            </wp:positionV>
            <wp:extent cx="5457190" cy="5600700"/>
            <wp:effectExtent l="0" t="0" r="0" b="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441FF4">
        <w:rPr>
          <w:rFonts w:hint="eastAsia"/>
        </w:rPr>
        <w:t xml:space="preserve">　</w:t>
      </w:r>
      <w:r w:rsidR="009952DA">
        <w:rPr>
          <w:rFonts w:hint="eastAsia"/>
        </w:rPr>
        <w:t>生活支援の要否</w:t>
      </w:r>
    </w:p>
    <w:p w:rsidR="00441FF4" w:rsidRPr="00653C80" w:rsidRDefault="00CE675E" w:rsidP="008110E9">
      <w:r>
        <w:rPr>
          <w:noProof/>
        </w:rPr>
        <mc:AlternateContent>
          <mc:Choice Requires="wps">
            <w:drawing>
              <wp:anchor distT="0" distB="0" distL="114300" distR="114300" simplePos="0" relativeHeight="251777024" behindDoc="0" locked="0" layoutInCell="1" allowOverlap="1" wp14:anchorId="69C83CBE" wp14:editId="41CF368A">
                <wp:simplePos x="0" y="0"/>
                <wp:positionH relativeFrom="column">
                  <wp:posOffset>5189220</wp:posOffset>
                </wp:positionH>
                <wp:positionV relativeFrom="paragraph">
                  <wp:posOffset>24765</wp:posOffset>
                </wp:positionV>
                <wp:extent cx="657225" cy="4812030"/>
                <wp:effectExtent l="0" t="0" r="0" b="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12030"/>
                        </a:xfrm>
                        <a:prstGeom prst="rect">
                          <a:avLst/>
                        </a:prstGeom>
                        <a:noFill/>
                        <a:ln w="9525">
                          <a:noFill/>
                          <a:miter lim="800000"/>
                          <a:headEnd/>
                          <a:tailEnd/>
                        </a:ln>
                      </wps:spPr>
                      <wps:txbx>
                        <w:txbxContent>
                          <w:p w:rsidR="00FF1986" w:rsidRPr="007A33AC" w:rsidRDefault="00FF1986" w:rsidP="005A701B">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8B417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1,328</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149</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123</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549</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223</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245</w:t>
                            </w:r>
                          </w:p>
                          <w:p w:rsidR="00FF1986"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08.6pt;margin-top:1.95pt;width:51.75pt;height:37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" filled="f" stroked="f">
                <v:textbox>
                  <w:txbxContent>
                    <w:p w:rsidR="00FF1986" w:rsidRPr="007A33AC" w:rsidRDefault="00FF1986" w:rsidP="005A701B">
                      <w:pPr>
                        <w:spacing w:line="240" w:lineRule="exact"/>
                        <w:ind w:leftChars="150" w:left="340"/>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8B417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1,328</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149</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123</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490</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549</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235</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223</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245</w:t>
                      </w:r>
                    </w:p>
                    <w:p w:rsidR="00FF1986"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376</w:t>
                      </w:r>
                    </w:p>
                    <w:p w:rsidR="00FF1986" w:rsidRPr="007A33AC" w:rsidRDefault="00FF1986" w:rsidP="008B4177">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txbxContent>
                </v:textbox>
              </v:shape>
            </w:pict>
          </mc:Fallback>
        </mc:AlternateContent>
      </w:r>
    </w:p>
    <w:p w:rsidR="00441FF4" w:rsidRDefault="00441FF4" w:rsidP="008110E9"/>
    <w:p w:rsidR="00E07D11" w:rsidRDefault="00E07D11" w:rsidP="008110E9"/>
    <w:p w:rsidR="00CE675E" w:rsidRDefault="009F54EE" w:rsidP="00433852">
      <w:pPr>
        <w:pStyle w:val="32"/>
        <w:ind w:left="227"/>
      </w:pPr>
      <w:r>
        <w:br w:type="page"/>
      </w:r>
      <w:r w:rsidR="00CE675E">
        <w:rPr>
          <w:rFonts w:hint="eastAsia"/>
        </w:rPr>
        <w:lastRenderedPageBreak/>
        <w:t xml:space="preserve">　主な支援者</w:t>
      </w:r>
    </w:p>
    <w:p w:rsidR="00CE675E" w:rsidRDefault="0048217D" w:rsidP="009F54EE">
      <w:pPr>
        <w:ind w:leftChars="250" w:left="567" w:firstLineChars="100" w:firstLine="227"/>
      </w:pPr>
      <w:r>
        <w:rPr>
          <w:rFonts w:hint="eastAsia"/>
        </w:rPr>
        <w:t>主な支援者としては、身体に障がいのある人や指定難病患者</w:t>
      </w:r>
      <w:r w:rsidR="009952DA">
        <w:rPr>
          <w:rFonts w:hint="eastAsia"/>
        </w:rPr>
        <w:t>は「配偶者」が最も高く</w:t>
      </w:r>
      <w:r w:rsidR="00CE675E" w:rsidRPr="00CE675E">
        <w:rPr>
          <w:rFonts w:hint="eastAsia"/>
        </w:rPr>
        <w:t>、知的</w:t>
      </w:r>
      <w:r>
        <w:rPr>
          <w:rFonts w:hint="eastAsia"/>
        </w:rPr>
        <w:t>や精神に障がいのある人</w:t>
      </w:r>
      <w:r w:rsidR="009952DA">
        <w:rPr>
          <w:rFonts w:hint="eastAsia"/>
        </w:rPr>
        <w:t>は「父母」が最も高く</w:t>
      </w:r>
      <w:r w:rsidR="00CE675E">
        <w:rPr>
          <w:rFonts w:hint="eastAsia"/>
        </w:rPr>
        <w:t>なっています</w:t>
      </w:r>
      <w:r w:rsidR="00CE675E" w:rsidRPr="009802F5">
        <w:rPr>
          <w:rFonts w:hint="eastAsia"/>
        </w:rPr>
        <w:t>。</w:t>
      </w:r>
    </w:p>
    <w:p w:rsidR="00CE675E" w:rsidRPr="00441FF4" w:rsidRDefault="004471A9" w:rsidP="009F54EE">
      <w:pPr>
        <w:pStyle w:val="60"/>
      </w:pPr>
      <w:r>
        <w:rPr>
          <w:noProof/>
        </w:rPr>
        <w:drawing>
          <wp:anchor distT="0" distB="0" distL="114300" distR="114300" simplePos="0" relativeHeight="252122112" behindDoc="1" locked="0" layoutInCell="1" allowOverlap="1" wp14:anchorId="0878A924" wp14:editId="17FD6CEC">
            <wp:simplePos x="0" y="0"/>
            <wp:positionH relativeFrom="column">
              <wp:posOffset>201930</wp:posOffset>
            </wp:positionH>
            <wp:positionV relativeFrom="paragraph">
              <wp:posOffset>194310</wp:posOffset>
            </wp:positionV>
            <wp:extent cx="5457190" cy="5600700"/>
            <wp:effectExtent l="0" t="0" r="0" b="0"/>
            <wp:wrapNone/>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CE675E">
        <w:rPr>
          <w:rFonts w:hint="eastAsia"/>
        </w:rPr>
        <w:t xml:space="preserve">　</w:t>
      </w:r>
      <w:r w:rsidR="00CE675E">
        <w:rPr>
          <w:rFonts w:hAnsi="ＭＳ ゴシック" w:hint="eastAsia"/>
        </w:rPr>
        <w:t>主な支援者</w:t>
      </w:r>
    </w:p>
    <w:p w:rsidR="00CE675E" w:rsidRPr="00653C80" w:rsidRDefault="00BE6281" w:rsidP="00CE675E">
      <w:r>
        <w:rPr>
          <w:noProof/>
        </w:rPr>
        <mc:AlternateContent>
          <mc:Choice Requires="wps">
            <w:drawing>
              <wp:anchor distT="0" distB="0" distL="114300" distR="114300" simplePos="0" relativeHeight="251781120" behindDoc="0" locked="0" layoutInCell="1" allowOverlap="1" wp14:anchorId="37719DFF" wp14:editId="1CC7186E">
                <wp:simplePos x="0" y="0"/>
                <wp:positionH relativeFrom="column">
                  <wp:posOffset>5186045</wp:posOffset>
                </wp:positionH>
                <wp:positionV relativeFrom="paragraph">
                  <wp:posOffset>34290</wp:posOffset>
                </wp:positionV>
                <wp:extent cx="657225" cy="4766310"/>
                <wp:effectExtent l="0" t="0" r="0" b="0"/>
                <wp:wrapNone/>
                <wp:docPr id="1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66310"/>
                        </a:xfrm>
                        <a:prstGeom prst="rect">
                          <a:avLst/>
                        </a:prstGeom>
                        <a:noFill/>
                        <a:ln w="9525">
                          <a:noFill/>
                          <a:miter lim="800000"/>
                          <a:headEnd/>
                          <a:tailEnd/>
                        </a:ln>
                      </wps:spPr>
                      <wps:txbx>
                        <w:txbxContent>
                          <w:p w:rsidR="00FF1986" w:rsidRPr="007A33AC" w:rsidRDefault="00FF1986" w:rsidP="005A701B">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4471A9">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626</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97</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275</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156</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88</w:t>
                            </w:r>
                          </w:p>
                          <w:p w:rsidR="00FF1986"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240</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08.35pt;margin-top:2.7pt;width:51.75pt;height:375.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" filled="f" stroked="f">
                <v:textbox>
                  <w:txbxContent>
                    <w:p w:rsidR="00FF1986" w:rsidRPr="007A33AC" w:rsidRDefault="00FF1986" w:rsidP="005A701B">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4471A9">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626</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97</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68</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275</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156</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133</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88</w:t>
                      </w:r>
                    </w:p>
                    <w:p w:rsidR="00FF1986"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240</w:t>
                      </w:r>
                    </w:p>
                    <w:p w:rsidR="00FF1986" w:rsidRPr="007A33AC" w:rsidRDefault="00FF1986" w:rsidP="004471A9">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txbxContent>
                </v:textbox>
              </v:shape>
            </w:pict>
          </mc:Fallback>
        </mc:AlternateContent>
      </w:r>
    </w:p>
    <w:p w:rsidR="00CE675E" w:rsidRDefault="00CE675E" w:rsidP="00CE675E"/>
    <w:p w:rsidR="00CE675E" w:rsidRDefault="00CE675E" w:rsidP="00CE675E"/>
    <w:p w:rsidR="003D4FD5" w:rsidRDefault="009F54EE" w:rsidP="00433852">
      <w:pPr>
        <w:pStyle w:val="32"/>
        <w:ind w:left="227"/>
      </w:pPr>
      <w:r>
        <w:br w:type="page"/>
      </w:r>
      <w:r w:rsidR="003D4FD5">
        <w:rPr>
          <w:rFonts w:hint="eastAsia"/>
        </w:rPr>
        <w:lastRenderedPageBreak/>
        <w:t xml:space="preserve">　主な支援者の年齢</w:t>
      </w:r>
    </w:p>
    <w:p w:rsidR="003D4FD5" w:rsidRDefault="00B7570F" w:rsidP="008236EB">
      <w:pPr>
        <w:ind w:leftChars="250" w:left="567" w:firstLineChars="100" w:firstLine="227"/>
      </w:pPr>
      <w:r>
        <w:rPr>
          <w:rFonts w:hint="eastAsia"/>
        </w:rPr>
        <w:t>主な支援者の年齢をみると</w:t>
      </w:r>
      <w:r w:rsidR="003D4FD5">
        <w:rPr>
          <w:rFonts w:hint="eastAsia"/>
        </w:rPr>
        <w:t>、</w:t>
      </w:r>
      <w:r w:rsidR="003D4FD5" w:rsidRPr="003D4FD5">
        <w:rPr>
          <w:rFonts w:hint="eastAsia"/>
        </w:rPr>
        <w:t>60</w:t>
      </w:r>
      <w:r w:rsidR="003D4FD5">
        <w:rPr>
          <w:rFonts w:hint="eastAsia"/>
        </w:rPr>
        <w:t>歳以上の人が</w:t>
      </w:r>
      <w:r w:rsidR="009952DA">
        <w:rPr>
          <w:rFonts w:hint="eastAsia"/>
        </w:rPr>
        <w:t>、身体に障がいのある人の51.9％</w:t>
      </w:r>
      <w:r w:rsidR="0048217D">
        <w:rPr>
          <w:rFonts w:hint="eastAsia"/>
        </w:rPr>
        <w:t>、知的障がいのある人の</w:t>
      </w:r>
      <w:r w:rsidR="009952DA">
        <w:rPr>
          <w:rFonts w:hint="eastAsia"/>
        </w:rPr>
        <w:t>42.5％</w:t>
      </w:r>
      <w:r w:rsidR="003D4FD5" w:rsidRPr="003D4FD5">
        <w:rPr>
          <w:rFonts w:hint="eastAsia"/>
        </w:rPr>
        <w:t>、精</w:t>
      </w:r>
      <w:r w:rsidR="003D4FD5">
        <w:rPr>
          <w:rFonts w:hint="eastAsia"/>
        </w:rPr>
        <w:t>神に障</w:t>
      </w:r>
      <w:r w:rsidR="009952DA">
        <w:rPr>
          <w:rFonts w:hint="eastAsia"/>
        </w:rPr>
        <w:t>がいのある人の70.7％、指定難病患者の64.3％</w:t>
      </w:r>
      <w:r w:rsidR="003D4FD5">
        <w:rPr>
          <w:rFonts w:hint="eastAsia"/>
        </w:rPr>
        <w:t>を占めています</w:t>
      </w:r>
      <w:r w:rsidR="003D4FD5" w:rsidRPr="003D4FD5">
        <w:rPr>
          <w:rFonts w:hint="eastAsia"/>
        </w:rPr>
        <w:t>。</w:t>
      </w:r>
    </w:p>
    <w:p w:rsidR="003D4FD5" w:rsidRPr="00441FF4" w:rsidRDefault="0008415D" w:rsidP="008236EB">
      <w:pPr>
        <w:pStyle w:val="60"/>
      </w:pPr>
      <w:r>
        <w:rPr>
          <w:noProof/>
        </w:rPr>
        <w:drawing>
          <wp:anchor distT="0" distB="0" distL="114300" distR="114300" simplePos="0" relativeHeight="252124160" behindDoc="1" locked="0" layoutInCell="1" allowOverlap="1" wp14:anchorId="01BFC1BD" wp14:editId="347819EC">
            <wp:simplePos x="0" y="0"/>
            <wp:positionH relativeFrom="column">
              <wp:posOffset>210820</wp:posOffset>
            </wp:positionH>
            <wp:positionV relativeFrom="paragraph">
              <wp:posOffset>184785</wp:posOffset>
            </wp:positionV>
            <wp:extent cx="5457190" cy="5600700"/>
            <wp:effectExtent l="0" t="0" r="0" b="0"/>
            <wp:wrapNone/>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3D4FD5">
        <w:rPr>
          <w:rFonts w:hint="eastAsia"/>
        </w:rPr>
        <w:t xml:space="preserve">　</w:t>
      </w:r>
      <w:r w:rsidR="003D4FD5">
        <w:rPr>
          <w:rFonts w:hAnsi="ＭＳ ゴシック" w:hint="eastAsia"/>
        </w:rPr>
        <w:t>主な支援者の年齢</w:t>
      </w:r>
    </w:p>
    <w:p w:rsidR="003D4FD5" w:rsidRPr="00653C80" w:rsidRDefault="003D4FD5" w:rsidP="003D4FD5">
      <w:r>
        <w:rPr>
          <w:noProof/>
        </w:rPr>
        <mc:AlternateContent>
          <mc:Choice Requires="wps">
            <w:drawing>
              <wp:anchor distT="0" distB="0" distL="114300" distR="114300" simplePos="0" relativeHeight="251789312" behindDoc="0" locked="0" layoutInCell="1" allowOverlap="1" wp14:anchorId="014E95DF" wp14:editId="3ED83F90">
                <wp:simplePos x="0" y="0"/>
                <wp:positionH relativeFrom="column">
                  <wp:posOffset>5186045</wp:posOffset>
                </wp:positionH>
                <wp:positionV relativeFrom="paragraph">
                  <wp:posOffset>34289</wp:posOffset>
                </wp:positionV>
                <wp:extent cx="657225" cy="4779645"/>
                <wp:effectExtent l="0" t="0" r="0" b="1905"/>
                <wp:wrapNone/>
                <wp:docPr id="1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79645"/>
                        </a:xfrm>
                        <a:prstGeom prst="rect">
                          <a:avLst/>
                        </a:prstGeom>
                        <a:noFill/>
                        <a:ln w="9525">
                          <a:noFill/>
                          <a:miter lim="800000"/>
                          <a:headEnd/>
                          <a:tailEnd/>
                        </a:ln>
                      </wps:spPr>
                      <wps:txbx>
                        <w:txbxContent>
                          <w:p w:rsidR="00FF1986" w:rsidRPr="007A33AC" w:rsidRDefault="00FF1986" w:rsidP="005A701B">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4A28B5">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572</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83</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257</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174</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141</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119</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87</w:t>
                            </w:r>
                          </w:p>
                          <w:p w:rsidR="00FF1986"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276</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08.35pt;margin-top:2.7pt;width:51.75pt;height:37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" filled="f" stroked="f">
                <v:textbox>
                  <w:txbxContent>
                    <w:p w:rsidR="00FF1986" w:rsidRPr="007A33AC" w:rsidRDefault="00FF1986" w:rsidP="005A701B">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4A28B5">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572</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83</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57</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257</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174</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141</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119</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87</w:t>
                      </w:r>
                    </w:p>
                    <w:p w:rsidR="00FF1986"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276</w:t>
                      </w:r>
                    </w:p>
                    <w:p w:rsidR="00FF1986" w:rsidRPr="007A33AC" w:rsidRDefault="00FF1986" w:rsidP="004A28B5">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w:t>
                      </w:r>
                    </w:p>
                  </w:txbxContent>
                </v:textbox>
              </v:shape>
            </w:pict>
          </mc:Fallback>
        </mc:AlternateContent>
      </w:r>
    </w:p>
    <w:p w:rsidR="003D4FD5" w:rsidRDefault="003D4FD5" w:rsidP="003D4FD5"/>
    <w:p w:rsidR="003D4FD5" w:rsidRDefault="003D4FD5" w:rsidP="003D4FD5"/>
    <w:p w:rsidR="003D4FD5" w:rsidRDefault="008236EB" w:rsidP="00433852">
      <w:pPr>
        <w:pStyle w:val="32"/>
        <w:ind w:left="227"/>
      </w:pPr>
      <w:r>
        <w:br w:type="page"/>
      </w:r>
      <w:r w:rsidR="003D4FD5">
        <w:rPr>
          <w:rFonts w:hint="eastAsia"/>
        </w:rPr>
        <w:lastRenderedPageBreak/>
        <w:t xml:space="preserve">　</w:t>
      </w:r>
      <w:r w:rsidR="00131B73">
        <w:rPr>
          <w:rFonts w:hint="eastAsia"/>
        </w:rPr>
        <w:t>主な支援者が支援できなくなった場合の</w:t>
      </w:r>
      <w:r w:rsidR="009B6CBE">
        <w:rPr>
          <w:rFonts w:hint="eastAsia"/>
        </w:rPr>
        <w:t>支援のあり方</w:t>
      </w:r>
    </w:p>
    <w:p w:rsidR="003D4FD5" w:rsidRDefault="009B6CBE" w:rsidP="008236EB">
      <w:pPr>
        <w:ind w:leftChars="250" w:left="567" w:firstLineChars="100" w:firstLine="227"/>
      </w:pPr>
      <w:r w:rsidRPr="009B6CBE">
        <w:rPr>
          <w:rFonts w:hint="eastAsia"/>
        </w:rPr>
        <w:t>主な支援者が高齢や病気などにより支援できなくなった場合</w:t>
      </w:r>
      <w:r w:rsidR="009952DA">
        <w:rPr>
          <w:rFonts w:hint="eastAsia"/>
        </w:rPr>
        <w:t>には、</w:t>
      </w:r>
      <w:r w:rsidR="0048217D">
        <w:rPr>
          <w:rFonts w:hint="eastAsia"/>
        </w:rPr>
        <w:t>知的障がいのある人の</w:t>
      </w:r>
      <w:r w:rsidRPr="009B6CBE">
        <w:rPr>
          <w:rFonts w:hint="eastAsia"/>
        </w:rPr>
        <w:t>施設</w:t>
      </w:r>
      <w:r w:rsidR="0048217D">
        <w:rPr>
          <w:rFonts w:hint="eastAsia"/>
        </w:rPr>
        <w:t>入所やグループホームの利用希望が高く</w:t>
      </w:r>
      <w:r w:rsidR="00B7570F">
        <w:rPr>
          <w:rFonts w:hint="eastAsia"/>
        </w:rPr>
        <w:t>、合わせて５割を超えています</w:t>
      </w:r>
      <w:r w:rsidRPr="009B6CBE">
        <w:rPr>
          <w:rFonts w:hint="eastAsia"/>
        </w:rPr>
        <w:t>。</w:t>
      </w:r>
    </w:p>
    <w:p w:rsidR="003D4FD5" w:rsidRPr="00441FF4" w:rsidRDefault="005A701B" w:rsidP="008236EB">
      <w:pPr>
        <w:pStyle w:val="60"/>
      </w:pPr>
      <w:r>
        <w:rPr>
          <w:noProof/>
        </w:rPr>
        <w:drawing>
          <wp:anchor distT="0" distB="0" distL="114300" distR="114300" simplePos="0" relativeHeight="252126208" behindDoc="1" locked="0" layoutInCell="1" allowOverlap="1" wp14:anchorId="020392AC" wp14:editId="5E1E7C51">
            <wp:simplePos x="0" y="0"/>
            <wp:positionH relativeFrom="column">
              <wp:posOffset>210820</wp:posOffset>
            </wp:positionH>
            <wp:positionV relativeFrom="paragraph">
              <wp:posOffset>184785</wp:posOffset>
            </wp:positionV>
            <wp:extent cx="5457190" cy="5600700"/>
            <wp:effectExtent l="0" t="0" r="0" b="0"/>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3D4FD5">
        <w:rPr>
          <w:rFonts w:hint="eastAsia"/>
        </w:rPr>
        <w:t xml:space="preserve">　</w:t>
      </w:r>
      <w:r w:rsidR="00131B73">
        <w:rPr>
          <w:rFonts w:hint="eastAsia"/>
        </w:rPr>
        <w:t>主な支援者が支援できなくなった場合の</w:t>
      </w:r>
      <w:r w:rsidR="009B6CBE">
        <w:rPr>
          <w:rFonts w:hAnsi="ＭＳ ゴシック" w:hint="eastAsia"/>
        </w:rPr>
        <w:t>支援のあり方</w:t>
      </w:r>
    </w:p>
    <w:p w:rsidR="003D4FD5" w:rsidRPr="00653C80" w:rsidRDefault="001F5160" w:rsidP="003D4FD5">
      <w:r>
        <w:rPr>
          <w:noProof/>
        </w:rPr>
        <mc:AlternateContent>
          <mc:Choice Requires="wps">
            <w:drawing>
              <wp:anchor distT="0" distB="0" distL="114300" distR="114300" simplePos="0" relativeHeight="251797504" behindDoc="0" locked="0" layoutInCell="1" allowOverlap="1" wp14:anchorId="4766339E" wp14:editId="36D71CA0">
                <wp:simplePos x="0" y="0"/>
                <wp:positionH relativeFrom="column">
                  <wp:posOffset>5186045</wp:posOffset>
                </wp:positionH>
                <wp:positionV relativeFrom="paragraph">
                  <wp:posOffset>43815</wp:posOffset>
                </wp:positionV>
                <wp:extent cx="657225" cy="4779645"/>
                <wp:effectExtent l="0" t="0" r="0" b="1905"/>
                <wp:wrapNone/>
                <wp:docPr id="1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79645"/>
                        </a:xfrm>
                        <a:prstGeom prst="rect">
                          <a:avLst/>
                        </a:prstGeom>
                        <a:noFill/>
                        <a:ln w="9525">
                          <a:noFill/>
                          <a:miter lim="800000"/>
                          <a:headEnd/>
                          <a:tailEnd/>
                        </a:ln>
                      </wps:spPr>
                      <wps:txbx>
                        <w:txbxContent>
                          <w:p w:rsidR="00FF1986" w:rsidRPr="007A33AC" w:rsidRDefault="00FF1986" w:rsidP="005A701B">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5A701B">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625</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95</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74</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277</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160</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135</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p w:rsidR="00FF1986"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297</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08.35pt;margin-top:3.45pt;width:51.75pt;height:37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" filled="f" stroked="f">
                <v:textbox>
                  <w:txbxContent>
                    <w:p w:rsidR="00FF1986" w:rsidRPr="007A33AC" w:rsidRDefault="00FF1986" w:rsidP="005A701B">
                      <w:pPr>
                        <w:spacing w:line="240" w:lineRule="exact"/>
                        <w:ind w:leftChars="200" w:left="453"/>
                        <w:jc w:val="center"/>
                        <w:rPr>
                          <w:rFonts w:asciiTheme="minorEastAsia" w:eastAsiaTheme="minorEastAsia" w:hAnsiTheme="minorEastAsia"/>
                          <w:sz w:val="20"/>
                          <w:szCs w:val="20"/>
                        </w:rPr>
                      </w:pPr>
                      <w:r w:rsidRPr="007A33AC">
                        <w:rPr>
                          <w:rFonts w:asciiTheme="minorEastAsia" w:eastAsiaTheme="minorEastAsia" w:hAnsiTheme="minorEastAsia" w:hint="eastAsia"/>
                          <w:sz w:val="20"/>
                          <w:szCs w:val="20"/>
                        </w:rPr>
                        <w:t>n</w:t>
                      </w:r>
                    </w:p>
                    <w:p w:rsidR="00FF1986" w:rsidRPr="007A33AC" w:rsidRDefault="00FF1986" w:rsidP="005A701B">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625</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95</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74</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277</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187</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160</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135</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93</w:t>
                      </w:r>
                    </w:p>
                    <w:p w:rsidR="00FF1986"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297</w:t>
                      </w:r>
                    </w:p>
                    <w:p w:rsidR="00FF1986" w:rsidRPr="007A33AC" w:rsidRDefault="00FF1986" w:rsidP="005A701B">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65</w:t>
                      </w:r>
                    </w:p>
                  </w:txbxContent>
                </v:textbox>
              </v:shape>
            </w:pict>
          </mc:Fallback>
        </mc:AlternateContent>
      </w:r>
    </w:p>
    <w:p w:rsidR="003D4FD5" w:rsidRDefault="003D4FD5" w:rsidP="003D4FD5"/>
    <w:p w:rsidR="003D4FD5" w:rsidRDefault="003D4FD5" w:rsidP="003D4FD5"/>
    <w:p w:rsidR="006D1B7F" w:rsidRDefault="00021934" w:rsidP="00433852">
      <w:pPr>
        <w:pStyle w:val="32"/>
        <w:ind w:left="227"/>
      </w:pPr>
      <w:r>
        <w:br w:type="page"/>
      </w:r>
      <w:r w:rsidR="009952DA">
        <w:rPr>
          <w:rFonts w:hint="eastAsia"/>
        </w:rPr>
        <w:lastRenderedPageBreak/>
        <w:t xml:space="preserve">　生活</w:t>
      </w:r>
      <w:r w:rsidR="006D1B7F">
        <w:rPr>
          <w:rFonts w:hint="eastAsia"/>
        </w:rPr>
        <w:t>の困りごとの相談先</w:t>
      </w:r>
    </w:p>
    <w:p w:rsidR="006D1B7F" w:rsidRDefault="006D1B7F" w:rsidP="00021934">
      <w:pPr>
        <w:ind w:leftChars="250" w:left="567" w:firstLineChars="100" w:firstLine="227"/>
      </w:pPr>
      <w:r>
        <w:rPr>
          <w:rFonts w:hint="eastAsia"/>
        </w:rPr>
        <w:t>生活に関する困りごとの相談先</w:t>
      </w:r>
      <w:r w:rsidRPr="009B6CBE">
        <w:rPr>
          <w:rFonts w:hint="eastAsia"/>
        </w:rPr>
        <w:t>としては、</w:t>
      </w:r>
      <w:r w:rsidR="009952DA">
        <w:rPr>
          <w:rFonts w:hint="eastAsia"/>
        </w:rPr>
        <w:t>障がいの種類にかかわらず、家族等の割合が最も高く</w:t>
      </w:r>
      <w:r>
        <w:rPr>
          <w:rFonts w:hint="eastAsia"/>
        </w:rPr>
        <w:t>、</w:t>
      </w:r>
      <w:r w:rsidR="009952DA">
        <w:rPr>
          <w:rFonts w:hint="eastAsia"/>
        </w:rPr>
        <w:t>次いで、</w:t>
      </w:r>
      <w:r>
        <w:rPr>
          <w:rFonts w:hint="eastAsia"/>
        </w:rPr>
        <w:t>友人・知人</w:t>
      </w:r>
      <w:r w:rsidR="00A5434F">
        <w:rPr>
          <w:rFonts w:hint="eastAsia"/>
        </w:rPr>
        <w:t>等</w:t>
      </w:r>
      <w:r>
        <w:rPr>
          <w:rFonts w:hint="eastAsia"/>
        </w:rPr>
        <w:t>、</w:t>
      </w:r>
      <w:r w:rsidR="009952DA">
        <w:rPr>
          <w:rFonts w:hint="eastAsia"/>
        </w:rPr>
        <w:t>医療機関、</w:t>
      </w:r>
      <w:r>
        <w:rPr>
          <w:rFonts w:hint="eastAsia"/>
        </w:rPr>
        <w:t>相談支援専門員、</w:t>
      </w:r>
      <w:r w:rsidR="0048217D">
        <w:rPr>
          <w:rFonts w:hint="eastAsia"/>
        </w:rPr>
        <w:t>市役所・保健所等</w:t>
      </w:r>
      <w:r w:rsidR="009952DA">
        <w:rPr>
          <w:rFonts w:hint="eastAsia"/>
        </w:rPr>
        <w:t>と</w:t>
      </w:r>
      <w:r>
        <w:rPr>
          <w:rFonts w:hint="eastAsia"/>
        </w:rPr>
        <w:t>なっています</w:t>
      </w:r>
      <w:r w:rsidRPr="009B6CBE">
        <w:rPr>
          <w:rFonts w:hint="eastAsia"/>
        </w:rPr>
        <w:t>。</w:t>
      </w:r>
    </w:p>
    <w:p w:rsidR="006D1B7F" w:rsidRPr="00441FF4" w:rsidRDefault="00FF1986" w:rsidP="006F730E">
      <w:pPr>
        <w:pStyle w:val="60"/>
      </w:pPr>
      <w:r>
        <w:rPr>
          <w:noProof/>
        </w:rPr>
        <w:drawing>
          <wp:anchor distT="0" distB="0" distL="114300" distR="114300" simplePos="0" relativeHeight="252130304" behindDoc="1" locked="0" layoutInCell="1" allowOverlap="1" wp14:anchorId="730FC2DB" wp14:editId="3EB34072">
            <wp:simplePos x="0" y="0"/>
            <wp:positionH relativeFrom="column">
              <wp:posOffset>2976245</wp:posOffset>
            </wp:positionH>
            <wp:positionV relativeFrom="paragraph">
              <wp:posOffset>185420</wp:posOffset>
            </wp:positionV>
            <wp:extent cx="2660650" cy="7717790"/>
            <wp:effectExtent l="0" t="0" r="0" b="0"/>
            <wp:wrapNone/>
            <wp:docPr id="295" name="グラフ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1F1B1E">
        <w:rPr>
          <w:noProof/>
        </w:rPr>
        <mc:AlternateContent>
          <mc:Choice Requires="wps">
            <w:drawing>
              <wp:anchor distT="0" distB="0" distL="114300" distR="114300" simplePos="0" relativeHeight="252132352" behindDoc="0" locked="0" layoutInCell="1" allowOverlap="1" wp14:anchorId="27E709F5" wp14:editId="6575CB93">
                <wp:simplePos x="0" y="0"/>
                <wp:positionH relativeFrom="column">
                  <wp:posOffset>5400358</wp:posOffset>
                </wp:positionH>
                <wp:positionV relativeFrom="paragraph">
                  <wp:posOffset>148590</wp:posOffset>
                </wp:positionV>
                <wp:extent cx="542925" cy="332105"/>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2105"/>
                        </a:xfrm>
                        <a:prstGeom prst="rect">
                          <a:avLst/>
                        </a:prstGeom>
                        <a:noFill/>
                        <a:ln w="9525">
                          <a:noFill/>
                          <a:miter lim="800000"/>
                          <a:headEnd/>
                          <a:tailEnd/>
                        </a:ln>
                      </wps:spPr>
                      <wps:txbx>
                        <w:txbxContent>
                          <w:p w:rsidR="00FF1986" w:rsidRPr="000C6220" w:rsidRDefault="00FF1986" w:rsidP="000C6220">
                            <w:pPr>
                              <w:jc w:val="center"/>
                              <w:rPr>
                                <w:rFonts w:hAnsi="ＭＳ 明朝"/>
                                <w:sz w:val="20"/>
                                <w:szCs w:val="20"/>
                              </w:rPr>
                            </w:pPr>
                            <w:r>
                              <w:rPr>
                                <w:rFonts w:hAnsi="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25.25pt;margin-top:11.7pt;width:42.75pt;height:26.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" filled="f" stroked="f">
                <v:textbox>
                  <w:txbxContent>
                    <w:p w:rsidR="00FF1986" w:rsidRPr="000C6220" w:rsidRDefault="00FF1986" w:rsidP="000C6220">
                      <w:pPr>
                        <w:jc w:val="center"/>
                        <w:rPr>
                          <w:rFonts w:hAnsi="ＭＳ 明朝"/>
                          <w:sz w:val="20"/>
                          <w:szCs w:val="20"/>
                        </w:rPr>
                      </w:pPr>
                      <w:r>
                        <w:rPr>
                          <w:rFonts w:hAnsi="ＭＳ 明朝" w:hint="eastAsia"/>
                          <w:sz w:val="20"/>
                          <w:szCs w:val="20"/>
                        </w:rPr>
                        <w:t>（%）</w:t>
                      </w:r>
                    </w:p>
                  </w:txbxContent>
                </v:textbox>
              </v:shape>
            </w:pict>
          </mc:Fallback>
        </mc:AlternateContent>
      </w:r>
      <w:r w:rsidR="001F1B1E">
        <w:rPr>
          <w:noProof/>
        </w:rPr>
        <mc:AlternateContent>
          <mc:Choice Requires="wps">
            <w:drawing>
              <wp:anchor distT="0" distB="0" distL="114300" distR="114300" simplePos="0" relativeHeight="252008448" behindDoc="0" locked="0" layoutInCell="1" allowOverlap="1" wp14:anchorId="608B9D76" wp14:editId="67249959">
                <wp:simplePos x="0" y="0"/>
                <wp:positionH relativeFrom="column">
                  <wp:posOffset>2880995</wp:posOffset>
                </wp:positionH>
                <wp:positionV relativeFrom="paragraph">
                  <wp:posOffset>153035</wp:posOffset>
                </wp:positionV>
                <wp:extent cx="523875" cy="328295"/>
                <wp:effectExtent l="0" t="0" r="0" b="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8295"/>
                        </a:xfrm>
                        <a:prstGeom prst="rect">
                          <a:avLst/>
                        </a:prstGeom>
                        <a:noFill/>
                        <a:ln w="9525">
                          <a:noFill/>
                          <a:miter lim="800000"/>
                          <a:headEnd/>
                          <a:tailEnd/>
                        </a:ln>
                      </wps:spPr>
                      <wps:txbx>
                        <w:txbxContent>
                          <w:p w:rsidR="00FF1986" w:rsidRPr="000C6220" w:rsidRDefault="00FF1986" w:rsidP="006D1B7F">
                            <w:pPr>
                              <w:jc w:val="center"/>
                              <w:rPr>
                                <w:rFonts w:hAnsi="ＭＳ 明朝"/>
                                <w:sz w:val="20"/>
                                <w:szCs w:val="20"/>
                              </w:rPr>
                            </w:pPr>
                            <w:r>
                              <w:rPr>
                                <w:rFonts w:hAnsi="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26.85pt;margin-top:12.05pt;width:41.25pt;height:25.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" filled="f" stroked="f">
                <v:textbox>
                  <w:txbxContent>
                    <w:p w:rsidR="00FF1986" w:rsidRPr="000C6220" w:rsidRDefault="00FF1986" w:rsidP="006D1B7F">
                      <w:pPr>
                        <w:jc w:val="center"/>
                        <w:rPr>
                          <w:rFonts w:hAnsi="ＭＳ 明朝"/>
                          <w:sz w:val="20"/>
                          <w:szCs w:val="20"/>
                        </w:rPr>
                      </w:pPr>
                      <w:r>
                        <w:rPr>
                          <w:rFonts w:hAnsi="ＭＳ 明朝" w:hint="eastAsia"/>
                          <w:sz w:val="20"/>
                          <w:szCs w:val="20"/>
                        </w:rPr>
                        <w:t>（%）</w:t>
                      </w:r>
                    </w:p>
                  </w:txbxContent>
                </v:textbox>
              </v:shape>
            </w:pict>
          </mc:Fallback>
        </mc:AlternateContent>
      </w:r>
      <w:r w:rsidR="001F1B1E">
        <w:rPr>
          <w:noProof/>
        </w:rPr>
        <w:drawing>
          <wp:anchor distT="0" distB="0" distL="114300" distR="114300" simplePos="0" relativeHeight="252134400" behindDoc="1" locked="0" layoutInCell="1" allowOverlap="1" wp14:anchorId="021BD13D" wp14:editId="0036C5D7">
            <wp:simplePos x="0" y="0"/>
            <wp:positionH relativeFrom="column">
              <wp:posOffset>240665</wp:posOffset>
            </wp:positionH>
            <wp:positionV relativeFrom="paragraph">
              <wp:posOffset>224790</wp:posOffset>
            </wp:positionV>
            <wp:extent cx="5132070" cy="7717790"/>
            <wp:effectExtent l="0" t="0" r="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021934">
        <w:rPr>
          <w:rFonts w:hAnsi="ＭＳ ゴシック" w:hint="eastAsia"/>
        </w:rPr>
        <w:t xml:space="preserve">　</w:t>
      </w:r>
      <w:r w:rsidR="009952DA">
        <w:rPr>
          <w:rFonts w:hAnsi="ＭＳ ゴシック" w:hint="eastAsia"/>
        </w:rPr>
        <w:t>生活</w:t>
      </w:r>
      <w:r w:rsidR="006D1B7F">
        <w:rPr>
          <w:rFonts w:hAnsi="ＭＳ ゴシック" w:hint="eastAsia"/>
        </w:rPr>
        <w:t>の困りごとの相談先</w:t>
      </w:r>
      <w:r w:rsidR="006D1B7F" w:rsidRPr="00C358B1">
        <w:rPr>
          <w:rFonts w:hint="eastAsia"/>
        </w:rPr>
        <w:t>（複数回答可）</w:t>
      </w:r>
    </w:p>
    <w:p w:rsidR="006D1B7F" w:rsidRPr="001F1B1E" w:rsidRDefault="006D1B7F" w:rsidP="00192F1E"/>
    <w:p w:rsidR="006D1B7F" w:rsidRPr="000C6220" w:rsidRDefault="006D1B7F" w:rsidP="00D969C5"/>
    <w:p w:rsidR="006D1B7F" w:rsidRDefault="006D1B7F" w:rsidP="00D969C5"/>
    <w:p w:rsidR="00820B43" w:rsidRDefault="00820B43" w:rsidP="00D969C5"/>
    <w:p w:rsidR="00820B43" w:rsidRDefault="00820B43" w:rsidP="00D969C5"/>
    <w:p w:rsidR="009B6CBE" w:rsidRDefault="00D969C5" w:rsidP="00192F1E">
      <w:pPr>
        <w:pStyle w:val="32"/>
        <w:ind w:left="227"/>
      </w:pPr>
      <w:r>
        <w:br w:type="page"/>
      </w:r>
      <w:r w:rsidR="00B7570F">
        <w:rPr>
          <w:rFonts w:hint="eastAsia"/>
        </w:rPr>
        <w:lastRenderedPageBreak/>
        <w:t xml:space="preserve">　生活支援</w:t>
      </w:r>
      <w:r w:rsidR="009B6CBE">
        <w:rPr>
          <w:rFonts w:hint="eastAsia"/>
        </w:rPr>
        <w:t>サービスへのニーズ</w:t>
      </w:r>
    </w:p>
    <w:p w:rsidR="009B6CBE" w:rsidRPr="00461419" w:rsidRDefault="00B7570F" w:rsidP="001D2263">
      <w:pPr>
        <w:ind w:leftChars="250" w:left="567" w:firstLineChars="100" w:firstLine="227"/>
      </w:pPr>
      <w:r>
        <w:rPr>
          <w:rFonts w:hint="eastAsia"/>
        </w:rPr>
        <w:t>生活支援</w:t>
      </w:r>
      <w:r w:rsidR="009B6CBE" w:rsidRPr="009B6CBE">
        <w:rPr>
          <w:rFonts w:hint="eastAsia"/>
        </w:rPr>
        <w:t>サービス</w:t>
      </w:r>
      <w:r w:rsidR="009B6CBE">
        <w:rPr>
          <w:rFonts w:hint="eastAsia"/>
        </w:rPr>
        <w:t>へのニーズ</w:t>
      </w:r>
      <w:r w:rsidR="009B6CBE" w:rsidRPr="009B6CBE">
        <w:rPr>
          <w:rFonts w:hint="eastAsia"/>
        </w:rPr>
        <w:t>としては、障がいの特性</w:t>
      </w:r>
      <w:r w:rsidR="00C94F41">
        <w:rPr>
          <w:rFonts w:hint="eastAsia"/>
        </w:rPr>
        <w:t>に合ったサービスや申請等</w:t>
      </w:r>
      <w:r w:rsidR="009952DA">
        <w:rPr>
          <w:rFonts w:hint="eastAsia"/>
        </w:rPr>
        <w:t>のわかりやすい手続きへのニーズが高くなっています。また、</w:t>
      </w:r>
      <w:r w:rsidR="009B6CBE" w:rsidRPr="009B6CBE">
        <w:rPr>
          <w:rFonts w:hint="eastAsia"/>
        </w:rPr>
        <w:t>事</w:t>
      </w:r>
      <w:r w:rsidR="00F82519">
        <w:rPr>
          <w:rFonts w:hint="eastAsia"/>
        </w:rPr>
        <w:t>業所従業員の障がいに対する理解へのニーズ</w:t>
      </w:r>
      <w:r w:rsidR="004B4A4C">
        <w:rPr>
          <w:rFonts w:hint="eastAsia"/>
        </w:rPr>
        <w:t>は、障がいのある児童が</w:t>
      </w:r>
      <w:r w:rsidR="00F82519">
        <w:rPr>
          <w:rFonts w:hint="eastAsia"/>
        </w:rPr>
        <w:t>比較</w:t>
      </w:r>
      <w:r w:rsidR="0048217D">
        <w:rPr>
          <w:rFonts w:hint="eastAsia"/>
        </w:rPr>
        <w:t>的</w:t>
      </w:r>
      <w:r w:rsidR="00F82519">
        <w:rPr>
          <w:rFonts w:hint="eastAsia"/>
        </w:rPr>
        <w:t>高くなっています</w:t>
      </w:r>
      <w:r w:rsidR="009B6CBE" w:rsidRPr="009B6CBE">
        <w:rPr>
          <w:rFonts w:hint="eastAsia"/>
        </w:rPr>
        <w:t>。</w:t>
      </w:r>
      <w:r w:rsidR="004B4A4C">
        <w:rPr>
          <w:rFonts w:hint="eastAsia"/>
        </w:rPr>
        <w:t>重度・</w:t>
      </w:r>
      <w:r w:rsidR="00461419">
        <w:rPr>
          <w:rFonts w:hint="eastAsia"/>
        </w:rPr>
        <w:t>重複障がいのある人の生活支援</w:t>
      </w:r>
      <w:r w:rsidR="00461419" w:rsidRPr="009B6CBE">
        <w:rPr>
          <w:rFonts w:hint="eastAsia"/>
        </w:rPr>
        <w:t>サービス</w:t>
      </w:r>
      <w:r w:rsidR="00461419">
        <w:rPr>
          <w:rFonts w:hint="eastAsia"/>
        </w:rPr>
        <w:t>へのニーズ</w:t>
      </w:r>
      <w:r w:rsidR="00461419" w:rsidRPr="009B6CBE">
        <w:rPr>
          <w:rFonts w:hint="eastAsia"/>
        </w:rPr>
        <w:t>としては、</w:t>
      </w:r>
      <w:r w:rsidR="00461419" w:rsidRPr="00157ED6">
        <w:rPr>
          <w:rFonts w:hint="eastAsia"/>
        </w:rPr>
        <w:t>障がいの特性に合ったサービスや</w:t>
      </w:r>
      <w:r w:rsidR="00461419">
        <w:rPr>
          <w:rFonts w:hint="eastAsia"/>
        </w:rPr>
        <w:t>障がいに対する理解、サービスの提供事業所や時間・回数の充実などへのニーズが比較的高くなっています</w:t>
      </w:r>
      <w:r w:rsidR="00461419" w:rsidRPr="009B6CBE">
        <w:rPr>
          <w:rFonts w:hint="eastAsia"/>
        </w:rPr>
        <w:t>。</w:t>
      </w:r>
    </w:p>
    <w:p w:rsidR="009B6CBE" w:rsidRPr="00441FF4" w:rsidRDefault="00461419" w:rsidP="001D2263">
      <w:pPr>
        <w:pStyle w:val="60"/>
      </w:pPr>
      <w:r>
        <w:rPr>
          <w:noProof/>
        </w:rPr>
        <w:drawing>
          <wp:anchor distT="0" distB="0" distL="114300" distR="114300" simplePos="0" relativeHeight="252167168" behindDoc="1" locked="0" layoutInCell="1" allowOverlap="1" wp14:anchorId="78391EF6" wp14:editId="4265B050">
            <wp:simplePos x="0" y="0"/>
            <wp:positionH relativeFrom="column">
              <wp:posOffset>223520</wp:posOffset>
            </wp:positionH>
            <wp:positionV relativeFrom="paragraph">
              <wp:posOffset>224790</wp:posOffset>
            </wp:positionV>
            <wp:extent cx="5610225" cy="6976110"/>
            <wp:effectExtent l="0" t="0" r="9525" b="0"/>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9B6CBE">
        <w:rPr>
          <w:rFonts w:hint="eastAsia"/>
        </w:rPr>
        <w:t xml:space="preserve">　</w:t>
      </w:r>
      <w:r w:rsidR="00B7570F">
        <w:rPr>
          <w:rFonts w:hAnsi="ＭＳ ゴシック" w:hint="eastAsia"/>
        </w:rPr>
        <w:t>生活支援</w:t>
      </w:r>
      <w:r w:rsidR="00F01877">
        <w:rPr>
          <w:rFonts w:hAnsi="ＭＳ ゴシック" w:hint="eastAsia"/>
        </w:rPr>
        <w:t>サービスとして必要なこと</w:t>
      </w:r>
      <w:r w:rsidR="009040BE" w:rsidRPr="00C358B1">
        <w:rPr>
          <w:rFonts w:hint="eastAsia"/>
        </w:rPr>
        <w:t>（複数回答可）</w:t>
      </w:r>
    </w:p>
    <w:p w:rsidR="00157ED6" w:rsidRPr="00461419" w:rsidRDefault="00157ED6" w:rsidP="007841F7"/>
    <w:p w:rsidR="00157ED6" w:rsidRDefault="00157ED6" w:rsidP="00F868DA"/>
    <w:p w:rsidR="003E4F38" w:rsidRDefault="003E4F38" w:rsidP="00F868DA"/>
    <w:p w:rsidR="003E4F38" w:rsidRDefault="003E4F38" w:rsidP="009A68A3">
      <w:pPr>
        <w:ind w:leftChars="250" w:left="567"/>
      </w:pPr>
      <w:r>
        <w:br w:type="page"/>
      </w:r>
    </w:p>
    <w:p w:rsidR="0037298B" w:rsidRDefault="004E0F6C" w:rsidP="009A68A3">
      <w:r>
        <w:rPr>
          <w:noProof/>
        </w:rPr>
        <w:drawing>
          <wp:anchor distT="0" distB="0" distL="114300" distR="114300" simplePos="0" relativeHeight="252169216" behindDoc="1" locked="0" layoutInCell="1" allowOverlap="1" wp14:anchorId="4312C5E6" wp14:editId="423ED43C">
            <wp:simplePos x="0" y="0"/>
            <wp:positionH relativeFrom="column">
              <wp:posOffset>223520</wp:posOffset>
            </wp:positionH>
            <wp:positionV relativeFrom="paragraph">
              <wp:posOffset>-137160</wp:posOffset>
            </wp:positionV>
            <wp:extent cx="5610225" cy="6353175"/>
            <wp:effectExtent l="0" t="0" r="28575" b="28575"/>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rsidR="003E4F38" w:rsidRDefault="003E4F38" w:rsidP="00F868DA"/>
    <w:p w:rsidR="003E4F38" w:rsidRDefault="003E4F38" w:rsidP="00F868DA"/>
    <w:p w:rsidR="003E4F38" w:rsidRDefault="003E4F38" w:rsidP="00F868DA"/>
    <w:p w:rsidR="003E4F38" w:rsidRDefault="003E4F38" w:rsidP="00F868DA"/>
    <w:p w:rsidR="00AA2E9F" w:rsidRDefault="00AA2E9F" w:rsidP="007841F7"/>
    <w:p w:rsidR="00DE3FEA" w:rsidRDefault="00B5468A" w:rsidP="00433852">
      <w:pPr>
        <w:pStyle w:val="32"/>
        <w:ind w:left="227"/>
      </w:pPr>
      <w:r>
        <w:br w:type="page"/>
      </w:r>
      <w:r w:rsidR="00DE3FEA">
        <w:rPr>
          <w:rFonts w:hint="eastAsia"/>
        </w:rPr>
        <w:lastRenderedPageBreak/>
        <w:t xml:space="preserve">　医療的ケア</w:t>
      </w:r>
      <w:r w:rsidR="009952DA">
        <w:rPr>
          <w:rFonts w:hint="eastAsia"/>
        </w:rPr>
        <w:t>の要否（障がいのある児童）</w:t>
      </w:r>
    </w:p>
    <w:p w:rsidR="00DE3FEA" w:rsidRPr="008F2069" w:rsidRDefault="00131B73" w:rsidP="00B5468A">
      <w:pPr>
        <w:ind w:leftChars="250" w:left="567" w:firstLineChars="100" w:firstLine="227"/>
      </w:pPr>
      <w:r>
        <w:rPr>
          <w:rFonts w:hint="eastAsia"/>
        </w:rPr>
        <w:t>医療的ケアについては、障がいのある児童の１割から</w:t>
      </w:r>
      <w:r w:rsidR="00DE3FEA">
        <w:rPr>
          <w:rFonts w:hint="eastAsia"/>
        </w:rPr>
        <w:t>２割程度が何らかのケアを必要としています。</w:t>
      </w:r>
    </w:p>
    <w:p w:rsidR="00DE3FEA" w:rsidRPr="00131B73" w:rsidRDefault="00FD6CB9" w:rsidP="00B5468A">
      <w:pPr>
        <w:pStyle w:val="60"/>
      </w:pPr>
      <w:r>
        <w:rPr>
          <w:noProof/>
        </w:rPr>
        <w:drawing>
          <wp:anchor distT="0" distB="0" distL="114300" distR="114300" simplePos="0" relativeHeight="252140544" behindDoc="1" locked="0" layoutInCell="1" allowOverlap="1" wp14:anchorId="4FB29F35" wp14:editId="129299A3">
            <wp:simplePos x="0" y="0"/>
            <wp:positionH relativeFrom="column">
              <wp:posOffset>204787</wp:posOffset>
            </wp:positionH>
            <wp:positionV relativeFrom="paragraph">
              <wp:posOffset>218122</wp:posOffset>
            </wp:positionV>
            <wp:extent cx="5457190" cy="2647315"/>
            <wp:effectExtent l="0" t="0" r="0" b="635"/>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sidR="009952DA">
        <w:rPr>
          <w:rFonts w:hint="eastAsia"/>
        </w:rPr>
        <w:t xml:space="preserve">　医療的ケアの要否（障がいのある児童）</w:t>
      </w:r>
    </w:p>
    <w:p w:rsidR="00DE3FEA" w:rsidRDefault="000F6947" w:rsidP="00FD6CB9">
      <w:r>
        <w:rPr>
          <w:noProof/>
        </w:rPr>
        <mc:AlternateContent>
          <mc:Choice Requires="wps">
            <w:drawing>
              <wp:anchor distT="0" distB="0" distL="114300" distR="114300" simplePos="0" relativeHeight="251816960" behindDoc="0" locked="0" layoutInCell="1" allowOverlap="1" wp14:anchorId="4B2C64D3" wp14:editId="0124C201">
                <wp:simplePos x="0" y="0"/>
                <wp:positionH relativeFrom="column">
                  <wp:posOffset>5043170</wp:posOffset>
                </wp:positionH>
                <wp:positionV relativeFrom="paragraph">
                  <wp:posOffset>34290</wp:posOffset>
                </wp:positionV>
                <wp:extent cx="704850" cy="2040255"/>
                <wp:effectExtent l="0" t="0" r="0" b="0"/>
                <wp:wrapNone/>
                <wp:docPr id="1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040255"/>
                        </a:xfrm>
                        <a:prstGeom prst="rect">
                          <a:avLst/>
                        </a:prstGeom>
                        <a:noFill/>
                        <a:ln w="9525">
                          <a:noFill/>
                          <a:miter lim="800000"/>
                          <a:headEnd/>
                          <a:tailEnd/>
                        </a:ln>
                      </wps:spPr>
                      <wps:txbx>
                        <w:txbxContent>
                          <w:p w:rsidR="00FF1986" w:rsidRPr="008F2069" w:rsidRDefault="00FF1986" w:rsidP="000F6947">
                            <w:pPr>
                              <w:spacing w:line="240" w:lineRule="exact"/>
                              <w:ind w:leftChars="200" w:left="453"/>
                              <w:jc w:val="center"/>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n</w:t>
                            </w:r>
                          </w:p>
                          <w:p w:rsidR="00FF1986" w:rsidRPr="008F2069" w:rsidRDefault="00FF1986" w:rsidP="000F6947">
                            <w:pPr>
                              <w:spacing w:line="46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147</w:t>
                            </w:r>
                          </w:p>
                          <w:p w:rsidR="00FF1986" w:rsidRPr="008F2069" w:rsidRDefault="00FF1986" w:rsidP="000F6947">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192</w:t>
                            </w:r>
                          </w:p>
                          <w:p w:rsidR="00FF1986" w:rsidRPr="008F2069" w:rsidRDefault="00FF1986" w:rsidP="000F6947">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21</w:t>
                            </w:r>
                          </w:p>
                          <w:p w:rsidR="00FF1986" w:rsidRPr="008F2069" w:rsidRDefault="00FF1986" w:rsidP="000F6947">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97.1pt;margin-top:2.7pt;width:55.5pt;height:160.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" filled="f" stroked="f">
                <v:textbox>
                  <w:txbxContent>
                    <w:p w:rsidR="00FF1986" w:rsidRPr="008F2069" w:rsidRDefault="00FF1986" w:rsidP="000F6947">
                      <w:pPr>
                        <w:spacing w:line="240" w:lineRule="exact"/>
                        <w:ind w:leftChars="200" w:left="453"/>
                        <w:jc w:val="center"/>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n</w:t>
                      </w:r>
                    </w:p>
                    <w:p w:rsidR="00FF1986" w:rsidRPr="008F2069" w:rsidRDefault="00FF1986" w:rsidP="000F6947">
                      <w:pPr>
                        <w:spacing w:line="46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147</w:t>
                      </w:r>
                    </w:p>
                    <w:p w:rsidR="00FF1986" w:rsidRPr="008F2069" w:rsidRDefault="00FF1986" w:rsidP="000F6947">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192</w:t>
                      </w:r>
                    </w:p>
                    <w:p w:rsidR="00FF1986" w:rsidRPr="008F2069" w:rsidRDefault="00FF1986" w:rsidP="000F6947">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21</w:t>
                      </w:r>
                    </w:p>
                    <w:p w:rsidR="00FF1986" w:rsidRPr="008F2069" w:rsidRDefault="00FF1986" w:rsidP="000F6947">
                      <w:pPr>
                        <w:spacing w:line="680" w:lineRule="exact"/>
                        <w:jc w:val="right"/>
                        <w:rPr>
                          <w:rFonts w:asciiTheme="minorEastAsia" w:eastAsiaTheme="minorEastAsia" w:hAnsiTheme="minorEastAsia"/>
                          <w:sz w:val="20"/>
                          <w:szCs w:val="20"/>
                        </w:rPr>
                      </w:pPr>
                      <w:r w:rsidRPr="008F2069">
                        <w:rPr>
                          <w:rFonts w:asciiTheme="minorEastAsia" w:eastAsiaTheme="minorEastAsia" w:hAnsiTheme="minorEastAsia" w:hint="eastAsia"/>
                          <w:sz w:val="20"/>
                          <w:szCs w:val="20"/>
                        </w:rPr>
                        <w:t>26</w:t>
                      </w:r>
                    </w:p>
                  </w:txbxContent>
                </v:textbox>
              </v:shape>
            </w:pict>
          </mc:Fallback>
        </mc:AlternateContent>
      </w:r>
    </w:p>
    <w:p w:rsidR="00DE3FEA" w:rsidRDefault="00DE3FEA" w:rsidP="00FD6CB9"/>
    <w:p w:rsidR="00DE3FEA" w:rsidRDefault="00DE3FEA" w:rsidP="00FD6CB9"/>
    <w:p w:rsidR="00DE3FEA" w:rsidRDefault="00DE3FEA" w:rsidP="00FD6CB9"/>
    <w:p w:rsidR="00DE3FEA" w:rsidRDefault="00DE3FEA" w:rsidP="00FD6CB9"/>
    <w:p w:rsidR="00DE3FEA" w:rsidRDefault="00DE3FEA" w:rsidP="00FD6CB9"/>
    <w:p w:rsidR="00DE3FEA" w:rsidRDefault="00DE3FEA" w:rsidP="00FD6CB9"/>
    <w:p w:rsidR="000F6947" w:rsidRDefault="000F6947" w:rsidP="00FD6CB9"/>
    <w:p w:rsidR="00DE3FEA" w:rsidRPr="00B5468A" w:rsidRDefault="00DE3FEA" w:rsidP="00B5468A">
      <w:pPr>
        <w:spacing w:beforeLines="20" w:before="84" w:line="300" w:lineRule="exact"/>
        <w:ind w:leftChars="250" w:left="567"/>
        <w:rPr>
          <w:sz w:val="20"/>
        </w:rPr>
      </w:pPr>
      <w:r w:rsidRPr="00B5468A">
        <w:rPr>
          <w:rFonts w:hint="eastAsia"/>
          <w:sz w:val="20"/>
        </w:rPr>
        <w:t>※</w:t>
      </w:r>
      <w:r w:rsidR="00507857" w:rsidRPr="00B5468A">
        <w:rPr>
          <w:rFonts w:hint="eastAsia"/>
          <w:sz w:val="20"/>
        </w:rPr>
        <w:t>障がいが重複している場合は、重い障がいの方で集計</w:t>
      </w:r>
    </w:p>
    <w:p w:rsidR="00DE3FEA" w:rsidRPr="00B5468A" w:rsidRDefault="00507857" w:rsidP="00B5468A">
      <w:pPr>
        <w:spacing w:line="300" w:lineRule="exact"/>
        <w:ind w:leftChars="250" w:left="567"/>
        <w:rPr>
          <w:sz w:val="20"/>
        </w:rPr>
      </w:pPr>
      <w:r w:rsidRPr="00B5468A">
        <w:rPr>
          <w:rFonts w:hint="eastAsia"/>
          <w:sz w:val="20"/>
        </w:rPr>
        <w:t>※医療的ケア</w:t>
      </w:r>
      <w:r w:rsidR="0048217D" w:rsidRPr="00B5468A">
        <w:rPr>
          <w:rFonts w:hint="eastAsia"/>
          <w:sz w:val="20"/>
        </w:rPr>
        <w:t>と</w:t>
      </w:r>
      <w:r w:rsidR="00DE3FEA" w:rsidRPr="00B5468A">
        <w:rPr>
          <w:rFonts w:hint="eastAsia"/>
          <w:sz w:val="20"/>
        </w:rPr>
        <w:t>は、気管内挿入、</w:t>
      </w:r>
      <w:r w:rsidR="009952DA" w:rsidRPr="00B5468A">
        <w:rPr>
          <w:rFonts w:hint="eastAsia"/>
          <w:sz w:val="20"/>
        </w:rPr>
        <w:t>人工呼吸器、吸入、吸引、経管栄養、導尿、モニター測定など</w:t>
      </w:r>
    </w:p>
    <w:p w:rsidR="00154DFF" w:rsidRDefault="00154DFF">
      <w:pPr>
        <w:widowControl/>
        <w:autoSpaceDE/>
        <w:autoSpaceDN/>
        <w:jc w:val="left"/>
      </w:pPr>
    </w:p>
    <w:p w:rsidR="00EE40A8" w:rsidRPr="00EE40A8" w:rsidRDefault="00804BA7" w:rsidP="00433852">
      <w:pPr>
        <w:pStyle w:val="32"/>
        <w:ind w:left="227"/>
      </w:pPr>
      <w:r>
        <w:br w:type="page"/>
      </w:r>
      <w:r>
        <w:rPr>
          <w:rFonts w:hint="eastAsia"/>
        </w:rPr>
        <w:lastRenderedPageBreak/>
        <w:t xml:space="preserve"> </w:t>
      </w:r>
      <w:r w:rsidR="00EE40A8" w:rsidRPr="00EE40A8">
        <w:rPr>
          <w:rFonts w:hint="eastAsia"/>
        </w:rPr>
        <w:t>就労</w:t>
      </w:r>
      <w:r w:rsidR="006218B3">
        <w:rPr>
          <w:rFonts w:hint="eastAsia"/>
        </w:rPr>
        <w:t>の</w:t>
      </w:r>
      <w:r w:rsidR="00EE40A8" w:rsidRPr="00EE40A8">
        <w:rPr>
          <w:rFonts w:hint="eastAsia"/>
        </w:rPr>
        <w:t>状況</w:t>
      </w:r>
    </w:p>
    <w:p w:rsidR="00EE40A8" w:rsidRDefault="00B7570F" w:rsidP="00FA1573">
      <w:pPr>
        <w:ind w:leftChars="250" w:left="567" w:rightChars="-4" w:right="-9" w:firstLineChars="100" w:firstLine="227"/>
      </w:pPr>
      <w:r w:rsidRPr="00B7570F">
        <w:rPr>
          <w:rFonts w:hint="eastAsia"/>
        </w:rPr>
        <w:t>福祉的就労を含め</w:t>
      </w:r>
      <w:r>
        <w:rPr>
          <w:rFonts w:hint="eastAsia"/>
        </w:rPr>
        <w:t>、</w:t>
      </w:r>
      <w:r w:rsidRPr="00B7570F">
        <w:rPr>
          <w:rFonts w:hint="eastAsia"/>
        </w:rPr>
        <w:t>仕事をしている障がいのある人は、聴覚等や知的障がいのある人では６割以上あるものの、肢体不自由や精神に障がいのある人などでは４割を下回って</w:t>
      </w:r>
      <w:r w:rsidR="00EE40A8">
        <w:rPr>
          <w:rFonts w:hint="eastAsia"/>
        </w:rPr>
        <w:t>います。</w:t>
      </w:r>
    </w:p>
    <w:p w:rsidR="00060875" w:rsidRPr="00EE40A8" w:rsidRDefault="00FA1573" w:rsidP="00804BA7">
      <w:pPr>
        <w:pStyle w:val="60"/>
      </w:pPr>
      <w:r>
        <w:rPr>
          <w:noProof/>
        </w:rPr>
        <w:drawing>
          <wp:anchor distT="0" distB="0" distL="114300" distR="114300" simplePos="0" relativeHeight="252142592" behindDoc="1" locked="0" layoutInCell="1" allowOverlap="1" wp14:anchorId="6C208A2E" wp14:editId="3762008C">
            <wp:simplePos x="0" y="0"/>
            <wp:positionH relativeFrom="column">
              <wp:posOffset>213995</wp:posOffset>
            </wp:positionH>
            <wp:positionV relativeFrom="paragraph">
              <wp:posOffset>190500</wp:posOffset>
            </wp:positionV>
            <wp:extent cx="5612130" cy="4766945"/>
            <wp:effectExtent l="0" t="0" r="762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CC358E">
        <w:rPr>
          <w:rFonts w:hint="eastAsia"/>
        </w:rPr>
        <w:t xml:space="preserve">　</w:t>
      </w:r>
      <w:r w:rsidR="00B7570F">
        <w:rPr>
          <w:rFonts w:hint="eastAsia"/>
        </w:rPr>
        <w:t>就労</w:t>
      </w:r>
      <w:r w:rsidR="006218B3">
        <w:rPr>
          <w:rFonts w:hint="eastAsia"/>
        </w:rPr>
        <w:t>の</w:t>
      </w:r>
      <w:r w:rsidR="00CC358E" w:rsidRPr="00CC358E">
        <w:rPr>
          <w:rFonts w:hint="eastAsia"/>
        </w:rPr>
        <w:t>状況</w:t>
      </w:r>
    </w:p>
    <w:p w:rsidR="006218B3" w:rsidRPr="002B6F17" w:rsidRDefault="00FA1573" w:rsidP="006218B3">
      <w:r>
        <w:rPr>
          <w:noProof/>
        </w:rPr>
        <mc:AlternateContent>
          <mc:Choice Requires="wps">
            <w:drawing>
              <wp:anchor distT="0" distB="0" distL="114300" distR="114300" simplePos="0" relativeHeight="251823104" behindDoc="0" locked="0" layoutInCell="1" allowOverlap="1" wp14:anchorId="195902B6" wp14:editId="06C9BF83">
                <wp:simplePos x="0" y="0"/>
                <wp:positionH relativeFrom="column">
                  <wp:posOffset>5186045</wp:posOffset>
                </wp:positionH>
                <wp:positionV relativeFrom="paragraph">
                  <wp:posOffset>0</wp:posOffset>
                </wp:positionV>
                <wp:extent cx="657225" cy="4027170"/>
                <wp:effectExtent l="0" t="0" r="0" b="0"/>
                <wp:wrapNone/>
                <wp:docPr id="1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27170"/>
                        </a:xfrm>
                        <a:prstGeom prst="rect">
                          <a:avLst/>
                        </a:prstGeom>
                        <a:noFill/>
                        <a:ln w="9525">
                          <a:noFill/>
                          <a:miter lim="800000"/>
                          <a:headEnd/>
                          <a:tailEnd/>
                        </a:ln>
                      </wps:spPr>
                      <wps:txbx>
                        <w:txbxContent>
                          <w:p w:rsidR="00FF1986" w:rsidRPr="00C14A0C" w:rsidRDefault="00FF1986" w:rsidP="00B658C6">
                            <w:pPr>
                              <w:spacing w:line="240" w:lineRule="exact"/>
                              <w:ind w:leftChars="150" w:left="340"/>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FF1986" w:rsidRPr="00C14A0C" w:rsidRDefault="00FF1986" w:rsidP="00FA1573">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1,312</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146</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129</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16</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476</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545</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218</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215</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08.35pt;margin-top:0;width:51.75pt;height:317.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" filled="f" stroked="f">
                <v:textbox>
                  <w:txbxContent>
                    <w:p w:rsidR="00FF1986" w:rsidRPr="00C14A0C" w:rsidRDefault="00FF1986" w:rsidP="00B658C6">
                      <w:pPr>
                        <w:spacing w:line="240" w:lineRule="exact"/>
                        <w:ind w:leftChars="150" w:left="340"/>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FF1986" w:rsidRPr="00C14A0C" w:rsidRDefault="00FF1986" w:rsidP="00FA1573">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1,312</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146</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129</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16</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476</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545</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218</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215</w:t>
                      </w:r>
                    </w:p>
                    <w:p w:rsidR="00FF1986" w:rsidRPr="00C14A0C" w:rsidRDefault="00FF1986" w:rsidP="00FA1573">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246</w:t>
                      </w:r>
                    </w:p>
                  </w:txbxContent>
                </v:textbox>
              </v:shape>
            </w:pict>
          </mc:Fallback>
        </mc:AlternateContent>
      </w:r>
    </w:p>
    <w:p w:rsidR="006218B3" w:rsidRDefault="006218B3" w:rsidP="006218B3"/>
    <w:p w:rsidR="00F77AC6" w:rsidRDefault="00F77AC6" w:rsidP="008110E9"/>
    <w:p w:rsidR="00D05D26" w:rsidRPr="00D05D26" w:rsidRDefault="00C34C54" w:rsidP="00433852">
      <w:pPr>
        <w:pStyle w:val="32"/>
        <w:ind w:left="227"/>
      </w:pPr>
      <w:r>
        <w:br w:type="page"/>
      </w:r>
      <w:r>
        <w:rPr>
          <w:rFonts w:hint="eastAsia"/>
        </w:rPr>
        <w:lastRenderedPageBreak/>
        <w:t xml:space="preserve"> </w:t>
      </w:r>
      <w:r w:rsidR="00875EEA">
        <w:rPr>
          <w:rFonts w:hint="eastAsia"/>
        </w:rPr>
        <w:t>就労の形態</w:t>
      </w:r>
    </w:p>
    <w:p w:rsidR="00D05D26" w:rsidRDefault="009952DA" w:rsidP="00C34C54">
      <w:pPr>
        <w:ind w:leftChars="250" w:left="567" w:firstLineChars="100" w:firstLine="227"/>
      </w:pPr>
      <w:r>
        <w:rPr>
          <w:rFonts w:hint="eastAsia"/>
        </w:rPr>
        <w:t>前頁の「仕事をしている」人の就労形態としては、</w:t>
      </w:r>
      <w:r w:rsidR="0048217D">
        <w:rPr>
          <w:rFonts w:hint="eastAsia"/>
        </w:rPr>
        <w:t>身体に障がいのある人や指定難病患者</w:t>
      </w:r>
      <w:r w:rsidR="00875EEA" w:rsidRPr="00875EEA">
        <w:rPr>
          <w:rFonts w:hint="eastAsia"/>
        </w:rPr>
        <w:t>は</w:t>
      </w:r>
      <w:r w:rsidR="0048217D">
        <w:rPr>
          <w:rFonts w:hint="eastAsia"/>
        </w:rPr>
        <w:t>、</w:t>
      </w:r>
      <w:r w:rsidR="00875EEA" w:rsidRPr="00875EEA">
        <w:rPr>
          <w:rFonts w:hint="eastAsia"/>
        </w:rPr>
        <w:t>一般就労</w:t>
      </w:r>
      <w:r w:rsidR="000177D5">
        <w:rPr>
          <w:rFonts w:hint="eastAsia"/>
        </w:rPr>
        <w:t>（正規職（社）員、非正規職（社）員、自営等）</w:t>
      </w:r>
      <w:r w:rsidR="0048217D">
        <w:rPr>
          <w:rFonts w:hint="eastAsia"/>
        </w:rPr>
        <w:t>が９割程度と高く、知的障がいのある人</w:t>
      </w:r>
      <w:r w:rsidR="00875EEA" w:rsidRPr="00875EEA">
        <w:rPr>
          <w:rFonts w:hint="eastAsia"/>
        </w:rPr>
        <w:t>は</w:t>
      </w:r>
      <w:r w:rsidR="0048217D">
        <w:rPr>
          <w:rFonts w:hint="eastAsia"/>
        </w:rPr>
        <w:t>、</w:t>
      </w:r>
      <w:r w:rsidR="00875EEA" w:rsidRPr="00875EEA">
        <w:rPr>
          <w:rFonts w:hint="eastAsia"/>
        </w:rPr>
        <w:t>福祉的就労</w:t>
      </w:r>
      <w:r w:rsidR="00F9261A">
        <w:rPr>
          <w:rFonts w:hint="eastAsia"/>
        </w:rPr>
        <w:t>（就労支援等の利用）</w:t>
      </w:r>
      <w:r w:rsidR="00875EEA" w:rsidRPr="00875EEA">
        <w:rPr>
          <w:rFonts w:hint="eastAsia"/>
        </w:rPr>
        <w:t>が６割程度と高くなって</w:t>
      </w:r>
      <w:r w:rsidR="00D05D26">
        <w:rPr>
          <w:rFonts w:hint="eastAsia"/>
        </w:rPr>
        <w:t>います。</w:t>
      </w:r>
    </w:p>
    <w:p w:rsidR="003A0594" w:rsidRPr="00D05D26" w:rsidRDefault="00F159B6" w:rsidP="00C34C54">
      <w:pPr>
        <w:pStyle w:val="60"/>
      </w:pPr>
      <w:r>
        <w:rPr>
          <w:noProof/>
        </w:rPr>
        <w:drawing>
          <wp:anchor distT="0" distB="0" distL="114300" distR="114300" simplePos="0" relativeHeight="252144640" behindDoc="1" locked="0" layoutInCell="1" allowOverlap="1" wp14:anchorId="06F4674A" wp14:editId="692B3834">
            <wp:simplePos x="0" y="0"/>
            <wp:positionH relativeFrom="column">
              <wp:posOffset>215265</wp:posOffset>
            </wp:positionH>
            <wp:positionV relativeFrom="paragraph">
              <wp:posOffset>200025</wp:posOffset>
            </wp:positionV>
            <wp:extent cx="5612130" cy="4766945"/>
            <wp:effectExtent l="0" t="0" r="762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sidR="008C14F5">
        <w:rPr>
          <w:rFonts w:hint="eastAsia"/>
        </w:rPr>
        <w:t xml:space="preserve">　</w:t>
      </w:r>
      <w:r w:rsidR="00875EEA">
        <w:rPr>
          <w:rFonts w:hint="eastAsia"/>
        </w:rPr>
        <w:t>就労の形態</w:t>
      </w:r>
    </w:p>
    <w:p w:rsidR="00875EEA" w:rsidRDefault="004409E8" w:rsidP="00C34C54">
      <w:r>
        <w:rPr>
          <w:noProof/>
        </w:rPr>
        <mc:AlternateContent>
          <mc:Choice Requires="wps">
            <w:drawing>
              <wp:anchor distT="0" distB="0" distL="114300" distR="114300" simplePos="0" relativeHeight="251828224" behindDoc="0" locked="0" layoutInCell="1" allowOverlap="1" wp14:anchorId="0B2EC0C2" wp14:editId="1BA59158">
                <wp:simplePos x="0" y="0"/>
                <wp:positionH relativeFrom="column">
                  <wp:posOffset>5186045</wp:posOffset>
                </wp:positionH>
                <wp:positionV relativeFrom="paragraph">
                  <wp:posOffset>15240</wp:posOffset>
                </wp:positionV>
                <wp:extent cx="657225" cy="3973830"/>
                <wp:effectExtent l="0" t="0" r="0" b="0"/>
                <wp:wrapNone/>
                <wp:docPr id="1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973830"/>
                        </a:xfrm>
                        <a:prstGeom prst="rect">
                          <a:avLst/>
                        </a:prstGeom>
                        <a:noFill/>
                        <a:ln w="9525">
                          <a:noFill/>
                          <a:miter lim="800000"/>
                          <a:headEnd/>
                          <a:tailEnd/>
                        </a:ln>
                      </wps:spPr>
                      <wps:txbx>
                        <w:txbxContent>
                          <w:p w:rsidR="00FF1986" w:rsidRPr="00C14A0C" w:rsidRDefault="00FF1986" w:rsidP="004409E8">
                            <w:pPr>
                              <w:spacing w:line="240" w:lineRule="exact"/>
                              <w:ind w:leftChars="200" w:left="453"/>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FF1986" w:rsidRPr="00C14A0C" w:rsidRDefault="00FF1986" w:rsidP="004409E8">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589</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171</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265</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150</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62</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08.35pt;margin-top:1.2pt;width:51.75pt;height:312.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" filled="f" stroked="f">
                <v:textbox>
                  <w:txbxContent>
                    <w:p w:rsidR="00FF1986" w:rsidRPr="00C14A0C" w:rsidRDefault="00FF1986" w:rsidP="004409E8">
                      <w:pPr>
                        <w:spacing w:line="240" w:lineRule="exact"/>
                        <w:ind w:leftChars="200" w:left="453"/>
                        <w:jc w:val="center"/>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n</w:t>
                      </w:r>
                    </w:p>
                    <w:p w:rsidR="00FF1986" w:rsidRPr="00C14A0C" w:rsidRDefault="00FF1986" w:rsidP="004409E8">
                      <w:pPr>
                        <w:spacing w:line="4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589</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73</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7</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171</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265</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150</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62</w:t>
                      </w:r>
                    </w:p>
                    <w:p w:rsidR="00FF1986" w:rsidRPr="00C14A0C" w:rsidRDefault="00FF1986" w:rsidP="004409E8">
                      <w:pPr>
                        <w:spacing w:line="660" w:lineRule="exact"/>
                        <w:jc w:val="right"/>
                        <w:rPr>
                          <w:rFonts w:asciiTheme="minorEastAsia" w:eastAsiaTheme="minorEastAsia" w:hAnsiTheme="minorEastAsia"/>
                          <w:sz w:val="20"/>
                          <w:szCs w:val="20"/>
                        </w:rPr>
                      </w:pPr>
                      <w:r w:rsidRPr="00C14A0C">
                        <w:rPr>
                          <w:rFonts w:asciiTheme="minorEastAsia" w:eastAsiaTheme="minorEastAsia" w:hAnsiTheme="minorEastAsia" w:hint="eastAsia"/>
                          <w:sz w:val="20"/>
                          <w:szCs w:val="20"/>
                        </w:rPr>
                        <w:t>97</w:t>
                      </w:r>
                    </w:p>
                  </w:txbxContent>
                </v:textbox>
              </v:shape>
            </w:pict>
          </mc:Fallback>
        </mc:AlternateContent>
      </w:r>
      <w:r w:rsidR="00F159B6">
        <w:rPr>
          <w:noProof/>
        </w:rPr>
        <w:t xml:space="preserve"> </w:t>
      </w:r>
    </w:p>
    <w:p w:rsidR="003A0594" w:rsidRPr="00875EEA" w:rsidRDefault="003A0594" w:rsidP="008110E9"/>
    <w:p w:rsidR="0079781C" w:rsidRDefault="0079781C">
      <w:pPr>
        <w:widowControl/>
        <w:autoSpaceDE/>
        <w:autoSpaceDN/>
        <w:jc w:val="left"/>
      </w:pPr>
    </w:p>
    <w:p w:rsidR="00B715FA" w:rsidRDefault="00C34C54" w:rsidP="00433852">
      <w:pPr>
        <w:pStyle w:val="32"/>
        <w:ind w:left="227"/>
      </w:pPr>
      <w:r>
        <w:br w:type="page"/>
      </w:r>
      <w:r>
        <w:rPr>
          <w:rFonts w:hint="eastAsia"/>
        </w:rPr>
        <w:lastRenderedPageBreak/>
        <w:t xml:space="preserve"> </w:t>
      </w:r>
      <w:r w:rsidR="00B715FA">
        <w:rPr>
          <w:rFonts w:hint="eastAsia"/>
        </w:rPr>
        <w:t>仕事をしていない人の就労への意向</w:t>
      </w:r>
    </w:p>
    <w:p w:rsidR="00B715FA" w:rsidRDefault="0099762B" w:rsidP="00C34C54">
      <w:pPr>
        <w:ind w:leftChars="250" w:left="567" w:firstLineChars="100" w:firstLine="227"/>
      </w:pPr>
      <w:r>
        <w:rPr>
          <w:rFonts w:hint="eastAsia"/>
        </w:rPr>
        <w:t>39</w:t>
      </w:r>
      <w:r w:rsidR="000153B8">
        <w:rPr>
          <w:rFonts w:hint="eastAsia"/>
        </w:rPr>
        <w:t>頁の「</w:t>
      </w:r>
      <w:r w:rsidR="00B715FA" w:rsidRPr="00B715FA">
        <w:rPr>
          <w:rFonts w:hint="eastAsia"/>
        </w:rPr>
        <w:t>仕事をしていない</w:t>
      </w:r>
      <w:r w:rsidR="000153B8">
        <w:rPr>
          <w:rFonts w:hint="eastAsia"/>
        </w:rPr>
        <w:t>」</w:t>
      </w:r>
      <w:r w:rsidR="00B715FA">
        <w:rPr>
          <w:rFonts w:hint="eastAsia"/>
        </w:rPr>
        <w:t>人のうち、今後仕事をしたいという人は、１</w:t>
      </w:r>
      <w:r w:rsidR="00F9261A">
        <w:rPr>
          <w:rFonts w:hint="eastAsia"/>
        </w:rPr>
        <w:t>割から</w:t>
      </w:r>
      <w:r w:rsidR="00B715FA">
        <w:rPr>
          <w:rFonts w:hint="eastAsia"/>
        </w:rPr>
        <w:t>２割程度となっています。</w:t>
      </w:r>
    </w:p>
    <w:p w:rsidR="00B715FA" w:rsidRPr="00E053EA" w:rsidRDefault="008D7905" w:rsidP="00C34C54">
      <w:pPr>
        <w:pStyle w:val="60"/>
      </w:pPr>
      <w:r>
        <w:rPr>
          <w:noProof/>
        </w:rPr>
        <w:drawing>
          <wp:anchor distT="0" distB="0" distL="114300" distR="114300" simplePos="0" relativeHeight="252146688" behindDoc="1" locked="0" layoutInCell="1" allowOverlap="1" wp14:anchorId="363AD03B" wp14:editId="095332E4">
            <wp:simplePos x="0" y="0"/>
            <wp:positionH relativeFrom="column">
              <wp:posOffset>208915</wp:posOffset>
            </wp:positionH>
            <wp:positionV relativeFrom="paragraph">
              <wp:posOffset>200025</wp:posOffset>
            </wp:positionV>
            <wp:extent cx="5612130" cy="4766945"/>
            <wp:effectExtent l="0" t="0" r="762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r w:rsidR="00B715FA">
        <w:rPr>
          <w:rFonts w:hint="eastAsia"/>
          <w:noProof/>
        </w:rPr>
        <w:t xml:space="preserve">　就労への意向</w:t>
      </w:r>
    </w:p>
    <w:p w:rsidR="00B715FA" w:rsidRPr="002B6F17" w:rsidRDefault="00B715FA" w:rsidP="00B715FA">
      <w:r>
        <w:rPr>
          <w:noProof/>
        </w:rPr>
        <mc:AlternateContent>
          <mc:Choice Requires="wps">
            <w:drawing>
              <wp:anchor distT="0" distB="0" distL="114300" distR="114300" simplePos="0" relativeHeight="251853824" behindDoc="0" locked="0" layoutInCell="1" allowOverlap="1" wp14:anchorId="427CB72F" wp14:editId="458C6323">
                <wp:simplePos x="0" y="0"/>
                <wp:positionH relativeFrom="column">
                  <wp:posOffset>5186045</wp:posOffset>
                </wp:positionH>
                <wp:positionV relativeFrom="paragraph">
                  <wp:posOffset>15240</wp:posOffset>
                </wp:positionV>
                <wp:extent cx="657225" cy="4008120"/>
                <wp:effectExtent l="0" t="0" r="0" b="0"/>
                <wp:wrapNone/>
                <wp:docPr id="1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08120"/>
                        </a:xfrm>
                        <a:prstGeom prst="rect">
                          <a:avLst/>
                        </a:prstGeom>
                        <a:noFill/>
                        <a:ln w="9525">
                          <a:noFill/>
                          <a:miter lim="800000"/>
                          <a:headEnd/>
                          <a:tailEnd/>
                        </a:ln>
                      </wps:spPr>
                      <wps:txbx>
                        <w:txbxContent>
                          <w:p w:rsidR="00FF1986" w:rsidRPr="004312FF" w:rsidRDefault="00FF1986" w:rsidP="008D7905">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FF1986" w:rsidRPr="004312FF" w:rsidRDefault="00FF1986" w:rsidP="008D7905">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610</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63</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8</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260</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241</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42</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124</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08.35pt;margin-top:1.2pt;width:51.75pt;height:31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" filled="f" stroked="f">
                <v:textbox>
                  <w:txbxContent>
                    <w:p w:rsidR="00FF1986" w:rsidRPr="004312FF" w:rsidRDefault="00FF1986" w:rsidP="008D7905">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FF1986" w:rsidRPr="004312FF" w:rsidRDefault="00FF1986" w:rsidP="008D7905">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610</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63</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8</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260</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241</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42</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124</w:t>
                      </w:r>
                    </w:p>
                    <w:p w:rsidR="00FF1986" w:rsidRPr="004312FF" w:rsidRDefault="00FF1986" w:rsidP="008D7905">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132</w:t>
                      </w:r>
                    </w:p>
                  </w:txbxContent>
                </v:textbox>
              </v:shape>
            </w:pict>
          </mc:Fallback>
        </mc:AlternateContent>
      </w:r>
    </w:p>
    <w:p w:rsidR="00B715FA" w:rsidRPr="00B715FA" w:rsidRDefault="00B715FA" w:rsidP="008110E9"/>
    <w:p w:rsidR="00B715FA" w:rsidRDefault="00B715FA" w:rsidP="008110E9"/>
    <w:p w:rsidR="00B715FA" w:rsidRDefault="00C34C54" w:rsidP="00433852">
      <w:pPr>
        <w:pStyle w:val="32"/>
        <w:ind w:left="227"/>
      </w:pPr>
      <w:r>
        <w:br w:type="page"/>
      </w:r>
      <w:r>
        <w:rPr>
          <w:rFonts w:hint="eastAsia"/>
        </w:rPr>
        <w:lastRenderedPageBreak/>
        <w:t xml:space="preserve"> </w:t>
      </w:r>
      <w:r w:rsidR="00B715FA">
        <w:rPr>
          <w:rFonts w:hint="eastAsia"/>
        </w:rPr>
        <w:t>仕事をしていない人の希望する就労の形態</w:t>
      </w:r>
    </w:p>
    <w:p w:rsidR="00B715FA" w:rsidRDefault="000153B8" w:rsidP="00CE2EFD">
      <w:pPr>
        <w:ind w:leftChars="250" w:left="567" w:firstLineChars="100" w:firstLine="227"/>
      </w:pPr>
      <w:r>
        <w:rPr>
          <w:rFonts w:hint="eastAsia"/>
        </w:rPr>
        <w:t>前頁の今後「働きたい」人の</w:t>
      </w:r>
      <w:r w:rsidR="0048217D">
        <w:rPr>
          <w:rFonts w:hint="eastAsia"/>
        </w:rPr>
        <w:t>希望する就労形態としては、</w:t>
      </w:r>
      <w:r w:rsidR="00C34C54">
        <w:rPr>
          <w:rFonts w:hint="eastAsia"/>
        </w:rPr>
        <w:t>知的障がいのある人以外の</w:t>
      </w:r>
      <w:r w:rsidR="0048217D">
        <w:rPr>
          <w:rFonts w:hint="eastAsia"/>
        </w:rPr>
        <w:t>一般就労の割合が高く</w:t>
      </w:r>
      <w:r w:rsidR="00B715FA">
        <w:rPr>
          <w:rFonts w:hint="eastAsia"/>
        </w:rPr>
        <w:t>なっています。</w:t>
      </w:r>
    </w:p>
    <w:p w:rsidR="00B715FA" w:rsidRDefault="00231240" w:rsidP="00C34C54">
      <w:pPr>
        <w:pStyle w:val="60"/>
      </w:pPr>
      <w:r>
        <w:rPr>
          <w:noProof/>
        </w:rPr>
        <w:drawing>
          <wp:anchor distT="0" distB="0" distL="114300" distR="114300" simplePos="0" relativeHeight="252148736" behindDoc="1" locked="0" layoutInCell="1" allowOverlap="1" wp14:anchorId="2ACE7780" wp14:editId="4DCB34E1">
            <wp:simplePos x="0" y="0"/>
            <wp:positionH relativeFrom="column">
              <wp:posOffset>217805</wp:posOffset>
            </wp:positionH>
            <wp:positionV relativeFrom="paragraph">
              <wp:posOffset>209550</wp:posOffset>
            </wp:positionV>
            <wp:extent cx="5612130" cy="4766945"/>
            <wp:effectExtent l="0" t="0" r="7620" b="0"/>
            <wp:wrapNone/>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r w:rsidR="00C34C54">
        <w:rPr>
          <w:rFonts w:hint="eastAsia"/>
          <w:noProof/>
        </w:rPr>
        <w:t xml:space="preserve">　</w:t>
      </w:r>
      <w:r w:rsidR="001F7CB1">
        <w:rPr>
          <w:rFonts w:hint="eastAsia"/>
          <w:noProof/>
        </w:rPr>
        <w:t>希望する就労の形態</w:t>
      </w:r>
    </w:p>
    <w:p w:rsidR="00B715FA" w:rsidRDefault="001F7CB1" w:rsidP="00B20662">
      <w:r>
        <w:rPr>
          <w:noProof/>
        </w:rPr>
        <mc:AlternateContent>
          <mc:Choice Requires="wps">
            <w:drawing>
              <wp:anchor distT="0" distB="0" distL="114300" distR="114300" simplePos="0" relativeHeight="251856896" behindDoc="0" locked="0" layoutInCell="1" allowOverlap="1" wp14:anchorId="085CC686" wp14:editId="6A38B6C1">
                <wp:simplePos x="0" y="0"/>
                <wp:positionH relativeFrom="column">
                  <wp:posOffset>5176520</wp:posOffset>
                </wp:positionH>
                <wp:positionV relativeFrom="paragraph">
                  <wp:posOffset>34291</wp:posOffset>
                </wp:positionV>
                <wp:extent cx="657225" cy="3989070"/>
                <wp:effectExtent l="0" t="0" r="0" b="0"/>
                <wp:wrapNone/>
                <wp:docPr id="11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989070"/>
                        </a:xfrm>
                        <a:prstGeom prst="rect">
                          <a:avLst/>
                        </a:prstGeom>
                        <a:noFill/>
                        <a:ln w="9525">
                          <a:noFill/>
                          <a:miter lim="800000"/>
                          <a:headEnd/>
                          <a:tailEnd/>
                        </a:ln>
                      </wps:spPr>
                      <wps:txbx>
                        <w:txbxContent>
                          <w:p w:rsidR="00FF1986" w:rsidRPr="004312FF" w:rsidRDefault="00FF1986" w:rsidP="00E76684">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FF1986" w:rsidRPr="004312FF" w:rsidRDefault="00FF1986" w:rsidP="00E76684">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100</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45</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7</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07.6pt;margin-top:2.7pt;width:51.75pt;height:314.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" filled="f" stroked="f">
                <v:textbox>
                  <w:txbxContent>
                    <w:p w:rsidR="00FF1986" w:rsidRPr="004312FF" w:rsidRDefault="00FF1986" w:rsidP="00E76684">
                      <w:pPr>
                        <w:spacing w:line="240" w:lineRule="exact"/>
                        <w:ind w:leftChars="200" w:left="453"/>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FF1986" w:rsidRPr="004312FF" w:rsidRDefault="00FF1986" w:rsidP="00E76684">
                      <w:pPr>
                        <w:spacing w:line="4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100</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10</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6</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38</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45</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7</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26</w:t>
                      </w:r>
                    </w:p>
                    <w:p w:rsidR="00FF1986" w:rsidRPr="004312FF" w:rsidRDefault="00FF1986" w:rsidP="00E76684">
                      <w:pPr>
                        <w:spacing w:line="660" w:lineRule="exact"/>
                        <w:jc w:val="right"/>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15</w:t>
                      </w:r>
                    </w:p>
                  </w:txbxContent>
                </v:textbox>
              </v:shape>
            </w:pict>
          </mc:Fallback>
        </mc:AlternateContent>
      </w:r>
    </w:p>
    <w:p w:rsidR="00B715FA" w:rsidRPr="00B715FA" w:rsidRDefault="00B715FA" w:rsidP="00B20662"/>
    <w:p w:rsidR="00B715FA" w:rsidRDefault="00B715FA" w:rsidP="00B20662"/>
    <w:p w:rsidR="001F7CB1" w:rsidRDefault="00C34C54" w:rsidP="00433852">
      <w:pPr>
        <w:pStyle w:val="32"/>
        <w:ind w:left="227"/>
      </w:pPr>
      <w:r>
        <w:br w:type="page"/>
      </w:r>
      <w:r>
        <w:rPr>
          <w:rFonts w:hint="eastAsia"/>
        </w:rPr>
        <w:lastRenderedPageBreak/>
        <w:t xml:space="preserve"> </w:t>
      </w:r>
      <w:r w:rsidR="001F7CB1">
        <w:rPr>
          <w:rFonts w:hint="eastAsia"/>
        </w:rPr>
        <w:t>卒業後の進路</w:t>
      </w:r>
      <w:r w:rsidR="00157AF0">
        <w:rPr>
          <w:rFonts w:hint="eastAsia"/>
        </w:rPr>
        <w:t>希望</w:t>
      </w:r>
    </w:p>
    <w:p w:rsidR="001F7CB1" w:rsidRDefault="00C34C54" w:rsidP="00CE2EFD">
      <w:pPr>
        <w:ind w:leftChars="250" w:left="567" w:firstLineChars="100" w:firstLine="227"/>
      </w:pPr>
      <w:r>
        <w:rPr>
          <w:rFonts w:hint="eastAsia"/>
        </w:rPr>
        <w:t>15歳から17歳の</w:t>
      </w:r>
      <w:r w:rsidR="00A1770D">
        <w:rPr>
          <w:rFonts w:hint="eastAsia"/>
        </w:rPr>
        <w:t>障がいのある児童の卒業後の進路</w:t>
      </w:r>
      <w:r w:rsidR="00157AF0">
        <w:rPr>
          <w:rFonts w:hint="eastAsia"/>
        </w:rPr>
        <w:t>希望</w:t>
      </w:r>
      <w:r w:rsidR="0048217D">
        <w:rPr>
          <w:rFonts w:hint="eastAsia"/>
        </w:rPr>
        <w:t>は</w:t>
      </w:r>
      <w:r w:rsidR="00A1770D">
        <w:rPr>
          <w:rFonts w:hint="eastAsia"/>
        </w:rPr>
        <w:t>、</w:t>
      </w:r>
      <w:r w:rsidR="00157AF0">
        <w:rPr>
          <w:rFonts w:hint="eastAsia"/>
        </w:rPr>
        <w:t>一般就労</w:t>
      </w:r>
      <w:r w:rsidR="008C0541">
        <w:rPr>
          <w:rFonts w:hint="eastAsia"/>
        </w:rPr>
        <w:t>が３割程度、</w:t>
      </w:r>
      <w:r w:rsidR="00A1770D">
        <w:rPr>
          <w:rFonts w:hint="eastAsia"/>
        </w:rPr>
        <w:t>福祉的就労</w:t>
      </w:r>
      <w:r w:rsidR="0048217D">
        <w:rPr>
          <w:rFonts w:hint="eastAsia"/>
        </w:rPr>
        <w:t>が</w:t>
      </w:r>
      <w:r w:rsidR="008C0541">
        <w:rPr>
          <w:rFonts w:hint="eastAsia"/>
        </w:rPr>
        <w:t>２</w:t>
      </w:r>
      <w:r w:rsidR="00A1770D">
        <w:rPr>
          <w:rFonts w:hint="eastAsia"/>
        </w:rPr>
        <w:t>割程度と</w:t>
      </w:r>
      <w:r w:rsidR="001F7CB1">
        <w:rPr>
          <w:rFonts w:hint="eastAsia"/>
        </w:rPr>
        <w:t>なっています。</w:t>
      </w:r>
    </w:p>
    <w:p w:rsidR="001F7CB1" w:rsidRDefault="00CE2EFD" w:rsidP="00CE2EFD">
      <w:pPr>
        <w:pStyle w:val="60"/>
      </w:pPr>
      <w:r>
        <w:rPr>
          <w:noProof/>
        </w:rPr>
        <w:drawing>
          <wp:anchor distT="0" distB="0" distL="114300" distR="114300" simplePos="0" relativeHeight="252150784" behindDoc="1" locked="0" layoutInCell="1" allowOverlap="1" wp14:anchorId="30FB3C9D" wp14:editId="31511BB8">
            <wp:simplePos x="0" y="0"/>
            <wp:positionH relativeFrom="column">
              <wp:posOffset>212090</wp:posOffset>
            </wp:positionH>
            <wp:positionV relativeFrom="paragraph">
              <wp:posOffset>203835</wp:posOffset>
            </wp:positionV>
            <wp:extent cx="5457190" cy="4066540"/>
            <wp:effectExtent l="0" t="0" r="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r w:rsidR="001F7CB1">
        <w:rPr>
          <w:rFonts w:hint="eastAsia"/>
          <w:noProof/>
        </w:rPr>
        <w:t xml:space="preserve">　卒業後の進路</w:t>
      </w:r>
    </w:p>
    <w:p w:rsidR="001F7CB1" w:rsidRPr="001F7CB1" w:rsidRDefault="00D73901" w:rsidP="0023587A">
      <w:r>
        <w:rPr>
          <w:noProof/>
        </w:rPr>
        <mc:AlternateContent>
          <mc:Choice Requires="wps">
            <w:drawing>
              <wp:anchor distT="0" distB="0" distL="114300" distR="114300" simplePos="0" relativeHeight="251867136" behindDoc="0" locked="0" layoutInCell="1" allowOverlap="1" wp14:anchorId="76B66827" wp14:editId="4EC68578">
                <wp:simplePos x="0" y="0"/>
                <wp:positionH relativeFrom="column">
                  <wp:posOffset>5186045</wp:posOffset>
                </wp:positionH>
                <wp:positionV relativeFrom="paragraph">
                  <wp:posOffset>34290</wp:posOffset>
                </wp:positionV>
                <wp:extent cx="579755" cy="2306955"/>
                <wp:effectExtent l="0" t="0" r="0" b="0"/>
                <wp:wrapNone/>
                <wp:docPr id="1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306955"/>
                        </a:xfrm>
                        <a:prstGeom prst="rect">
                          <a:avLst/>
                        </a:prstGeom>
                        <a:noFill/>
                        <a:ln w="9525">
                          <a:noFill/>
                          <a:miter lim="800000"/>
                          <a:headEnd/>
                          <a:tailEnd/>
                        </a:ln>
                      </wps:spPr>
                      <wps:txbx>
                        <w:txbxContent>
                          <w:p w:rsidR="00FF1986" w:rsidRPr="004312FF" w:rsidRDefault="00FF1986" w:rsidP="00CE2EFD">
                            <w:pPr>
                              <w:spacing w:line="240" w:lineRule="exact"/>
                              <w:ind w:leftChars="150" w:left="340"/>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FF1986" w:rsidRPr="004312FF" w:rsidRDefault="00FF1986" w:rsidP="00CE2EFD">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336</w:t>
                            </w:r>
                          </w:p>
                          <w:p w:rsidR="00FF1986" w:rsidRPr="004312FF"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70</w:t>
                            </w:r>
                          </w:p>
                          <w:p w:rsidR="00FF1986" w:rsidRPr="004312FF"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129</w:t>
                            </w:r>
                          </w:p>
                          <w:p w:rsidR="00FF1986"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w:t>
                            </w:r>
                          </w:p>
                          <w:p w:rsidR="00FF1986" w:rsidRPr="004312FF"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08.35pt;margin-top:2.7pt;width:45.65pt;height:18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" filled="f" stroked="f">
                <v:textbox>
                  <w:txbxContent>
                    <w:p w:rsidR="00FF1986" w:rsidRPr="004312FF" w:rsidRDefault="00FF1986" w:rsidP="00CE2EFD">
                      <w:pPr>
                        <w:spacing w:line="240" w:lineRule="exact"/>
                        <w:ind w:leftChars="150" w:left="340"/>
                        <w:jc w:val="center"/>
                        <w:rPr>
                          <w:rFonts w:asciiTheme="minorEastAsia" w:eastAsiaTheme="minorEastAsia" w:hAnsiTheme="minorEastAsia"/>
                          <w:sz w:val="20"/>
                          <w:szCs w:val="20"/>
                        </w:rPr>
                      </w:pPr>
                      <w:r w:rsidRPr="004312FF">
                        <w:rPr>
                          <w:rFonts w:asciiTheme="minorEastAsia" w:eastAsiaTheme="minorEastAsia" w:hAnsiTheme="minorEastAsia" w:hint="eastAsia"/>
                          <w:sz w:val="20"/>
                          <w:szCs w:val="20"/>
                        </w:rPr>
                        <w:t>n</w:t>
                      </w:r>
                    </w:p>
                    <w:p w:rsidR="00FF1986" w:rsidRPr="004312FF" w:rsidRDefault="00FF1986" w:rsidP="00CE2EFD">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336</w:t>
                      </w:r>
                    </w:p>
                    <w:p w:rsidR="00FF1986" w:rsidRPr="004312FF"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70</w:t>
                      </w:r>
                    </w:p>
                    <w:p w:rsidR="00FF1986" w:rsidRPr="004312FF"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129</w:t>
                      </w:r>
                    </w:p>
                    <w:p w:rsidR="00FF1986"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53</w:t>
                      </w:r>
                    </w:p>
                    <w:p w:rsidR="00FF1986" w:rsidRPr="004312FF" w:rsidRDefault="00FF1986" w:rsidP="00CE2EFD">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67</w:t>
                      </w:r>
                    </w:p>
                  </w:txbxContent>
                </v:textbox>
              </v:shape>
            </w:pict>
          </mc:Fallback>
        </mc:AlternateContent>
      </w:r>
    </w:p>
    <w:p w:rsidR="001F7CB1" w:rsidRDefault="001F7CB1" w:rsidP="0023587A"/>
    <w:p w:rsidR="001F7CB1" w:rsidRDefault="001F7CB1" w:rsidP="0023587A"/>
    <w:p w:rsidR="00157AF0" w:rsidRPr="00157AF0" w:rsidRDefault="00C34C54" w:rsidP="00433852">
      <w:pPr>
        <w:pStyle w:val="32"/>
        <w:ind w:left="227"/>
        <w:rPr>
          <w:rFonts w:hAnsi="ＭＳ ゴシック"/>
        </w:rPr>
      </w:pPr>
      <w:r>
        <w:rPr>
          <w:rFonts w:hAnsi="ＭＳ ゴシック"/>
        </w:rPr>
        <w:br w:type="page"/>
      </w:r>
      <w:r>
        <w:rPr>
          <w:rFonts w:hAnsi="ＭＳ ゴシック" w:hint="eastAsia"/>
        </w:rPr>
        <w:lastRenderedPageBreak/>
        <w:t xml:space="preserve"> </w:t>
      </w:r>
      <w:r w:rsidR="002E0D5B" w:rsidRPr="002E0D5B">
        <w:rPr>
          <w:rFonts w:hAnsi="ＭＳ ゴシック" w:hint="eastAsia"/>
        </w:rPr>
        <w:t>働くための環境</w:t>
      </w:r>
      <w:r w:rsidR="00157AF0">
        <w:rPr>
          <w:rFonts w:hAnsi="ＭＳ ゴシック" w:hint="eastAsia"/>
        </w:rPr>
        <w:t>づくり</w:t>
      </w:r>
    </w:p>
    <w:p w:rsidR="002E0D5B" w:rsidRDefault="00157AF0" w:rsidP="00C34C54">
      <w:pPr>
        <w:ind w:leftChars="250" w:left="567" w:firstLineChars="100" w:firstLine="227"/>
      </w:pPr>
      <w:r w:rsidRPr="00157AF0">
        <w:rPr>
          <w:rFonts w:hint="eastAsia"/>
        </w:rPr>
        <w:t>障がいのある人が働くための環境としては、事業主や職場の理解と配慮</w:t>
      </w:r>
      <w:r w:rsidR="0048217D">
        <w:rPr>
          <w:rFonts w:hint="eastAsia"/>
        </w:rPr>
        <w:t>、障がいの特性等にあった仕事や整った就労条件、設備などが</w:t>
      </w:r>
      <w:r w:rsidRPr="00157AF0">
        <w:rPr>
          <w:rFonts w:hint="eastAsia"/>
        </w:rPr>
        <w:t>必要とされて</w:t>
      </w:r>
      <w:r w:rsidR="002E0D5B">
        <w:rPr>
          <w:rFonts w:hint="eastAsia"/>
        </w:rPr>
        <w:t>います。</w:t>
      </w:r>
    </w:p>
    <w:p w:rsidR="00157AF0" w:rsidRDefault="00AC0535" w:rsidP="00C34C54">
      <w:pPr>
        <w:pStyle w:val="60"/>
      </w:pPr>
      <w:r w:rsidRPr="0079781C">
        <w:rPr>
          <w:rFonts w:asciiTheme="majorEastAsia" w:eastAsiaTheme="majorEastAsia" w:hAnsiTheme="majorEastAsia"/>
          <w:noProof/>
        </w:rPr>
        <mc:AlternateContent>
          <mc:Choice Requires="wps">
            <w:drawing>
              <wp:anchor distT="0" distB="0" distL="114300" distR="114300" simplePos="0" relativeHeight="252154880" behindDoc="0" locked="0" layoutInCell="1" allowOverlap="1" wp14:anchorId="5B1611F9" wp14:editId="78BC7544">
                <wp:simplePos x="0" y="0"/>
                <wp:positionH relativeFrom="column">
                  <wp:posOffset>5462270</wp:posOffset>
                </wp:positionH>
                <wp:positionV relativeFrom="paragraph">
                  <wp:posOffset>186690</wp:posOffset>
                </wp:positionV>
                <wp:extent cx="509270" cy="346710"/>
                <wp:effectExtent l="0" t="0" r="0" b="0"/>
                <wp:wrapNone/>
                <wp:docPr id="1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46710"/>
                        </a:xfrm>
                        <a:prstGeom prst="rect">
                          <a:avLst/>
                        </a:prstGeom>
                        <a:noFill/>
                        <a:ln w="9525">
                          <a:noFill/>
                          <a:miter lim="800000"/>
                          <a:headEnd/>
                          <a:tailEnd/>
                        </a:ln>
                      </wps:spPr>
                      <wps:txbx>
                        <w:txbxContent>
                          <w:p w:rsidR="00FF1986" w:rsidRPr="00B658C6" w:rsidRDefault="00FF1986" w:rsidP="00AC0535">
                            <w:pPr>
                              <w:jc w:val="center"/>
                              <w:rPr>
                                <w:rFonts w:asciiTheme="minorEastAsia" w:eastAsiaTheme="minorEastAsia" w:hAnsiTheme="minorEastAsia"/>
                                <w:sz w:val="20"/>
                                <w:szCs w:val="20"/>
                              </w:rPr>
                            </w:pPr>
                            <w:r w:rsidRPr="00B658C6">
                              <w:rPr>
                                <w:rFonts w:asciiTheme="minorEastAsia" w:eastAsia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30.1pt;margin-top:14.7pt;width:40.1pt;height:27.3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" filled="f" stroked="f">
                <v:textbox>
                  <w:txbxContent>
                    <w:p w:rsidR="00FF1986" w:rsidRPr="00B658C6" w:rsidRDefault="00FF1986" w:rsidP="00AC0535">
                      <w:pPr>
                        <w:jc w:val="center"/>
                        <w:rPr>
                          <w:rFonts w:asciiTheme="minorEastAsia" w:eastAsiaTheme="minorEastAsia" w:hAnsiTheme="minorEastAsia"/>
                          <w:sz w:val="20"/>
                          <w:szCs w:val="20"/>
                        </w:rPr>
                      </w:pPr>
                      <w:r w:rsidRPr="00B658C6">
                        <w:rPr>
                          <w:rFonts w:asciiTheme="minorEastAsia" w:eastAsiaTheme="minorEastAsia" w:hAnsiTheme="minorEastAsia" w:hint="eastAsia"/>
                          <w:sz w:val="20"/>
                          <w:szCs w:val="20"/>
                        </w:rPr>
                        <w:t>（%）</w:t>
                      </w:r>
                    </w:p>
                  </w:txbxContent>
                </v:textbox>
              </v:shape>
            </w:pict>
          </mc:Fallback>
        </mc:AlternateContent>
      </w:r>
      <w:r w:rsidR="00C87082">
        <w:rPr>
          <w:noProof/>
        </w:rPr>
        <w:drawing>
          <wp:anchor distT="0" distB="0" distL="114300" distR="114300" simplePos="0" relativeHeight="252152832" behindDoc="1" locked="0" layoutInCell="1" allowOverlap="1" wp14:anchorId="3608A426" wp14:editId="048E1DB3">
            <wp:simplePos x="0" y="0"/>
            <wp:positionH relativeFrom="column">
              <wp:posOffset>233045</wp:posOffset>
            </wp:positionH>
            <wp:positionV relativeFrom="paragraph">
              <wp:posOffset>215265</wp:posOffset>
            </wp:positionV>
            <wp:extent cx="5610225" cy="7919085"/>
            <wp:effectExtent l="0" t="0" r="9525" b="5715"/>
            <wp:wrapNone/>
            <wp:docPr id="1121" name="グラフ 1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sidR="00157AF0">
        <w:rPr>
          <w:rFonts w:hint="eastAsia"/>
          <w:noProof/>
        </w:rPr>
        <w:t xml:space="preserve">　</w:t>
      </w:r>
      <w:r w:rsidR="00F01877">
        <w:rPr>
          <w:rFonts w:hint="eastAsia"/>
          <w:noProof/>
        </w:rPr>
        <w:t>働くために必要なこと</w:t>
      </w:r>
      <w:r w:rsidR="009040BE" w:rsidRPr="009040BE">
        <w:rPr>
          <w:rFonts w:hint="eastAsia"/>
        </w:rPr>
        <w:t>（複数回答可）</w:t>
      </w:r>
    </w:p>
    <w:p w:rsidR="00157AF0" w:rsidRDefault="00157AF0" w:rsidP="00157AF0"/>
    <w:p w:rsidR="00157AF0" w:rsidRPr="002D015D" w:rsidRDefault="00157AF0" w:rsidP="00157AF0"/>
    <w:p w:rsidR="00B671FE" w:rsidRDefault="00B671FE" w:rsidP="00412FB9"/>
    <w:p w:rsidR="000818BC" w:rsidRPr="002A6EB8" w:rsidRDefault="00C34C54" w:rsidP="00433852">
      <w:pPr>
        <w:pStyle w:val="32"/>
        <w:ind w:left="227"/>
      </w:pPr>
      <w:r>
        <w:br w:type="page"/>
      </w:r>
      <w:r>
        <w:rPr>
          <w:rFonts w:hint="eastAsia"/>
        </w:rPr>
        <w:lastRenderedPageBreak/>
        <w:t xml:space="preserve"> </w:t>
      </w:r>
      <w:r w:rsidR="000818BC">
        <w:rPr>
          <w:rFonts w:hint="eastAsia"/>
        </w:rPr>
        <w:t>理解と配慮</w:t>
      </w:r>
    </w:p>
    <w:p w:rsidR="000818BC" w:rsidRDefault="000818BC" w:rsidP="00C34C54">
      <w:pPr>
        <w:ind w:leftChars="250" w:left="567" w:firstLineChars="100" w:firstLine="227"/>
      </w:pPr>
      <w:r w:rsidRPr="00E00479">
        <w:rPr>
          <w:rFonts w:hint="eastAsia"/>
        </w:rPr>
        <w:t>障がいについての理解や配慮があり、よかったと感じたことがあ</w:t>
      </w:r>
      <w:r w:rsidR="000153B8">
        <w:rPr>
          <w:rFonts w:hint="eastAsia"/>
        </w:rPr>
        <w:t>る人は、障がいのある児童が４割に及んでいるほかは、</w:t>
      </w:r>
      <w:r>
        <w:rPr>
          <w:rFonts w:hint="eastAsia"/>
        </w:rPr>
        <w:t>２割から</w:t>
      </w:r>
      <w:r w:rsidRPr="00E00479">
        <w:rPr>
          <w:rFonts w:hint="eastAsia"/>
        </w:rPr>
        <w:t>３割程度となって</w:t>
      </w:r>
      <w:r>
        <w:rPr>
          <w:rFonts w:hint="eastAsia"/>
        </w:rPr>
        <w:t>います。</w:t>
      </w:r>
    </w:p>
    <w:p w:rsidR="000818BC" w:rsidRPr="002A6EB8" w:rsidRDefault="00EF27E6" w:rsidP="00C34C54">
      <w:pPr>
        <w:pStyle w:val="60"/>
      </w:pPr>
      <w:r>
        <w:rPr>
          <w:noProof/>
        </w:rPr>
        <w:drawing>
          <wp:anchor distT="0" distB="0" distL="114300" distR="114300" simplePos="0" relativeHeight="252156928" behindDoc="1" locked="0" layoutInCell="1" allowOverlap="1" wp14:anchorId="2A114A4A" wp14:editId="745BB87E">
            <wp:simplePos x="0" y="0"/>
            <wp:positionH relativeFrom="column">
              <wp:posOffset>201295</wp:posOffset>
            </wp:positionH>
            <wp:positionV relativeFrom="paragraph">
              <wp:posOffset>190500</wp:posOffset>
            </wp:positionV>
            <wp:extent cx="5612130" cy="5584190"/>
            <wp:effectExtent l="0" t="0" r="7620" b="0"/>
            <wp:wrapNone/>
            <wp:docPr id="1125" name="グラフ 1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r w:rsidR="000818BC">
        <w:rPr>
          <w:rFonts w:hint="eastAsia"/>
        </w:rPr>
        <w:t xml:space="preserve">　障がいについての理解や配慮</w:t>
      </w:r>
    </w:p>
    <w:p w:rsidR="000818BC" w:rsidRPr="002B6F17" w:rsidRDefault="000818BC" w:rsidP="00EF27E6">
      <w:r>
        <w:rPr>
          <w:noProof/>
        </w:rPr>
        <mc:AlternateContent>
          <mc:Choice Requires="wps">
            <w:drawing>
              <wp:anchor distT="0" distB="0" distL="114300" distR="114300" simplePos="0" relativeHeight="252056576" behindDoc="0" locked="0" layoutInCell="1" allowOverlap="1" wp14:anchorId="295ADB2A" wp14:editId="1D96AFE7">
                <wp:simplePos x="0" y="0"/>
                <wp:positionH relativeFrom="column">
                  <wp:posOffset>5189220</wp:posOffset>
                </wp:positionH>
                <wp:positionV relativeFrom="paragraph">
                  <wp:posOffset>15240</wp:posOffset>
                </wp:positionV>
                <wp:extent cx="657225" cy="4821555"/>
                <wp:effectExtent l="0" t="0" r="0" b="0"/>
                <wp:wrapNone/>
                <wp:docPr id="1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21555"/>
                        </a:xfrm>
                        <a:prstGeom prst="rect">
                          <a:avLst/>
                        </a:prstGeom>
                        <a:noFill/>
                        <a:ln w="9525">
                          <a:noFill/>
                          <a:miter lim="800000"/>
                          <a:headEnd/>
                          <a:tailEnd/>
                        </a:ln>
                      </wps:spPr>
                      <wps:txbx>
                        <w:txbxContent>
                          <w:p w:rsidR="00FF1986" w:rsidRPr="00EC6BF3" w:rsidRDefault="00FF1986" w:rsidP="009801FD">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FF1986" w:rsidRPr="00EC6BF3" w:rsidRDefault="00FF1986" w:rsidP="009801FD">
                            <w:pPr>
                              <w:spacing w:line="4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1,147</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129</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97</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420</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489</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186</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195</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203</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352</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08.6pt;margin-top:1.2pt;width:51.75pt;height:379.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" filled="f" stroked="f">
                <v:textbox>
                  <w:txbxContent>
                    <w:p w:rsidR="00FF1986" w:rsidRPr="00EC6BF3" w:rsidRDefault="00FF1986" w:rsidP="009801FD">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FF1986" w:rsidRPr="00EC6BF3" w:rsidRDefault="00FF1986" w:rsidP="009801FD">
                      <w:pPr>
                        <w:spacing w:line="4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1,147</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129</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97</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12</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420</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489</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186</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195</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203</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352</w:t>
                      </w:r>
                    </w:p>
                    <w:p w:rsidR="00FF1986" w:rsidRPr="00EC6BF3" w:rsidRDefault="00FF1986" w:rsidP="009801FD">
                      <w:pPr>
                        <w:spacing w:line="660" w:lineRule="exact"/>
                        <w:jc w:val="right"/>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88</w:t>
                      </w:r>
                    </w:p>
                  </w:txbxContent>
                </v:textbox>
              </v:shape>
            </w:pict>
          </mc:Fallback>
        </mc:AlternateContent>
      </w:r>
    </w:p>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0818BC" w:rsidRDefault="000818BC" w:rsidP="00EF27E6"/>
    <w:p w:rsidR="00EF27E6" w:rsidRDefault="00EF27E6" w:rsidP="00EF27E6"/>
    <w:p w:rsidR="00EF27E6" w:rsidRDefault="00EF27E6" w:rsidP="00EF27E6"/>
    <w:p w:rsidR="00EF27E6" w:rsidRDefault="00EF27E6" w:rsidP="00EF27E6"/>
    <w:p w:rsidR="00EF27E6" w:rsidRDefault="00EF27E6" w:rsidP="00EF27E6"/>
    <w:p w:rsidR="000818BC" w:rsidRDefault="000818BC" w:rsidP="00EF27E6"/>
    <w:p w:rsidR="000818BC" w:rsidRDefault="000818BC" w:rsidP="00EF27E6"/>
    <w:p w:rsidR="000818BC" w:rsidRDefault="000818BC" w:rsidP="00D10A77">
      <w:pPr>
        <w:spacing w:beforeLines="50" w:before="210"/>
        <w:ind w:leftChars="250" w:left="567" w:firstLineChars="100" w:firstLine="227"/>
      </w:pPr>
      <w:r>
        <w:rPr>
          <w:rFonts w:hint="eastAsia"/>
        </w:rPr>
        <w:t>岐阜市民すべてを対象に毎年度実施している市民意識調査の結果によると、障がい</w:t>
      </w:r>
      <w:r w:rsidRPr="00E00479">
        <w:rPr>
          <w:rFonts w:hint="eastAsia"/>
        </w:rPr>
        <w:t>の</w:t>
      </w:r>
      <w:r w:rsidR="000153B8">
        <w:rPr>
          <w:rFonts w:hint="eastAsia"/>
        </w:rPr>
        <w:t>ある人への理解や配慮は</w:t>
      </w:r>
      <w:r w:rsidRPr="00E00479">
        <w:rPr>
          <w:rFonts w:hint="eastAsia"/>
        </w:rPr>
        <w:t>、</w:t>
      </w:r>
      <w:r>
        <w:rPr>
          <w:rFonts w:hint="eastAsia"/>
        </w:rPr>
        <w:t>意識している人がほとんどである一方、その３分の１程</w:t>
      </w:r>
      <w:r w:rsidR="00504FFC">
        <w:rPr>
          <w:rFonts w:hint="eastAsia"/>
        </w:rPr>
        <w:t>度の人が、どのように理解や配慮をすればよいかわからないようです</w:t>
      </w:r>
      <w:r>
        <w:rPr>
          <w:rFonts w:hint="eastAsia"/>
        </w:rPr>
        <w:t>。</w:t>
      </w:r>
    </w:p>
    <w:p w:rsidR="000818BC" w:rsidRPr="002A6EB8" w:rsidRDefault="0028509D" w:rsidP="00C34C54">
      <w:pPr>
        <w:pStyle w:val="60"/>
      </w:pPr>
      <w:r>
        <w:rPr>
          <w:noProof/>
        </w:rPr>
        <w:drawing>
          <wp:anchor distT="0" distB="0" distL="114300" distR="114300" simplePos="0" relativeHeight="252158976" behindDoc="1" locked="0" layoutInCell="1" allowOverlap="1" wp14:anchorId="76D2FA2C" wp14:editId="16D45A3B">
            <wp:simplePos x="0" y="0"/>
            <wp:positionH relativeFrom="column">
              <wp:posOffset>174625</wp:posOffset>
            </wp:positionH>
            <wp:positionV relativeFrom="paragraph">
              <wp:posOffset>192405</wp:posOffset>
            </wp:positionV>
            <wp:extent cx="5612130" cy="1727835"/>
            <wp:effectExtent l="0" t="0" r="0" b="0"/>
            <wp:wrapNone/>
            <wp:docPr id="1126" name="グラフ 1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r w:rsidR="000818BC">
        <w:rPr>
          <w:rFonts w:hint="eastAsia"/>
        </w:rPr>
        <w:t xml:space="preserve">　障がいのある人への理解や配慮の意識</w:t>
      </w:r>
    </w:p>
    <w:p w:rsidR="000818BC" w:rsidRPr="002B6F17" w:rsidRDefault="000818BC" w:rsidP="000818BC">
      <w:r>
        <w:rPr>
          <w:noProof/>
        </w:rPr>
        <mc:AlternateContent>
          <mc:Choice Requires="wps">
            <w:drawing>
              <wp:anchor distT="0" distB="0" distL="114300" distR="114300" simplePos="0" relativeHeight="252059648" behindDoc="0" locked="0" layoutInCell="1" allowOverlap="1" wp14:anchorId="0B3C46E2" wp14:editId="22780619">
                <wp:simplePos x="0" y="0"/>
                <wp:positionH relativeFrom="column">
                  <wp:posOffset>5193665</wp:posOffset>
                </wp:positionH>
                <wp:positionV relativeFrom="paragraph">
                  <wp:posOffset>22860</wp:posOffset>
                </wp:positionV>
                <wp:extent cx="657225" cy="594360"/>
                <wp:effectExtent l="0" t="0" r="0" b="0"/>
                <wp:wrapNone/>
                <wp:docPr id="1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94360"/>
                        </a:xfrm>
                        <a:prstGeom prst="rect">
                          <a:avLst/>
                        </a:prstGeom>
                        <a:noFill/>
                        <a:ln w="9525">
                          <a:noFill/>
                          <a:miter lim="800000"/>
                          <a:headEnd/>
                          <a:tailEnd/>
                        </a:ln>
                      </wps:spPr>
                      <wps:txbx>
                        <w:txbxContent>
                          <w:p w:rsidR="00FF1986" w:rsidRPr="00EC6BF3" w:rsidRDefault="00FF1986" w:rsidP="00D10A77">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FF1986" w:rsidRPr="00EC6BF3" w:rsidRDefault="00FF1986" w:rsidP="00D10A7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1,929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08.95pt;margin-top:1.8pt;width:51.75pt;height:46.8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" filled="f" stroked="f">
                <v:textbox>
                  <w:txbxContent>
                    <w:p w:rsidR="00FF1986" w:rsidRPr="00EC6BF3" w:rsidRDefault="00FF1986" w:rsidP="00D10A77">
                      <w:pPr>
                        <w:spacing w:line="240" w:lineRule="exact"/>
                        <w:ind w:leftChars="150" w:left="340"/>
                        <w:jc w:val="center"/>
                        <w:rPr>
                          <w:rFonts w:asciiTheme="minorEastAsia" w:eastAsiaTheme="minorEastAsia" w:hAnsiTheme="minorEastAsia"/>
                          <w:sz w:val="20"/>
                          <w:szCs w:val="20"/>
                        </w:rPr>
                      </w:pPr>
                      <w:r w:rsidRPr="00EC6BF3">
                        <w:rPr>
                          <w:rFonts w:asciiTheme="minorEastAsia" w:eastAsiaTheme="minorEastAsia" w:hAnsiTheme="minorEastAsia" w:hint="eastAsia"/>
                          <w:sz w:val="20"/>
                          <w:szCs w:val="20"/>
                        </w:rPr>
                        <w:t>n</w:t>
                      </w:r>
                    </w:p>
                    <w:p w:rsidR="00FF1986" w:rsidRPr="00EC6BF3" w:rsidRDefault="00FF1986" w:rsidP="00D10A77">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1,929</w:t>
                      </w:r>
                    </w:p>
                  </w:txbxContent>
                </v:textbox>
              </v:shape>
            </w:pict>
          </mc:Fallback>
        </mc:AlternateContent>
      </w:r>
    </w:p>
    <w:p w:rsidR="000818BC" w:rsidRDefault="000818BC" w:rsidP="000818BC"/>
    <w:p w:rsidR="000818BC" w:rsidRDefault="000818BC" w:rsidP="000818BC"/>
    <w:p w:rsidR="000818BC" w:rsidRDefault="000818BC" w:rsidP="000818BC"/>
    <w:p w:rsidR="000818BC" w:rsidRDefault="000818BC" w:rsidP="00D10A77">
      <w:pPr>
        <w:spacing w:line="360" w:lineRule="exact"/>
      </w:pPr>
    </w:p>
    <w:p w:rsidR="000818BC" w:rsidRPr="00C34C54" w:rsidRDefault="000818BC" w:rsidP="00D10A77">
      <w:pPr>
        <w:spacing w:line="320" w:lineRule="exact"/>
        <w:ind w:leftChars="250" w:left="567"/>
        <w:rPr>
          <w:rFonts w:asciiTheme="minorEastAsia" w:eastAsiaTheme="minorEastAsia" w:hAnsiTheme="minorEastAsia"/>
          <w:sz w:val="20"/>
        </w:rPr>
      </w:pPr>
      <w:r w:rsidRPr="00C34C54">
        <w:rPr>
          <w:rFonts w:asciiTheme="minorEastAsia" w:eastAsiaTheme="minorEastAsia" w:hAnsiTheme="minorEastAsia" w:hint="eastAsia"/>
          <w:sz w:val="20"/>
        </w:rPr>
        <w:t>※市民意識調査は、平成28年11月に岐阜市</w:t>
      </w:r>
      <w:r w:rsidRPr="00D10A77">
        <w:rPr>
          <w:rFonts w:asciiTheme="minorEastAsia" w:eastAsiaTheme="minorEastAsia" w:hAnsiTheme="minorEastAsia" w:hint="eastAsia"/>
          <w:spacing w:val="20"/>
          <w:sz w:val="20"/>
        </w:rPr>
        <w:t>民</w:t>
      </w:r>
      <w:r w:rsidRPr="00C34C54">
        <w:rPr>
          <w:rFonts w:asciiTheme="minorEastAsia" w:eastAsiaTheme="minorEastAsia" w:hAnsiTheme="minorEastAsia" w:hint="eastAsia"/>
          <w:sz w:val="20"/>
        </w:rPr>
        <w:t>5,100人を対象（回収率42.5％）に</w:t>
      </w:r>
      <w:r w:rsidR="000153B8" w:rsidRPr="00C34C54">
        <w:rPr>
          <w:rFonts w:asciiTheme="minorEastAsia" w:eastAsiaTheme="minorEastAsia" w:hAnsiTheme="minorEastAsia" w:hint="eastAsia"/>
          <w:sz w:val="20"/>
        </w:rPr>
        <w:t>実施</w:t>
      </w:r>
    </w:p>
    <w:p w:rsidR="00576A15" w:rsidRPr="00221378" w:rsidRDefault="00C34C54" w:rsidP="00433852">
      <w:pPr>
        <w:pStyle w:val="32"/>
        <w:ind w:left="227"/>
      </w:pPr>
      <w:r>
        <w:rPr>
          <w:rFonts w:hint="eastAsia"/>
        </w:rPr>
        <w:lastRenderedPageBreak/>
        <w:t xml:space="preserve"> </w:t>
      </w:r>
      <w:r w:rsidR="00576A15">
        <w:rPr>
          <w:rFonts w:hint="eastAsia"/>
        </w:rPr>
        <w:t>視覚・聴覚等障がいのある人の情報入手</w:t>
      </w:r>
    </w:p>
    <w:p w:rsidR="006D699D" w:rsidRDefault="00770212" w:rsidP="00C34C54">
      <w:pPr>
        <w:ind w:leftChars="250" w:left="567" w:firstLineChars="100" w:firstLine="227"/>
      </w:pPr>
      <w:r>
        <w:rPr>
          <w:rFonts w:hint="eastAsia"/>
        </w:rPr>
        <w:t>視覚障がいのある人の文字情報の入手手段としては、</w:t>
      </w:r>
      <w:r w:rsidR="00504FFC">
        <w:rPr>
          <w:rFonts w:hint="eastAsia"/>
        </w:rPr>
        <w:t>朗読支援や</w:t>
      </w:r>
      <w:r>
        <w:rPr>
          <w:rFonts w:hint="eastAsia"/>
        </w:rPr>
        <w:t>墨字（ルーペを使用する場合</w:t>
      </w:r>
      <w:r w:rsidR="00504FFC">
        <w:rPr>
          <w:rFonts w:hint="eastAsia"/>
        </w:rPr>
        <w:t>も含みます。）</w:t>
      </w:r>
      <w:r>
        <w:rPr>
          <w:rFonts w:hint="eastAsia"/>
        </w:rPr>
        <w:t>が４割程度</w:t>
      </w:r>
      <w:r w:rsidR="002168E2">
        <w:rPr>
          <w:rFonts w:hint="eastAsia"/>
        </w:rPr>
        <w:t>と</w:t>
      </w:r>
      <w:r w:rsidR="00504FFC">
        <w:rPr>
          <w:rFonts w:hint="eastAsia"/>
        </w:rPr>
        <w:t>最も高く</w:t>
      </w:r>
      <w:r>
        <w:rPr>
          <w:rFonts w:hint="eastAsia"/>
        </w:rPr>
        <w:t>、</w:t>
      </w:r>
      <w:r w:rsidR="00504FFC">
        <w:rPr>
          <w:rFonts w:hint="eastAsia"/>
        </w:rPr>
        <w:t>次いで、点字、</w:t>
      </w:r>
      <w:r w:rsidR="000162BA">
        <w:rPr>
          <w:rFonts w:hint="eastAsia"/>
        </w:rPr>
        <w:t>拡大文字など</w:t>
      </w:r>
      <w:r>
        <w:rPr>
          <w:rFonts w:hint="eastAsia"/>
        </w:rPr>
        <w:t>となって</w:t>
      </w:r>
      <w:r w:rsidR="000153B8">
        <w:rPr>
          <w:rFonts w:hint="eastAsia"/>
        </w:rPr>
        <w:t>います</w:t>
      </w:r>
      <w:r>
        <w:rPr>
          <w:rFonts w:hint="eastAsia"/>
        </w:rPr>
        <w:t>（図表２－</w:t>
      </w:r>
      <w:r w:rsidR="00E90557">
        <w:rPr>
          <w:rFonts w:hint="eastAsia"/>
        </w:rPr>
        <w:t>3</w:t>
      </w:r>
      <w:r w:rsidR="009F7875">
        <w:rPr>
          <w:rFonts w:hint="eastAsia"/>
        </w:rPr>
        <w:t>8</w:t>
      </w:r>
      <w:r>
        <w:rPr>
          <w:rFonts w:hint="eastAsia"/>
        </w:rPr>
        <w:t>）</w:t>
      </w:r>
      <w:r w:rsidR="000153B8">
        <w:rPr>
          <w:rFonts w:hint="eastAsia"/>
        </w:rPr>
        <w:t>。</w:t>
      </w:r>
    </w:p>
    <w:p w:rsidR="00770212" w:rsidRDefault="00770212" w:rsidP="00C34C54">
      <w:pPr>
        <w:ind w:leftChars="250" w:left="567" w:firstLineChars="100" w:firstLine="227"/>
      </w:pPr>
      <w:r>
        <w:rPr>
          <w:rFonts w:hint="eastAsia"/>
        </w:rPr>
        <w:t>聴覚等障がいのある人のコミュニケーシ</w:t>
      </w:r>
      <w:r w:rsidR="00036C4F">
        <w:rPr>
          <w:rFonts w:hint="eastAsia"/>
        </w:rPr>
        <w:t>ョンによる情報の入手手段としては、補聴器や人工内耳等が最も</w:t>
      </w:r>
      <w:r w:rsidR="000153B8">
        <w:rPr>
          <w:rFonts w:hint="eastAsia"/>
        </w:rPr>
        <w:t>高く、次いで、筆談、口話・読話、手話、要約筆記と</w:t>
      </w:r>
      <w:r w:rsidR="00F7249C">
        <w:rPr>
          <w:rFonts w:hint="eastAsia"/>
        </w:rPr>
        <w:t>なっています（図表２－</w:t>
      </w:r>
      <w:r w:rsidR="009F7875">
        <w:rPr>
          <w:rFonts w:hint="eastAsia"/>
        </w:rPr>
        <w:t>39</w:t>
      </w:r>
      <w:r w:rsidR="00F7249C">
        <w:rPr>
          <w:rFonts w:hint="eastAsia"/>
        </w:rPr>
        <w:t>）</w:t>
      </w:r>
      <w:r w:rsidR="006D699D">
        <w:rPr>
          <w:rFonts w:hint="eastAsia"/>
        </w:rPr>
        <w:t>。</w:t>
      </w:r>
    </w:p>
    <w:p w:rsidR="00576A15" w:rsidRPr="00645087" w:rsidRDefault="005A61F0" w:rsidP="00C34C54">
      <w:pPr>
        <w:pStyle w:val="60"/>
      </w:pPr>
      <w:r>
        <w:rPr>
          <w:noProof/>
        </w:rPr>
        <mc:AlternateContent>
          <mc:Choice Requires="wps">
            <w:drawing>
              <wp:anchor distT="0" distB="0" distL="114300" distR="114300" simplePos="0" relativeHeight="251992064" behindDoc="0" locked="0" layoutInCell="1" allowOverlap="1" wp14:anchorId="04B9FC01" wp14:editId="6E0559D9">
                <wp:simplePos x="0" y="0"/>
                <wp:positionH relativeFrom="column">
                  <wp:posOffset>394970</wp:posOffset>
                </wp:positionH>
                <wp:positionV relativeFrom="paragraph">
                  <wp:posOffset>148590</wp:posOffset>
                </wp:positionV>
                <wp:extent cx="1473200" cy="323850"/>
                <wp:effectExtent l="0" t="0" r="0" b="0"/>
                <wp:wrapNone/>
                <wp:docPr id="1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23850"/>
                        </a:xfrm>
                        <a:prstGeom prst="rect">
                          <a:avLst/>
                        </a:prstGeom>
                        <a:noFill/>
                        <a:ln w="9525">
                          <a:noFill/>
                          <a:miter lim="800000"/>
                          <a:headEnd/>
                          <a:tailEnd/>
                        </a:ln>
                      </wps:spPr>
                      <wps:txbx>
                        <w:txbxContent>
                          <w:p w:rsidR="00FF1986" w:rsidRPr="00580C8E" w:rsidRDefault="00FF1986" w:rsidP="00576A15">
                            <w:pPr>
                              <w:ind w:firstLineChars="50" w:firstLine="93"/>
                              <w:rPr>
                                <w:sz w:val="20"/>
                                <w:szCs w:val="20"/>
                              </w:rPr>
                            </w:pPr>
                            <w:r>
                              <w:rPr>
                                <w:rFonts w:hint="eastAsia"/>
                                <w:sz w:val="20"/>
                                <w:szCs w:val="20"/>
                              </w:rPr>
                              <w:t>n=138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1.1pt;margin-top:11.7pt;width:116pt;height:25.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" filled="f" stroked="f">
                <v:textbox>
                  <w:txbxContent>
                    <w:p w:rsidR="00FF1986" w:rsidRPr="00580C8E" w:rsidRDefault="00FF1986" w:rsidP="00576A15">
                      <w:pPr>
                        <w:ind w:firstLineChars="50" w:firstLine="93"/>
                        <w:rPr>
                          <w:sz w:val="20"/>
                          <w:szCs w:val="20"/>
                        </w:rPr>
                      </w:pPr>
                      <w:r>
                        <w:rPr>
                          <w:rFonts w:hint="eastAsia"/>
                          <w:sz w:val="20"/>
                          <w:szCs w:val="20"/>
                        </w:rPr>
                        <w:t>n=138</w:t>
                      </w:r>
                    </w:p>
                  </w:txbxContent>
                </v:textbox>
              </v:shape>
            </w:pict>
          </mc:Fallback>
        </mc:AlternateContent>
      </w:r>
      <w:r w:rsidR="00E653BD">
        <w:rPr>
          <w:noProof/>
        </w:rPr>
        <w:drawing>
          <wp:anchor distT="0" distB="0" distL="114300" distR="114300" simplePos="0" relativeHeight="252161024" behindDoc="1" locked="0" layoutInCell="1" allowOverlap="1" wp14:anchorId="5C3142D0" wp14:editId="68DD16A1">
            <wp:simplePos x="0" y="0"/>
            <wp:positionH relativeFrom="column">
              <wp:posOffset>221615</wp:posOffset>
            </wp:positionH>
            <wp:positionV relativeFrom="paragraph">
              <wp:posOffset>209550</wp:posOffset>
            </wp:positionV>
            <wp:extent cx="5612130" cy="3365500"/>
            <wp:effectExtent l="0" t="0" r="0" b="0"/>
            <wp:wrapNone/>
            <wp:docPr id="1162" name="グラフ 1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00576A15">
        <w:rPr>
          <w:rFonts w:hint="eastAsia"/>
        </w:rPr>
        <w:t xml:space="preserve">　</w:t>
      </w:r>
      <w:r w:rsidR="00036C4F">
        <w:rPr>
          <w:rFonts w:hint="eastAsia"/>
        </w:rPr>
        <w:t>視覚障がいの</w:t>
      </w:r>
      <w:r w:rsidR="00770212">
        <w:rPr>
          <w:rFonts w:hint="eastAsia"/>
        </w:rPr>
        <w:t>ある人の</w:t>
      </w:r>
      <w:r w:rsidR="00F7249C">
        <w:rPr>
          <w:rFonts w:hint="eastAsia"/>
        </w:rPr>
        <w:t>文字</w:t>
      </w:r>
      <w:r w:rsidR="00770212">
        <w:rPr>
          <w:rFonts w:hint="eastAsia"/>
        </w:rPr>
        <w:t>情報の入手手段</w:t>
      </w:r>
      <w:r w:rsidR="00576A15" w:rsidRPr="00C358B1">
        <w:rPr>
          <w:rFonts w:hint="eastAsia"/>
        </w:rPr>
        <w:t>（複数回答可）</w:t>
      </w:r>
    </w:p>
    <w:p w:rsidR="00576A15" w:rsidRPr="00301634" w:rsidRDefault="00576A15" w:rsidP="00576A15"/>
    <w:p w:rsidR="00576A15" w:rsidRPr="00E653BD" w:rsidRDefault="00576A15" w:rsidP="00576A15"/>
    <w:p w:rsidR="00836594" w:rsidRDefault="00836594" w:rsidP="00576A15"/>
    <w:p w:rsidR="00836594" w:rsidRDefault="00836594" w:rsidP="00576A15"/>
    <w:p w:rsidR="00836594" w:rsidRDefault="00836594" w:rsidP="00576A15"/>
    <w:p w:rsidR="00836594" w:rsidRDefault="00836594" w:rsidP="00576A15"/>
    <w:p w:rsidR="00836594" w:rsidRDefault="00836594" w:rsidP="00576A15"/>
    <w:p w:rsidR="00836594" w:rsidRDefault="00836594" w:rsidP="00576A15"/>
    <w:p w:rsidR="00F7249C" w:rsidRDefault="00F7249C" w:rsidP="00576A15"/>
    <w:p w:rsidR="00F7249C" w:rsidRDefault="00F7249C" w:rsidP="00576A15"/>
    <w:p w:rsidR="00576A15" w:rsidRDefault="00576A15" w:rsidP="00576A15">
      <w:pPr>
        <w:rPr>
          <w:sz w:val="21"/>
        </w:rPr>
      </w:pPr>
    </w:p>
    <w:p w:rsidR="00F7249C" w:rsidRPr="00645087" w:rsidRDefault="00B423FF" w:rsidP="005A61F0">
      <w:pPr>
        <w:pStyle w:val="60"/>
        <w:spacing w:beforeLines="50" w:before="210"/>
      </w:pPr>
      <w:r>
        <w:rPr>
          <w:noProof/>
        </w:rPr>
        <mc:AlternateContent>
          <mc:Choice Requires="wps">
            <w:drawing>
              <wp:anchor distT="0" distB="0" distL="114300" distR="114300" simplePos="0" relativeHeight="252030976" behindDoc="0" locked="0" layoutInCell="1" allowOverlap="1" wp14:anchorId="4F01ACCC" wp14:editId="0E4EF477">
                <wp:simplePos x="0" y="0"/>
                <wp:positionH relativeFrom="column">
                  <wp:posOffset>432436</wp:posOffset>
                </wp:positionH>
                <wp:positionV relativeFrom="paragraph">
                  <wp:posOffset>310515</wp:posOffset>
                </wp:positionV>
                <wp:extent cx="1438910" cy="323850"/>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323850"/>
                        </a:xfrm>
                        <a:prstGeom prst="rect">
                          <a:avLst/>
                        </a:prstGeom>
                        <a:noFill/>
                        <a:ln w="9525">
                          <a:noFill/>
                          <a:miter lim="800000"/>
                          <a:headEnd/>
                          <a:tailEnd/>
                        </a:ln>
                      </wps:spPr>
                      <wps:txbx>
                        <w:txbxContent>
                          <w:p w:rsidR="00FF1986" w:rsidRPr="00580C8E" w:rsidRDefault="00FF1986" w:rsidP="00B423FF">
                            <w:pPr>
                              <w:rPr>
                                <w:sz w:val="20"/>
                                <w:szCs w:val="20"/>
                              </w:rPr>
                            </w:pPr>
                            <w:r>
                              <w:rPr>
                                <w:rFonts w:hint="eastAsia"/>
                                <w:sz w:val="20"/>
                                <w:szCs w:val="20"/>
                              </w:rPr>
                              <w:t>n=123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4.05pt;margin-top:24.45pt;width:113.3pt;height:2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" filled="f" stroked="f">
                <v:textbox>
                  <w:txbxContent>
                    <w:p w:rsidR="00FF1986" w:rsidRPr="00580C8E" w:rsidRDefault="00FF1986" w:rsidP="00B423FF">
                      <w:pPr>
                        <w:rPr>
                          <w:sz w:val="20"/>
                          <w:szCs w:val="20"/>
                        </w:rPr>
                      </w:pPr>
                      <w:r>
                        <w:rPr>
                          <w:rFonts w:hint="eastAsia"/>
                          <w:sz w:val="20"/>
                          <w:szCs w:val="20"/>
                        </w:rPr>
                        <w:t>n=123</w:t>
                      </w:r>
                    </w:p>
                  </w:txbxContent>
                </v:textbox>
              </v:shape>
            </w:pict>
          </mc:Fallback>
        </mc:AlternateContent>
      </w:r>
      <w:r>
        <w:rPr>
          <w:noProof/>
        </w:rPr>
        <w:drawing>
          <wp:anchor distT="0" distB="0" distL="114300" distR="114300" simplePos="0" relativeHeight="252163072" behindDoc="1" locked="0" layoutInCell="1" allowOverlap="1" wp14:anchorId="3EF19544" wp14:editId="54F8271F">
            <wp:simplePos x="0" y="0"/>
            <wp:positionH relativeFrom="column">
              <wp:posOffset>223520</wp:posOffset>
            </wp:positionH>
            <wp:positionV relativeFrom="paragraph">
              <wp:posOffset>371475</wp:posOffset>
            </wp:positionV>
            <wp:extent cx="5612130" cy="3365500"/>
            <wp:effectExtent l="0" t="0" r="0" b="0"/>
            <wp:wrapNone/>
            <wp:docPr id="1168" name="グラフ 1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r w:rsidR="00036C4F">
        <w:rPr>
          <w:rFonts w:hint="eastAsia"/>
        </w:rPr>
        <w:t xml:space="preserve">　聴覚等障がいの</w:t>
      </w:r>
      <w:r w:rsidR="00F7249C">
        <w:rPr>
          <w:rFonts w:hint="eastAsia"/>
        </w:rPr>
        <w:t>ある人のコミュニケーションによる情報の入手手段</w:t>
      </w:r>
      <w:r w:rsidR="00F7249C" w:rsidRPr="00C358B1">
        <w:rPr>
          <w:rFonts w:hint="eastAsia"/>
        </w:rPr>
        <w:t>（複数回答可）</w:t>
      </w:r>
    </w:p>
    <w:p w:rsidR="00F7249C" w:rsidRDefault="00F7249C" w:rsidP="009B4E74"/>
    <w:p w:rsidR="00576A15" w:rsidRPr="00F7249C" w:rsidRDefault="00576A15" w:rsidP="009B4E74">
      <w:pPr>
        <w:rPr>
          <w:sz w:val="21"/>
        </w:rPr>
      </w:pPr>
    </w:p>
    <w:p w:rsidR="00576A15" w:rsidRDefault="00576A15" w:rsidP="009B4E74">
      <w:pPr>
        <w:rPr>
          <w:sz w:val="21"/>
        </w:rPr>
      </w:pPr>
    </w:p>
    <w:p w:rsidR="00D66973" w:rsidRPr="00D66973" w:rsidRDefault="004366A8" w:rsidP="00D66973">
      <w:pPr>
        <w:rPr>
          <w:rFonts w:ascii="ＭＳ ゴシック" w:eastAsia="ＭＳ ゴシック" w:hAnsi="ＭＳ ゴシック"/>
          <w:u w:val="single"/>
        </w:rPr>
      </w:pPr>
      <w:r>
        <w:rPr>
          <w:rFonts w:ascii="ＭＳ ゴシック" w:eastAsia="ＭＳ ゴシック" w:hAnsi="ＭＳ ゴシック"/>
          <w:u w:val="single"/>
        </w:rPr>
        <w:br w:type="page"/>
      </w:r>
      <w:r w:rsidR="002E708C">
        <w:rPr>
          <w:noProof/>
        </w:rPr>
        <w:lastRenderedPageBreak/>
        <mc:AlternateContent>
          <mc:Choice Requires="wps">
            <w:drawing>
              <wp:anchor distT="0" distB="0" distL="114300" distR="114300" simplePos="0" relativeHeight="251633664" behindDoc="0" locked="0" layoutInCell="1" allowOverlap="1">
                <wp:simplePos x="0" y="0"/>
                <wp:positionH relativeFrom="column">
                  <wp:posOffset>4445</wp:posOffset>
                </wp:positionH>
                <wp:positionV relativeFrom="paragraph">
                  <wp:posOffset>148590</wp:posOffset>
                </wp:positionV>
                <wp:extent cx="5753735" cy="3952875"/>
                <wp:effectExtent l="0" t="0" r="18415" b="28575"/>
                <wp:wrapNone/>
                <wp:docPr id="77" name="メ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3952875"/>
                        </a:xfrm>
                        <a:prstGeom prst="foldedCorner">
                          <a:avLst>
                            <a:gd name="adj" fmla="val 7402"/>
                          </a:avLst>
                        </a:prstGeom>
                        <a:noFill/>
                        <a:ln w="25400" cap="flat" cmpd="dbl"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7" o:spid="_x0000_s1026" type="#_x0000_t65" style="position:absolute;left:0;text-align:left;margin-left:.35pt;margin-top:11.7pt;width:453.05pt;height:31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" adj="20001" filled="f" strokecolor="#262626" strokeweight="2pt">
                <v:stroke linestyle="thinThin"/>
                <v:path arrowok="t"/>
              </v:shape>
            </w:pict>
          </mc:Fallback>
        </mc:AlternateContent>
      </w:r>
    </w:p>
    <w:p w:rsidR="00D66973" w:rsidRPr="00D66973" w:rsidRDefault="000818BC" w:rsidP="002023E3">
      <w:pPr>
        <w:spacing w:line="360" w:lineRule="exact"/>
        <w:ind w:firstLineChars="100" w:firstLine="227"/>
        <w:rPr>
          <w:rFonts w:ascii="ＭＳ ゴシック" w:eastAsia="ＭＳ ゴシック" w:hAnsi="ＭＳ ゴシック"/>
          <w:u w:val="single"/>
        </w:rPr>
      </w:pPr>
      <w:r>
        <w:rPr>
          <w:rFonts w:ascii="ＭＳ ゴシック" w:eastAsia="ＭＳ ゴシック" w:hAnsi="ＭＳ ゴシック" w:hint="eastAsia"/>
          <w:u w:val="single"/>
        </w:rPr>
        <w:t>【</w:t>
      </w:r>
      <w:r w:rsidR="00D66973" w:rsidRPr="00D66973">
        <w:rPr>
          <w:rFonts w:ascii="ＭＳ ゴシック" w:eastAsia="ＭＳ ゴシック" w:hAnsi="ＭＳ ゴシック" w:hint="eastAsia"/>
          <w:u w:val="single"/>
        </w:rPr>
        <w:t>障がい者</w:t>
      </w:r>
      <w:r w:rsidR="00762564">
        <w:rPr>
          <w:rFonts w:ascii="ＭＳ ゴシック" w:eastAsia="ＭＳ ゴシック" w:hAnsi="ＭＳ ゴシック" w:hint="eastAsia"/>
          <w:u w:val="single"/>
        </w:rPr>
        <w:t>関係</w:t>
      </w:r>
      <w:r w:rsidR="00D66973" w:rsidRPr="00D66973">
        <w:rPr>
          <w:rFonts w:ascii="ＭＳ ゴシック" w:eastAsia="ＭＳ ゴシック" w:hAnsi="ＭＳ ゴシック" w:hint="eastAsia"/>
          <w:u w:val="single"/>
        </w:rPr>
        <w:t>団体等からの主な意見】</w:t>
      </w:r>
    </w:p>
    <w:p w:rsidR="00D66973" w:rsidRPr="00B70796" w:rsidRDefault="00D66973" w:rsidP="00CE23BC">
      <w:pPr>
        <w:spacing w:line="160" w:lineRule="exact"/>
      </w:pPr>
      <w:r>
        <w:rPr>
          <w:rFonts w:hint="eastAsia"/>
        </w:rPr>
        <w:t xml:space="preserve">　</w:t>
      </w:r>
    </w:p>
    <w:p w:rsidR="000818BC" w:rsidRDefault="000818BC" w:rsidP="000818BC">
      <w:pPr>
        <w:spacing w:line="360" w:lineRule="exact"/>
        <w:ind w:leftChars="100" w:left="454" w:rightChars="100" w:right="227" w:hangingChars="100" w:hanging="227"/>
      </w:pPr>
      <w:r>
        <w:rPr>
          <w:rFonts w:hint="eastAsia"/>
        </w:rPr>
        <w:t>・親なき後が最も重要な課題であり、日頃から将来の生活の場などを考え、いろいろな支援サービスとのかかわりをもっておくとよい。</w:t>
      </w:r>
    </w:p>
    <w:p w:rsidR="000818BC" w:rsidRDefault="000818BC" w:rsidP="000818BC">
      <w:pPr>
        <w:spacing w:line="360" w:lineRule="exact"/>
        <w:ind w:leftChars="100" w:left="454" w:rightChars="100" w:right="227" w:hangingChars="100" w:hanging="227"/>
      </w:pPr>
      <w:r>
        <w:rPr>
          <w:rFonts w:hint="eastAsia"/>
        </w:rPr>
        <w:t>・日頃から適切な支援サービスにつなげていくため、情報をもっと周知する必要がある。</w:t>
      </w:r>
    </w:p>
    <w:p w:rsidR="000818BC" w:rsidRDefault="000818BC" w:rsidP="000818BC">
      <w:pPr>
        <w:spacing w:line="360" w:lineRule="exact"/>
        <w:ind w:leftChars="100" w:left="454" w:rightChars="100" w:right="227" w:hangingChars="100" w:hanging="227"/>
      </w:pPr>
      <w:r>
        <w:rPr>
          <w:rFonts w:hint="eastAsia"/>
        </w:rPr>
        <w:t>・親なき後に備え、グループホームやショートステイの整備が必要とされているが、進んでいないため、対策を講じる必要がある。</w:t>
      </w:r>
    </w:p>
    <w:p w:rsidR="000818BC" w:rsidRDefault="000818BC" w:rsidP="000818BC">
      <w:pPr>
        <w:spacing w:line="360" w:lineRule="exact"/>
        <w:ind w:leftChars="100" w:left="454" w:rightChars="100" w:right="227" w:hangingChars="100" w:hanging="227"/>
      </w:pPr>
      <w:r>
        <w:rPr>
          <w:rFonts w:hint="eastAsia"/>
        </w:rPr>
        <w:t>・入所施設やグループホームなどでの生活のほか、自宅での生活の事例もあるので、これらの事例を示し、親なき後について検討できるように促していく必要がある。</w:t>
      </w:r>
    </w:p>
    <w:p w:rsidR="000818BC" w:rsidRDefault="000818BC" w:rsidP="000818BC">
      <w:pPr>
        <w:spacing w:line="360" w:lineRule="exact"/>
        <w:ind w:rightChars="100" w:right="227" w:firstLineChars="100" w:firstLine="227"/>
      </w:pPr>
      <w:r>
        <w:rPr>
          <w:rFonts w:hint="eastAsia"/>
        </w:rPr>
        <w:t>・特に意思決定が困難な人は、事前に支援体制を構築しておく必要がある。</w:t>
      </w:r>
    </w:p>
    <w:p w:rsidR="000818BC" w:rsidRDefault="000818BC" w:rsidP="000818BC">
      <w:pPr>
        <w:spacing w:line="360" w:lineRule="exact"/>
        <w:ind w:rightChars="100" w:right="227" w:firstLineChars="100" w:firstLine="227"/>
      </w:pPr>
      <w:r>
        <w:rPr>
          <w:rFonts w:hint="eastAsia"/>
        </w:rPr>
        <w:t>・医療的ケアが必要な児童には、医療と福祉が連携して支援していく必要がある。</w:t>
      </w:r>
    </w:p>
    <w:p w:rsidR="000818BC" w:rsidRDefault="000818BC" w:rsidP="000818BC">
      <w:pPr>
        <w:spacing w:line="360" w:lineRule="exact"/>
        <w:ind w:leftChars="100" w:left="454" w:rightChars="100" w:right="227" w:hangingChars="100" w:hanging="227"/>
      </w:pPr>
      <w:r>
        <w:rPr>
          <w:rFonts w:hint="eastAsia"/>
        </w:rPr>
        <w:t>・福祉的就労では、就労継続支援Ａ型の運営が見直されたため、今後の動向が懸念される。</w:t>
      </w:r>
    </w:p>
    <w:p w:rsidR="00762564" w:rsidRDefault="00762564" w:rsidP="00762564">
      <w:pPr>
        <w:spacing w:line="360" w:lineRule="exact"/>
        <w:ind w:leftChars="100" w:left="454" w:rightChars="100" w:right="227" w:hangingChars="100" w:hanging="227"/>
      </w:pPr>
      <w:r>
        <w:rPr>
          <w:rFonts w:hint="eastAsia"/>
        </w:rPr>
        <w:t>・適切な配慮につなげるためには、障がいについての理解が最も重要で、人々の意識を変えていくような啓発を行う必要がある。</w:t>
      </w:r>
    </w:p>
    <w:p w:rsidR="00A560B8" w:rsidRDefault="00A560B8" w:rsidP="008110E9"/>
    <w:p w:rsidR="000818BC" w:rsidRDefault="000818BC" w:rsidP="000818BC"/>
    <w:p w:rsidR="000818BC" w:rsidRDefault="000818BC" w:rsidP="000818BC"/>
    <w:sectPr w:rsidR="000818BC" w:rsidSect="00D0389E">
      <w:headerReference w:type="default" r:id="rId5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97" w:rsidRDefault="00825C97" w:rsidP="00D32235">
      <w:pPr>
        <w:ind w:firstLine="240"/>
      </w:pPr>
      <w:r>
        <w:separator/>
      </w:r>
    </w:p>
  </w:endnote>
  <w:endnote w:type="continuationSeparator" w:id="0">
    <w:p w:rsidR="00825C97" w:rsidRDefault="00825C97"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8E39A3" w:rsidRDefault="00FF1986"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DC7FE4" w:rsidRDefault="00FF1986" w:rsidP="004E59DB">
    <w:pPr>
      <w:pStyle w:val="aa"/>
      <w:jc w:val="right"/>
      <w:rPr>
        <w:sz w:val="20"/>
        <w:szCs w:val="18"/>
      </w:rPr>
    </w:pPr>
    <w:r w:rsidRPr="00DC7FE4">
      <w:rPr>
        <w:rStyle w:val="ac"/>
        <w:sz w:val="20"/>
        <w:szCs w:val="18"/>
      </w:rPr>
      <w:fldChar w:fldCharType="begin"/>
    </w:r>
    <w:r w:rsidRPr="00DC7FE4">
      <w:rPr>
        <w:rStyle w:val="ac"/>
        <w:sz w:val="20"/>
        <w:szCs w:val="18"/>
      </w:rPr>
      <w:instrText xml:space="preserve"> PAGE </w:instrText>
    </w:r>
    <w:r w:rsidRPr="00DC7FE4">
      <w:rPr>
        <w:rStyle w:val="ac"/>
        <w:sz w:val="20"/>
        <w:szCs w:val="18"/>
      </w:rPr>
      <w:fldChar w:fldCharType="separate"/>
    </w:r>
    <w:r w:rsidR="009A5E85">
      <w:rPr>
        <w:rStyle w:val="ac"/>
        <w:noProof/>
        <w:sz w:val="20"/>
        <w:szCs w:val="18"/>
      </w:rPr>
      <w:t>47</w:t>
    </w:r>
    <w:r w:rsidRPr="00DC7FE4">
      <w:rPr>
        <w:rStyle w:val="ac"/>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DC7FE4" w:rsidRDefault="00FF1986" w:rsidP="004E59DB">
    <w:pPr>
      <w:pStyle w:val="aa"/>
      <w:jc w:val="left"/>
      <w:rPr>
        <w:rStyle w:val="ac"/>
        <w:sz w:val="20"/>
        <w:szCs w:val="18"/>
      </w:rPr>
    </w:pPr>
    <w:r w:rsidRPr="00DC7FE4">
      <w:rPr>
        <w:rStyle w:val="ac"/>
        <w:sz w:val="20"/>
        <w:szCs w:val="18"/>
      </w:rPr>
      <w:fldChar w:fldCharType="begin"/>
    </w:r>
    <w:r w:rsidRPr="00DC7FE4">
      <w:rPr>
        <w:rStyle w:val="ac"/>
        <w:sz w:val="20"/>
        <w:szCs w:val="18"/>
      </w:rPr>
      <w:instrText xml:space="preserve"> PAGE   \* MERGEFORMAT </w:instrText>
    </w:r>
    <w:r w:rsidRPr="00DC7FE4">
      <w:rPr>
        <w:rStyle w:val="ac"/>
        <w:sz w:val="20"/>
        <w:szCs w:val="18"/>
      </w:rPr>
      <w:fldChar w:fldCharType="separate"/>
    </w:r>
    <w:r w:rsidR="009A5E85">
      <w:rPr>
        <w:rStyle w:val="ac"/>
        <w:noProof/>
        <w:sz w:val="20"/>
        <w:szCs w:val="18"/>
      </w:rPr>
      <w:t>46</w:t>
    </w:r>
    <w:r w:rsidRPr="00DC7FE4">
      <w:rPr>
        <w:rStyle w:val="ac"/>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97" w:rsidRDefault="00825C97" w:rsidP="00D32235">
      <w:pPr>
        <w:ind w:firstLine="240"/>
      </w:pPr>
      <w:r>
        <w:separator/>
      </w:r>
    </w:p>
  </w:footnote>
  <w:footnote w:type="continuationSeparator" w:id="0">
    <w:p w:rsidR="00825C97" w:rsidRDefault="00825C97"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C76D0A" w:rsidRDefault="00FF1986"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4E59DB" w:rsidRDefault="00FF1986" w:rsidP="004E59DB">
    <w:pPr>
      <w:pStyle w:val="a8"/>
      <w:wordWrap w:val="0"/>
      <w:ind w:firstLine="240"/>
      <w:jc w:val="right"/>
      <w:rPr>
        <w:sz w:val="18"/>
        <w:szCs w:val="18"/>
      </w:rPr>
    </w:pPr>
    <w:r w:rsidRPr="00D62C71">
      <w:rPr>
        <w:rFonts w:ascii="ＭＳ ゴシック" w:eastAsia="ＭＳ ゴシック" w:hAnsi="ＭＳ ゴシック" w:hint="eastAsia"/>
        <w:sz w:val="20"/>
        <w:szCs w:val="18"/>
      </w:rPr>
      <w:t>第１章</w:t>
    </w:r>
    <w:r w:rsidRPr="004E59DB">
      <w:rPr>
        <w:rFonts w:hint="eastAsia"/>
        <w:sz w:val="18"/>
        <w:szCs w:val="18"/>
      </w:rPr>
      <w:t xml:space="preserve">　</w:t>
    </w:r>
    <w:r w:rsidRPr="00D62C71">
      <w:rPr>
        <w:rFonts w:hint="eastAsia"/>
        <w:sz w:val="20"/>
        <w:szCs w:val="18"/>
      </w:rPr>
      <w:t>計画の策定にあたって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Default="00FF1986"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4E59DB" w:rsidRDefault="00FF1986" w:rsidP="004E59DB">
    <w:pPr>
      <w:pStyle w:val="a8"/>
      <w:jc w:val="left"/>
      <w:rPr>
        <w:rFonts w:ascii="ＭＳ ゴシック" w:eastAsia="ＭＳ ゴシック" w:hAnsi="ＭＳ ゴシック"/>
        <w:sz w:val="18"/>
        <w:szCs w:val="18"/>
      </w:rPr>
    </w:pPr>
    <w:r w:rsidRPr="00F53635">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２章</w:t>
    </w:r>
    <w:r w:rsidRPr="004E59DB">
      <w:rPr>
        <w:rFonts w:ascii="ＭＳ ゴシック" w:eastAsia="ＭＳ ゴシック" w:hAnsi="ＭＳ ゴシック" w:hint="eastAsia"/>
        <w:sz w:val="18"/>
        <w:szCs w:val="18"/>
      </w:rPr>
      <w:t xml:space="preserve">　</w:t>
    </w:r>
    <w:r>
      <w:rPr>
        <w:rFonts w:hAnsi="ＭＳ 明朝" w:hint="eastAsia"/>
        <w:sz w:val="20"/>
        <w:szCs w:val="18"/>
      </w:rPr>
      <w:t>障がいのある人を取り巻く現状と課題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Default="00FF1986" w:rsidP="00D32235">
    <w:pPr>
      <w:pStyle w:val="a8"/>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86" w:rsidRPr="00B245A1" w:rsidRDefault="00FF1986" w:rsidP="00B245A1">
    <w:pPr>
      <w:pStyle w:val="a8"/>
      <w:wordWrap w:val="0"/>
      <w:ind w:firstLine="240"/>
      <w:jc w:val="right"/>
      <w:rPr>
        <w:sz w:val="18"/>
        <w:szCs w:val="18"/>
      </w:rPr>
    </w:pPr>
    <w:r w:rsidRPr="00364982">
      <w:rPr>
        <w:rFonts w:ascii="ＭＳ ゴシック" w:eastAsia="ＭＳ ゴシック" w:hAnsi="ＭＳ ゴシック" w:hint="eastAsia"/>
        <w:sz w:val="20"/>
        <w:szCs w:val="18"/>
      </w:rPr>
      <w:t>第２章</w:t>
    </w:r>
    <w:r w:rsidRPr="00B245A1">
      <w:rPr>
        <w:rFonts w:hint="eastAsia"/>
        <w:sz w:val="18"/>
        <w:szCs w:val="18"/>
      </w:rPr>
      <w:t xml:space="preserve">　</w:t>
    </w:r>
    <w:r w:rsidRPr="00364982">
      <w:rPr>
        <w:rFonts w:hint="eastAsia"/>
        <w:sz w:val="20"/>
        <w:szCs w:val="18"/>
      </w:rPr>
      <w:t>障がいのある人を取り巻く現状と課題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C73A7950"/>
    <w:lvl w:ilvl="0" w:tplc="5C5820C0">
      <w:start w:val="1"/>
      <w:numFmt w:val="decimalFullWidth"/>
      <w:suff w:val="nothing"/>
      <w:lvlText w:val="図表１－%1"/>
      <w:lvlJc w:val="left"/>
      <w:pPr>
        <w:ind w:left="0" w:firstLine="0"/>
      </w:pPr>
      <w:rPr>
        <w:rFonts w:ascii="ＭＳ ゴシック" w:eastAsia="ＭＳ ゴシック"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85C15AC"/>
    <w:multiLevelType w:val="hybridMultilevel"/>
    <w:tmpl w:val="5490A442"/>
    <w:lvl w:ilvl="0" w:tplc="FBDCC69E">
      <w:start w:val="10"/>
      <w:numFmt w:val="decimal"/>
      <w:pStyle w:val="60"/>
      <w:suff w:val="nothing"/>
      <w:lvlText w:val="図表２－%1"/>
      <w:lvlJc w:val="left"/>
      <w:pPr>
        <w:ind w:left="0" w:firstLine="0"/>
      </w:pPr>
      <w:rPr>
        <w:rFonts w:ascii="ＭＳ ゴシック" w:eastAsia="ＭＳ ゴシック" w:hint="eastAsia"/>
        <w:b w:val="0"/>
        <w:i w:val="0"/>
        <w:sz w:val="21"/>
        <w:szCs w:val="21"/>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nsid w:val="2A860DFC"/>
    <w:multiLevelType w:val="hybridMultilevel"/>
    <w:tmpl w:val="114845E6"/>
    <w:lvl w:ilvl="0" w:tplc="E9867488">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nsid w:val="32982ED0"/>
    <w:multiLevelType w:val="hybridMultilevel"/>
    <w:tmpl w:val="D30C1BFE"/>
    <w:lvl w:ilvl="0" w:tplc="68A64014">
      <w:start w:val="1"/>
      <w:numFmt w:val="decimalFullWidth"/>
      <w:pStyle w:val="51"/>
      <w:suff w:val="nothing"/>
      <w:lvlText w:val="図表２－%1"/>
      <w:lvlJc w:val="left"/>
      <w:pPr>
        <w:ind w:left="0" w:firstLine="0"/>
      </w:pPr>
      <w:rPr>
        <w:rFonts w:ascii="ＭＳ ゴシック" w:eastAsia="ＭＳ ゴシック" w:hint="eastAsia"/>
        <w:b w:val="0"/>
        <w:i w:val="0"/>
        <w:sz w:val="21"/>
        <w:szCs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nsid w:val="4B4B4EE5"/>
    <w:multiLevelType w:val="hybridMultilevel"/>
    <w:tmpl w:val="DE7E2D0C"/>
    <w:lvl w:ilvl="0" w:tplc="A8B8377A">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nsid w:val="72FA392C"/>
    <w:multiLevelType w:val="hybridMultilevel"/>
    <w:tmpl w:val="B86A2C52"/>
    <w:lvl w:ilvl="0" w:tplc="7436D02E">
      <w:start w:val="1"/>
      <w:numFmt w:val="decimal"/>
      <w:suff w:val="nothing"/>
      <w:lvlText w:val="図表１－%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6">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7">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9"/>
  </w:num>
  <w:num w:numId="4">
    <w:abstractNumId w:val="24"/>
  </w:num>
  <w:num w:numId="5">
    <w:abstractNumId w:val="13"/>
  </w:num>
  <w:num w:numId="6">
    <w:abstractNumId w:val="23"/>
  </w:num>
  <w:num w:numId="7">
    <w:abstractNumId w:val="10"/>
  </w:num>
  <w:num w:numId="8">
    <w:abstractNumId w:val="14"/>
  </w:num>
  <w:num w:numId="9">
    <w:abstractNumId w:val="12"/>
  </w:num>
  <w:num w:numId="10">
    <w:abstractNumId w:val="16"/>
  </w:num>
  <w:num w:numId="11">
    <w:abstractNumId w:val="21"/>
  </w:num>
  <w:num w:numId="12">
    <w:abstractNumId w:val="8"/>
  </w:num>
  <w:num w:numId="13">
    <w:abstractNumId w:val="6"/>
  </w:num>
  <w:num w:numId="14">
    <w:abstractNumId w:val="5"/>
  </w:num>
  <w:num w:numId="15">
    <w:abstractNumId w:val="4"/>
  </w:num>
  <w:num w:numId="16">
    <w:abstractNumId w:val="3"/>
  </w:num>
  <w:num w:numId="17">
    <w:abstractNumId w:val="17"/>
  </w:num>
  <w:num w:numId="18">
    <w:abstractNumId w:val="7"/>
  </w:num>
  <w:num w:numId="19">
    <w:abstractNumId w:val="2"/>
  </w:num>
  <w:num w:numId="20">
    <w:abstractNumId w:val="1"/>
  </w:num>
  <w:num w:numId="21">
    <w:abstractNumId w:val="0"/>
  </w:num>
  <w:num w:numId="22">
    <w:abstractNumId w:val="20"/>
  </w:num>
  <w:num w:numId="23">
    <w:abstractNumId w:val="22"/>
  </w:num>
  <w:num w:numId="24">
    <w:abstractNumId w:val="18"/>
  </w:num>
  <w:num w:numId="25">
    <w:abstractNumId w:val="22"/>
    <w:lvlOverride w:ilvl="0">
      <w:startOverride w:val="1"/>
    </w:lvlOverride>
  </w:num>
  <w:num w:numId="26">
    <w:abstractNumId w:val="18"/>
    <w:lvlOverride w:ilvl="0">
      <w:startOverride w:val="1"/>
    </w:lvlOverride>
  </w:num>
  <w:num w:numId="27">
    <w:abstractNumId w:val="25"/>
  </w:num>
  <w:num w:numId="28">
    <w:abstractNumId w:val="11"/>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1"/>
  </w:num>
  <w:num w:numId="44">
    <w:abstractNumId w:val="11"/>
  </w:num>
  <w:num w:numId="45">
    <w:abstractNumId w:val="11"/>
  </w:num>
  <w:num w:numId="46">
    <w:abstractNumId w:val="11"/>
  </w:num>
  <w:num w:numId="47">
    <w:abstractNumId w:val="19"/>
  </w:num>
  <w:num w:numId="4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3CFF"/>
    <w:rsid w:val="000058F9"/>
    <w:rsid w:val="000070C7"/>
    <w:rsid w:val="00007C0D"/>
    <w:rsid w:val="0001067A"/>
    <w:rsid w:val="00011448"/>
    <w:rsid w:val="00011732"/>
    <w:rsid w:val="000153B8"/>
    <w:rsid w:val="000162BA"/>
    <w:rsid w:val="000177D5"/>
    <w:rsid w:val="00017902"/>
    <w:rsid w:val="000207B4"/>
    <w:rsid w:val="00020940"/>
    <w:rsid w:val="00021934"/>
    <w:rsid w:val="00022406"/>
    <w:rsid w:val="00023B57"/>
    <w:rsid w:val="0002620A"/>
    <w:rsid w:val="00027053"/>
    <w:rsid w:val="0003016B"/>
    <w:rsid w:val="000304ED"/>
    <w:rsid w:val="00030CA9"/>
    <w:rsid w:val="00036C4F"/>
    <w:rsid w:val="00037A99"/>
    <w:rsid w:val="000405D4"/>
    <w:rsid w:val="00041F29"/>
    <w:rsid w:val="00042677"/>
    <w:rsid w:val="00042B3C"/>
    <w:rsid w:val="00044466"/>
    <w:rsid w:val="00044753"/>
    <w:rsid w:val="00045C95"/>
    <w:rsid w:val="00046A1A"/>
    <w:rsid w:val="0005063E"/>
    <w:rsid w:val="0005081F"/>
    <w:rsid w:val="00050DB0"/>
    <w:rsid w:val="0005127F"/>
    <w:rsid w:val="000515F7"/>
    <w:rsid w:val="00051BA3"/>
    <w:rsid w:val="00053650"/>
    <w:rsid w:val="00054FA0"/>
    <w:rsid w:val="0005513C"/>
    <w:rsid w:val="00055F3C"/>
    <w:rsid w:val="00056EF3"/>
    <w:rsid w:val="000579FA"/>
    <w:rsid w:val="00057D6E"/>
    <w:rsid w:val="00060875"/>
    <w:rsid w:val="00065A0B"/>
    <w:rsid w:val="00066095"/>
    <w:rsid w:val="00070B8B"/>
    <w:rsid w:val="00071B8A"/>
    <w:rsid w:val="00074B4F"/>
    <w:rsid w:val="000777E6"/>
    <w:rsid w:val="00077ED5"/>
    <w:rsid w:val="000818BC"/>
    <w:rsid w:val="00082606"/>
    <w:rsid w:val="00082620"/>
    <w:rsid w:val="00082B36"/>
    <w:rsid w:val="00082CFA"/>
    <w:rsid w:val="0008415D"/>
    <w:rsid w:val="00093435"/>
    <w:rsid w:val="00093DE7"/>
    <w:rsid w:val="00096196"/>
    <w:rsid w:val="000A433A"/>
    <w:rsid w:val="000A4480"/>
    <w:rsid w:val="000A61A7"/>
    <w:rsid w:val="000A6B78"/>
    <w:rsid w:val="000B0BE5"/>
    <w:rsid w:val="000B154F"/>
    <w:rsid w:val="000B1908"/>
    <w:rsid w:val="000B3145"/>
    <w:rsid w:val="000B50A9"/>
    <w:rsid w:val="000B6AEE"/>
    <w:rsid w:val="000B6D46"/>
    <w:rsid w:val="000C0186"/>
    <w:rsid w:val="000C31D4"/>
    <w:rsid w:val="000C3BE8"/>
    <w:rsid w:val="000C5506"/>
    <w:rsid w:val="000C6220"/>
    <w:rsid w:val="000D1BAF"/>
    <w:rsid w:val="000D4B94"/>
    <w:rsid w:val="000E1473"/>
    <w:rsid w:val="000E2667"/>
    <w:rsid w:val="000E2D1C"/>
    <w:rsid w:val="000E5024"/>
    <w:rsid w:val="000E593E"/>
    <w:rsid w:val="000E620D"/>
    <w:rsid w:val="000F299F"/>
    <w:rsid w:val="000F2A26"/>
    <w:rsid w:val="000F4D7E"/>
    <w:rsid w:val="000F61AC"/>
    <w:rsid w:val="000F6947"/>
    <w:rsid w:val="00102042"/>
    <w:rsid w:val="00106176"/>
    <w:rsid w:val="001106D6"/>
    <w:rsid w:val="001113E5"/>
    <w:rsid w:val="001116B0"/>
    <w:rsid w:val="0011252E"/>
    <w:rsid w:val="001135C1"/>
    <w:rsid w:val="001157C9"/>
    <w:rsid w:val="00125257"/>
    <w:rsid w:val="00127CD9"/>
    <w:rsid w:val="00131B73"/>
    <w:rsid w:val="0013266B"/>
    <w:rsid w:val="00137473"/>
    <w:rsid w:val="001402F7"/>
    <w:rsid w:val="00140980"/>
    <w:rsid w:val="00141498"/>
    <w:rsid w:val="001426E3"/>
    <w:rsid w:val="001439BD"/>
    <w:rsid w:val="00143A77"/>
    <w:rsid w:val="00144BF5"/>
    <w:rsid w:val="0014590C"/>
    <w:rsid w:val="00146405"/>
    <w:rsid w:val="001516EB"/>
    <w:rsid w:val="001518C5"/>
    <w:rsid w:val="00151B8E"/>
    <w:rsid w:val="0015242B"/>
    <w:rsid w:val="00153926"/>
    <w:rsid w:val="00154DFF"/>
    <w:rsid w:val="00157AF0"/>
    <w:rsid w:val="00157C43"/>
    <w:rsid w:val="00157ED6"/>
    <w:rsid w:val="0016121B"/>
    <w:rsid w:val="001614AC"/>
    <w:rsid w:val="0016150D"/>
    <w:rsid w:val="0016236E"/>
    <w:rsid w:val="0016451D"/>
    <w:rsid w:val="00167344"/>
    <w:rsid w:val="00167E2A"/>
    <w:rsid w:val="00172DDC"/>
    <w:rsid w:val="001746B9"/>
    <w:rsid w:val="00174D6B"/>
    <w:rsid w:val="0017633F"/>
    <w:rsid w:val="001807C4"/>
    <w:rsid w:val="0018094C"/>
    <w:rsid w:val="00181EC8"/>
    <w:rsid w:val="00181FC0"/>
    <w:rsid w:val="0018306A"/>
    <w:rsid w:val="00185549"/>
    <w:rsid w:val="00185A8B"/>
    <w:rsid w:val="00190731"/>
    <w:rsid w:val="00190A62"/>
    <w:rsid w:val="00192F1E"/>
    <w:rsid w:val="00194970"/>
    <w:rsid w:val="00194E2F"/>
    <w:rsid w:val="00195514"/>
    <w:rsid w:val="001A2D07"/>
    <w:rsid w:val="001A439B"/>
    <w:rsid w:val="001A49E7"/>
    <w:rsid w:val="001A5BBA"/>
    <w:rsid w:val="001A63C7"/>
    <w:rsid w:val="001A6735"/>
    <w:rsid w:val="001A6839"/>
    <w:rsid w:val="001A6BE2"/>
    <w:rsid w:val="001B0D7A"/>
    <w:rsid w:val="001B5A4B"/>
    <w:rsid w:val="001C04CD"/>
    <w:rsid w:val="001C179D"/>
    <w:rsid w:val="001C284B"/>
    <w:rsid w:val="001C34B3"/>
    <w:rsid w:val="001C4FED"/>
    <w:rsid w:val="001C516A"/>
    <w:rsid w:val="001D1835"/>
    <w:rsid w:val="001D2263"/>
    <w:rsid w:val="001D2613"/>
    <w:rsid w:val="001D488E"/>
    <w:rsid w:val="001D4891"/>
    <w:rsid w:val="001D532A"/>
    <w:rsid w:val="001D59AD"/>
    <w:rsid w:val="001D61A3"/>
    <w:rsid w:val="001D635C"/>
    <w:rsid w:val="001E2BD2"/>
    <w:rsid w:val="001E3222"/>
    <w:rsid w:val="001E54A8"/>
    <w:rsid w:val="001E7CA0"/>
    <w:rsid w:val="001F08A6"/>
    <w:rsid w:val="001F1B1E"/>
    <w:rsid w:val="001F4A06"/>
    <w:rsid w:val="001F5160"/>
    <w:rsid w:val="001F6440"/>
    <w:rsid w:val="001F7CB1"/>
    <w:rsid w:val="001F7CF9"/>
    <w:rsid w:val="00200921"/>
    <w:rsid w:val="00201F47"/>
    <w:rsid w:val="002023E3"/>
    <w:rsid w:val="00204006"/>
    <w:rsid w:val="00204D99"/>
    <w:rsid w:val="00206910"/>
    <w:rsid w:val="002142C7"/>
    <w:rsid w:val="002148AC"/>
    <w:rsid w:val="002168E2"/>
    <w:rsid w:val="00217031"/>
    <w:rsid w:val="00217116"/>
    <w:rsid w:val="00217AFF"/>
    <w:rsid w:val="00217DE4"/>
    <w:rsid w:val="0022125C"/>
    <w:rsid w:val="00221378"/>
    <w:rsid w:val="00222D63"/>
    <w:rsid w:val="00222E5E"/>
    <w:rsid w:val="00222EE4"/>
    <w:rsid w:val="00223827"/>
    <w:rsid w:val="00224508"/>
    <w:rsid w:val="002255CC"/>
    <w:rsid w:val="00230991"/>
    <w:rsid w:val="00231240"/>
    <w:rsid w:val="002313F3"/>
    <w:rsid w:val="002316D8"/>
    <w:rsid w:val="00233472"/>
    <w:rsid w:val="002353D8"/>
    <w:rsid w:val="0023587A"/>
    <w:rsid w:val="0023635B"/>
    <w:rsid w:val="002376A9"/>
    <w:rsid w:val="00241824"/>
    <w:rsid w:val="002421E6"/>
    <w:rsid w:val="002433E8"/>
    <w:rsid w:val="00243F89"/>
    <w:rsid w:val="00244A4E"/>
    <w:rsid w:val="00245122"/>
    <w:rsid w:val="00247147"/>
    <w:rsid w:val="00251051"/>
    <w:rsid w:val="00253318"/>
    <w:rsid w:val="00253C74"/>
    <w:rsid w:val="002542A9"/>
    <w:rsid w:val="0025491A"/>
    <w:rsid w:val="002565FE"/>
    <w:rsid w:val="002608FD"/>
    <w:rsid w:val="00265DBC"/>
    <w:rsid w:val="0026620A"/>
    <w:rsid w:val="002674B1"/>
    <w:rsid w:val="0027122C"/>
    <w:rsid w:val="00271488"/>
    <w:rsid w:val="00275C42"/>
    <w:rsid w:val="00276CBD"/>
    <w:rsid w:val="00282237"/>
    <w:rsid w:val="002844D2"/>
    <w:rsid w:val="0028509D"/>
    <w:rsid w:val="002916A9"/>
    <w:rsid w:val="00293C59"/>
    <w:rsid w:val="00293D15"/>
    <w:rsid w:val="00294E2B"/>
    <w:rsid w:val="002959E3"/>
    <w:rsid w:val="00295DC1"/>
    <w:rsid w:val="00296821"/>
    <w:rsid w:val="002977AF"/>
    <w:rsid w:val="002A2490"/>
    <w:rsid w:val="002A47C4"/>
    <w:rsid w:val="002A6EB8"/>
    <w:rsid w:val="002A7E76"/>
    <w:rsid w:val="002B01FF"/>
    <w:rsid w:val="002B0395"/>
    <w:rsid w:val="002B04C0"/>
    <w:rsid w:val="002B1529"/>
    <w:rsid w:val="002B2495"/>
    <w:rsid w:val="002B26C6"/>
    <w:rsid w:val="002B2C0C"/>
    <w:rsid w:val="002B7166"/>
    <w:rsid w:val="002C0D59"/>
    <w:rsid w:val="002C167A"/>
    <w:rsid w:val="002C3607"/>
    <w:rsid w:val="002C3CC7"/>
    <w:rsid w:val="002C4F33"/>
    <w:rsid w:val="002C5DDF"/>
    <w:rsid w:val="002C645A"/>
    <w:rsid w:val="002C7D82"/>
    <w:rsid w:val="002D015D"/>
    <w:rsid w:val="002D04DD"/>
    <w:rsid w:val="002D5040"/>
    <w:rsid w:val="002E0D5B"/>
    <w:rsid w:val="002E124F"/>
    <w:rsid w:val="002E49AE"/>
    <w:rsid w:val="002E5B08"/>
    <w:rsid w:val="002E5F8C"/>
    <w:rsid w:val="002E708C"/>
    <w:rsid w:val="002F4472"/>
    <w:rsid w:val="002F4BEF"/>
    <w:rsid w:val="00300256"/>
    <w:rsid w:val="0030136A"/>
    <w:rsid w:val="00301634"/>
    <w:rsid w:val="00304C1D"/>
    <w:rsid w:val="00304FCA"/>
    <w:rsid w:val="00304FF1"/>
    <w:rsid w:val="00305623"/>
    <w:rsid w:val="00305F0E"/>
    <w:rsid w:val="003061F5"/>
    <w:rsid w:val="003077D0"/>
    <w:rsid w:val="003124BF"/>
    <w:rsid w:val="00313A0C"/>
    <w:rsid w:val="003143D5"/>
    <w:rsid w:val="003157C9"/>
    <w:rsid w:val="00320F16"/>
    <w:rsid w:val="00321874"/>
    <w:rsid w:val="003278DA"/>
    <w:rsid w:val="0033040E"/>
    <w:rsid w:val="003331D4"/>
    <w:rsid w:val="003348FB"/>
    <w:rsid w:val="00334CB2"/>
    <w:rsid w:val="003364D1"/>
    <w:rsid w:val="003365F4"/>
    <w:rsid w:val="00336A13"/>
    <w:rsid w:val="0034190A"/>
    <w:rsid w:val="00341F35"/>
    <w:rsid w:val="0034244F"/>
    <w:rsid w:val="00342B1E"/>
    <w:rsid w:val="003449DD"/>
    <w:rsid w:val="003501AA"/>
    <w:rsid w:val="00352B40"/>
    <w:rsid w:val="00352E0B"/>
    <w:rsid w:val="00353044"/>
    <w:rsid w:val="00353393"/>
    <w:rsid w:val="0035342B"/>
    <w:rsid w:val="00355027"/>
    <w:rsid w:val="00355615"/>
    <w:rsid w:val="00356185"/>
    <w:rsid w:val="0035688D"/>
    <w:rsid w:val="00362AA7"/>
    <w:rsid w:val="003634A5"/>
    <w:rsid w:val="00363623"/>
    <w:rsid w:val="00364982"/>
    <w:rsid w:val="00367152"/>
    <w:rsid w:val="003674B4"/>
    <w:rsid w:val="00367B50"/>
    <w:rsid w:val="00370EE3"/>
    <w:rsid w:val="00371C07"/>
    <w:rsid w:val="00372019"/>
    <w:rsid w:val="00372904"/>
    <w:rsid w:val="0037298B"/>
    <w:rsid w:val="00374EE5"/>
    <w:rsid w:val="00375758"/>
    <w:rsid w:val="00376272"/>
    <w:rsid w:val="00377A75"/>
    <w:rsid w:val="003842CC"/>
    <w:rsid w:val="00386C3C"/>
    <w:rsid w:val="003875D2"/>
    <w:rsid w:val="00391BD8"/>
    <w:rsid w:val="00392132"/>
    <w:rsid w:val="00392933"/>
    <w:rsid w:val="003941BA"/>
    <w:rsid w:val="00394322"/>
    <w:rsid w:val="003945E4"/>
    <w:rsid w:val="00394FB9"/>
    <w:rsid w:val="00395ADB"/>
    <w:rsid w:val="00396158"/>
    <w:rsid w:val="0039638C"/>
    <w:rsid w:val="003A0594"/>
    <w:rsid w:val="003A165C"/>
    <w:rsid w:val="003A1980"/>
    <w:rsid w:val="003A3074"/>
    <w:rsid w:val="003A38B0"/>
    <w:rsid w:val="003A3A7A"/>
    <w:rsid w:val="003A3DEB"/>
    <w:rsid w:val="003A4E44"/>
    <w:rsid w:val="003A56C7"/>
    <w:rsid w:val="003A6747"/>
    <w:rsid w:val="003A6D62"/>
    <w:rsid w:val="003B34B8"/>
    <w:rsid w:val="003B46C4"/>
    <w:rsid w:val="003B4837"/>
    <w:rsid w:val="003B5280"/>
    <w:rsid w:val="003B6596"/>
    <w:rsid w:val="003C032F"/>
    <w:rsid w:val="003C0537"/>
    <w:rsid w:val="003C0AF4"/>
    <w:rsid w:val="003C36C7"/>
    <w:rsid w:val="003C42D2"/>
    <w:rsid w:val="003C5B2F"/>
    <w:rsid w:val="003C6091"/>
    <w:rsid w:val="003C6EBD"/>
    <w:rsid w:val="003D2581"/>
    <w:rsid w:val="003D2730"/>
    <w:rsid w:val="003D4FD5"/>
    <w:rsid w:val="003D78AA"/>
    <w:rsid w:val="003E1D17"/>
    <w:rsid w:val="003E22D5"/>
    <w:rsid w:val="003E477F"/>
    <w:rsid w:val="003E4F38"/>
    <w:rsid w:val="003E5D71"/>
    <w:rsid w:val="003F0530"/>
    <w:rsid w:val="003F0F77"/>
    <w:rsid w:val="003F2C45"/>
    <w:rsid w:val="003F2FFB"/>
    <w:rsid w:val="003F3BCC"/>
    <w:rsid w:val="003F6788"/>
    <w:rsid w:val="003F6809"/>
    <w:rsid w:val="003F7203"/>
    <w:rsid w:val="00403BA4"/>
    <w:rsid w:val="00403C50"/>
    <w:rsid w:val="00404763"/>
    <w:rsid w:val="00404DAB"/>
    <w:rsid w:val="004068BD"/>
    <w:rsid w:val="00406F39"/>
    <w:rsid w:val="00407A78"/>
    <w:rsid w:val="0041055E"/>
    <w:rsid w:val="004121EF"/>
    <w:rsid w:val="00412293"/>
    <w:rsid w:val="00412FB9"/>
    <w:rsid w:val="0041395C"/>
    <w:rsid w:val="00413BC7"/>
    <w:rsid w:val="00416A4C"/>
    <w:rsid w:val="0042098F"/>
    <w:rsid w:val="004221D2"/>
    <w:rsid w:val="00422C29"/>
    <w:rsid w:val="004257B5"/>
    <w:rsid w:val="00425C4F"/>
    <w:rsid w:val="00426899"/>
    <w:rsid w:val="00427F4B"/>
    <w:rsid w:val="004305A7"/>
    <w:rsid w:val="004326AA"/>
    <w:rsid w:val="00432DD9"/>
    <w:rsid w:val="00433852"/>
    <w:rsid w:val="004366A8"/>
    <w:rsid w:val="004374AD"/>
    <w:rsid w:val="00437D4A"/>
    <w:rsid w:val="0044080D"/>
    <w:rsid w:val="004409E8"/>
    <w:rsid w:val="004412C7"/>
    <w:rsid w:val="00441FF4"/>
    <w:rsid w:val="00443F05"/>
    <w:rsid w:val="00445C19"/>
    <w:rsid w:val="004471A9"/>
    <w:rsid w:val="0044769B"/>
    <w:rsid w:val="0045281F"/>
    <w:rsid w:val="004567C7"/>
    <w:rsid w:val="00456964"/>
    <w:rsid w:val="00461419"/>
    <w:rsid w:val="0046218B"/>
    <w:rsid w:val="0046358C"/>
    <w:rsid w:val="00471ADB"/>
    <w:rsid w:val="00473BE1"/>
    <w:rsid w:val="00473E7D"/>
    <w:rsid w:val="0048029A"/>
    <w:rsid w:val="0048217D"/>
    <w:rsid w:val="00482C56"/>
    <w:rsid w:val="00483BFD"/>
    <w:rsid w:val="00485948"/>
    <w:rsid w:val="00485A21"/>
    <w:rsid w:val="00485ECB"/>
    <w:rsid w:val="00487184"/>
    <w:rsid w:val="0049019F"/>
    <w:rsid w:val="004909AA"/>
    <w:rsid w:val="0049292C"/>
    <w:rsid w:val="004A0B0A"/>
    <w:rsid w:val="004A1323"/>
    <w:rsid w:val="004A28B5"/>
    <w:rsid w:val="004A3811"/>
    <w:rsid w:val="004A5152"/>
    <w:rsid w:val="004B135A"/>
    <w:rsid w:val="004B1E8F"/>
    <w:rsid w:val="004B37A3"/>
    <w:rsid w:val="004B3D1C"/>
    <w:rsid w:val="004B4A4C"/>
    <w:rsid w:val="004B6015"/>
    <w:rsid w:val="004B6338"/>
    <w:rsid w:val="004B6DCD"/>
    <w:rsid w:val="004B725F"/>
    <w:rsid w:val="004B7DA4"/>
    <w:rsid w:val="004C132B"/>
    <w:rsid w:val="004C16A3"/>
    <w:rsid w:val="004C33A4"/>
    <w:rsid w:val="004C6677"/>
    <w:rsid w:val="004C73C9"/>
    <w:rsid w:val="004D32AD"/>
    <w:rsid w:val="004D3F3B"/>
    <w:rsid w:val="004D4770"/>
    <w:rsid w:val="004D5C9B"/>
    <w:rsid w:val="004D6D5D"/>
    <w:rsid w:val="004D78A0"/>
    <w:rsid w:val="004D7E23"/>
    <w:rsid w:val="004E0F6C"/>
    <w:rsid w:val="004E1203"/>
    <w:rsid w:val="004E2EBD"/>
    <w:rsid w:val="004E59DB"/>
    <w:rsid w:val="004E5D2A"/>
    <w:rsid w:val="004E660C"/>
    <w:rsid w:val="004F1254"/>
    <w:rsid w:val="00501C45"/>
    <w:rsid w:val="00503FFC"/>
    <w:rsid w:val="00504FFC"/>
    <w:rsid w:val="00506C4A"/>
    <w:rsid w:val="00507857"/>
    <w:rsid w:val="00507CBF"/>
    <w:rsid w:val="00510281"/>
    <w:rsid w:val="00512052"/>
    <w:rsid w:val="00513226"/>
    <w:rsid w:val="005145B0"/>
    <w:rsid w:val="00514879"/>
    <w:rsid w:val="00517D55"/>
    <w:rsid w:val="005237A6"/>
    <w:rsid w:val="0052391F"/>
    <w:rsid w:val="00523CD6"/>
    <w:rsid w:val="0052494B"/>
    <w:rsid w:val="00527370"/>
    <w:rsid w:val="0052748E"/>
    <w:rsid w:val="00530121"/>
    <w:rsid w:val="005308BE"/>
    <w:rsid w:val="00535FF0"/>
    <w:rsid w:val="005362B9"/>
    <w:rsid w:val="005366BA"/>
    <w:rsid w:val="00541638"/>
    <w:rsid w:val="005419CE"/>
    <w:rsid w:val="00544CDE"/>
    <w:rsid w:val="00546154"/>
    <w:rsid w:val="0054644C"/>
    <w:rsid w:val="00547AB5"/>
    <w:rsid w:val="00550710"/>
    <w:rsid w:val="00552522"/>
    <w:rsid w:val="00553370"/>
    <w:rsid w:val="00554735"/>
    <w:rsid w:val="005607BA"/>
    <w:rsid w:val="00560CF9"/>
    <w:rsid w:val="00562740"/>
    <w:rsid w:val="005636CD"/>
    <w:rsid w:val="005646A2"/>
    <w:rsid w:val="005657EF"/>
    <w:rsid w:val="005703D2"/>
    <w:rsid w:val="00575B13"/>
    <w:rsid w:val="00576A15"/>
    <w:rsid w:val="00576C42"/>
    <w:rsid w:val="00576D61"/>
    <w:rsid w:val="00580695"/>
    <w:rsid w:val="00581375"/>
    <w:rsid w:val="0058141A"/>
    <w:rsid w:val="005825D9"/>
    <w:rsid w:val="0059131E"/>
    <w:rsid w:val="005923C4"/>
    <w:rsid w:val="005924FB"/>
    <w:rsid w:val="00594413"/>
    <w:rsid w:val="00595419"/>
    <w:rsid w:val="0059589A"/>
    <w:rsid w:val="0059692C"/>
    <w:rsid w:val="005977F8"/>
    <w:rsid w:val="005A0A1D"/>
    <w:rsid w:val="005A1964"/>
    <w:rsid w:val="005A3C6B"/>
    <w:rsid w:val="005A5BA5"/>
    <w:rsid w:val="005A61F0"/>
    <w:rsid w:val="005A62FD"/>
    <w:rsid w:val="005A688E"/>
    <w:rsid w:val="005A6A86"/>
    <w:rsid w:val="005A701B"/>
    <w:rsid w:val="005B20F3"/>
    <w:rsid w:val="005B2AFA"/>
    <w:rsid w:val="005B43DA"/>
    <w:rsid w:val="005B49AA"/>
    <w:rsid w:val="005B4E51"/>
    <w:rsid w:val="005B573E"/>
    <w:rsid w:val="005B5934"/>
    <w:rsid w:val="005C004E"/>
    <w:rsid w:val="005C0891"/>
    <w:rsid w:val="005C1466"/>
    <w:rsid w:val="005C1D25"/>
    <w:rsid w:val="005C26B1"/>
    <w:rsid w:val="005C506C"/>
    <w:rsid w:val="005C678B"/>
    <w:rsid w:val="005C75B3"/>
    <w:rsid w:val="005D162F"/>
    <w:rsid w:val="005D2DE6"/>
    <w:rsid w:val="005D3061"/>
    <w:rsid w:val="005D547A"/>
    <w:rsid w:val="005D6F8F"/>
    <w:rsid w:val="005E07A1"/>
    <w:rsid w:val="005E3698"/>
    <w:rsid w:val="005E7F54"/>
    <w:rsid w:val="005F21B4"/>
    <w:rsid w:val="005F2306"/>
    <w:rsid w:val="005F2B14"/>
    <w:rsid w:val="005F44DF"/>
    <w:rsid w:val="005F5107"/>
    <w:rsid w:val="00600195"/>
    <w:rsid w:val="00602027"/>
    <w:rsid w:val="00604DE3"/>
    <w:rsid w:val="006061A2"/>
    <w:rsid w:val="00607AA4"/>
    <w:rsid w:val="00611F70"/>
    <w:rsid w:val="0061499D"/>
    <w:rsid w:val="00617702"/>
    <w:rsid w:val="006202C0"/>
    <w:rsid w:val="006218B3"/>
    <w:rsid w:val="0062259B"/>
    <w:rsid w:val="00623A54"/>
    <w:rsid w:val="006245FB"/>
    <w:rsid w:val="00626A14"/>
    <w:rsid w:val="00630894"/>
    <w:rsid w:val="006322D0"/>
    <w:rsid w:val="00634362"/>
    <w:rsid w:val="00636023"/>
    <w:rsid w:val="006410CC"/>
    <w:rsid w:val="00645087"/>
    <w:rsid w:val="00645ED8"/>
    <w:rsid w:val="006471D8"/>
    <w:rsid w:val="00647A09"/>
    <w:rsid w:val="00650809"/>
    <w:rsid w:val="00650C1D"/>
    <w:rsid w:val="00653C80"/>
    <w:rsid w:val="0065412E"/>
    <w:rsid w:val="00655A60"/>
    <w:rsid w:val="006607AE"/>
    <w:rsid w:val="00660C8E"/>
    <w:rsid w:val="00662192"/>
    <w:rsid w:val="0066280E"/>
    <w:rsid w:val="00671A6D"/>
    <w:rsid w:val="00671C1F"/>
    <w:rsid w:val="00671DAB"/>
    <w:rsid w:val="006747EB"/>
    <w:rsid w:val="00674E48"/>
    <w:rsid w:val="00675224"/>
    <w:rsid w:val="0067538C"/>
    <w:rsid w:val="00675736"/>
    <w:rsid w:val="00677A7B"/>
    <w:rsid w:val="00682515"/>
    <w:rsid w:val="00683303"/>
    <w:rsid w:val="006850B9"/>
    <w:rsid w:val="00686075"/>
    <w:rsid w:val="006862CC"/>
    <w:rsid w:val="006865C6"/>
    <w:rsid w:val="0069012E"/>
    <w:rsid w:val="0069372B"/>
    <w:rsid w:val="006941B9"/>
    <w:rsid w:val="006979F5"/>
    <w:rsid w:val="00697A55"/>
    <w:rsid w:val="006A1A55"/>
    <w:rsid w:val="006A53C1"/>
    <w:rsid w:val="006A6EFA"/>
    <w:rsid w:val="006A6F0E"/>
    <w:rsid w:val="006B0313"/>
    <w:rsid w:val="006B0779"/>
    <w:rsid w:val="006B49E9"/>
    <w:rsid w:val="006B559D"/>
    <w:rsid w:val="006B5BC3"/>
    <w:rsid w:val="006C0C21"/>
    <w:rsid w:val="006C1C04"/>
    <w:rsid w:val="006C22C7"/>
    <w:rsid w:val="006C2A24"/>
    <w:rsid w:val="006C6ABB"/>
    <w:rsid w:val="006D1B7F"/>
    <w:rsid w:val="006D2D6B"/>
    <w:rsid w:val="006D6041"/>
    <w:rsid w:val="006D699D"/>
    <w:rsid w:val="006E27E6"/>
    <w:rsid w:val="006F6B6E"/>
    <w:rsid w:val="006F730E"/>
    <w:rsid w:val="006F762A"/>
    <w:rsid w:val="006F7FC0"/>
    <w:rsid w:val="006F7FC3"/>
    <w:rsid w:val="007035DA"/>
    <w:rsid w:val="00703D68"/>
    <w:rsid w:val="00704A79"/>
    <w:rsid w:val="00705169"/>
    <w:rsid w:val="007069A5"/>
    <w:rsid w:val="0070743E"/>
    <w:rsid w:val="00710C77"/>
    <w:rsid w:val="007122FA"/>
    <w:rsid w:val="00714124"/>
    <w:rsid w:val="0071546D"/>
    <w:rsid w:val="00720FA5"/>
    <w:rsid w:val="00723F2F"/>
    <w:rsid w:val="00724127"/>
    <w:rsid w:val="007259BB"/>
    <w:rsid w:val="007259FD"/>
    <w:rsid w:val="00727539"/>
    <w:rsid w:val="007303B8"/>
    <w:rsid w:val="00730FF3"/>
    <w:rsid w:val="007310F8"/>
    <w:rsid w:val="00731948"/>
    <w:rsid w:val="0073408D"/>
    <w:rsid w:val="0073500F"/>
    <w:rsid w:val="0073516B"/>
    <w:rsid w:val="00735798"/>
    <w:rsid w:val="00736574"/>
    <w:rsid w:val="00736731"/>
    <w:rsid w:val="00736C14"/>
    <w:rsid w:val="00743C19"/>
    <w:rsid w:val="00745433"/>
    <w:rsid w:val="0074650C"/>
    <w:rsid w:val="0074665E"/>
    <w:rsid w:val="00746927"/>
    <w:rsid w:val="007531A8"/>
    <w:rsid w:val="00754FE5"/>
    <w:rsid w:val="00760D01"/>
    <w:rsid w:val="00761F54"/>
    <w:rsid w:val="007622E5"/>
    <w:rsid w:val="00762564"/>
    <w:rsid w:val="00762AFB"/>
    <w:rsid w:val="007673B9"/>
    <w:rsid w:val="00767DCA"/>
    <w:rsid w:val="00770212"/>
    <w:rsid w:val="00776516"/>
    <w:rsid w:val="00780D3E"/>
    <w:rsid w:val="00781E4D"/>
    <w:rsid w:val="007841F7"/>
    <w:rsid w:val="00784786"/>
    <w:rsid w:val="00786895"/>
    <w:rsid w:val="00786CD2"/>
    <w:rsid w:val="007876F0"/>
    <w:rsid w:val="00791128"/>
    <w:rsid w:val="007929C7"/>
    <w:rsid w:val="0079592A"/>
    <w:rsid w:val="0079781C"/>
    <w:rsid w:val="007A1CE8"/>
    <w:rsid w:val="007A30A8"/>
    <w:rsid w:val="007A354A"/>
    <w:rsid w:val="007A4F95"/>
    <w:rsid w:val="007A5026"/>
    <w:rsid w:val="007A55C4"/>
    <w:rsid w:val="007A64E2"/>
    <w:rsid w:val="007A7798"/>
    <w:rsid w:val="007A7820"/>
    <w:rsid w:val="007B1532"/>
    <w:rsid w:val="007B3CCB"/>
    <w:rsid w:val="007B528B"/>
    <w:rsid w:val="007B5641"/>
    <w:rsid w:val="007C1B16"/>
    <w:rsid w:val="007C2EDE"/>
    <w:rsid w:val="007C36C7"/>
    <w:rsid w:val="007C4F05"/>
    <w:rsid w:val="007C5D3D"/>
    <w:rsid w:val="007D1243"/>
    <w:rsid w:val="007D1D4E"/>
    <w:rsid w:val="007D2D7A"/>
    <w:rsid w:val="007D4825"/>
    <w:rsid w:val="007D4AFA"/>
    <w:rsid w:val="007D4B79"/>
    <w:rsid w:val="007D5BA6"/>
    <w:rsid w:val="007E05EA"/>
    <w:rsid w:val="007E20DC"/>
    <w:rsid w:val="007E21BD"/>
    <w:rsid w:val="007E298B"/>
    <w:rsid w:val="007E40FC"/>
    <w:rsid w:val="007E5BA7"/>
    <w:rsid w:val="007E6A5E"/>
    <w:rsid w:val="007F0290"/>
    <w:rsid w:val="007F19CD"/>
    <w:rsid w:val="007F4235"/>
    <w:rsid w:val="007F58A1"/>
    <w:rsid w:val="007F5CE6"/>
    <w:rsid w:val="008025C7"/>
    <w:rsid w:val="0080485D"/>
    <w:rsid w:val="0080486F"/>
    <w:rsid w:val="00804BA7"/>
    <w:rsid w:val="00810F11"/>
    <w:rsid w:val="008110E9"/>
    <w:rsid w:val="00813E97"/>
    <w:rsid w:val="00816AF2"/>
    <w:rsid w:val="008201F9"/>
    <w:rsid w:val="00820480"/>
    <w:rsid w:val="00820B43"/>
    <w:rsid w:val="00822960"/>
    <w:rsid w:val="008236EB"/>
    <w:rsid w:val="0082379D"/>
    <w:rsid w:val="00824B89"/>
    <w:rsid w:val="00825C97"/>
    <w:rsid w:val="00826242"/>
    <w:rsid w:val="00830C68"/>
    <w:rsid w:val="008329DA"/>
    <w:rsid w:val="008344B2"/>
    <w:rsid w:val="00834B7D"/>
    <w:rsid w:val="00836594"/>
    <w:rsid w:val="00836958"/>
    <w:rsid w:val="00841B9A"/>
    <w:rsid w:val="00841F75"/>
    <w:rsid w:val="00842347"/>
    <w:rsid w:val="00842757"/>
    <w:rsid w:val="00846746"/>
    <w:rsid w:val="00847B59"/>
    <w:rsid w:val="00850DFB"/>
    <w:rsid w:val="00851997"/>
    <w:rsid w:val="00853EB8"/>
    <w:rsid w:val="008540A3"/>
    <w:rsid w:val="00854C6F"/>
    <w:rsid w:val="008561EF"/>
    <w:rsid w:val="00857ECE"/>
    <w:rsid w:val="008606A3"/>
    <w:rsid w:val="00862488"/>
    <w:rsid w:val="00866967"/>
    <w:rsid w:val="00866D33"/>
    <w:rsid w:val="0086750F"/>
    <w:rsid w:val="0087012D"/>
    <w:rsid w:val="008703FA"/>
    <w:rsid w:val="0087182D"/>
    <w:rsid w:val="00871A53"/>
    <w:rsid w:val="00874749"/>
    <w:rsid w:val="00875565"/>
    <w:rsid w:val="00875D5B"/>
    <w:rsid w:val="00875EEA"/>
    <w:rsid w:val="00876026"/>
    <w:rsid w:val="00877EC8"/>
    <w:rsid w:val="008805AE"/>
    <w:rsid w:val="00881B07"/>
    <w:rsid w:val="00883096"/>
    <w:rsid w:val="00883A60"/>
    <w:rsid w:val="008854D1"/>
    <w:rsid w:val="00886018"/>
    <w:rsid w:val="00886382"/>
    <w:rsid w:val="00886443"/>
    <w:rsid w:val="0088661E"/>
    <w:rsid w:val="0089105F"/>
    <w:rsid w:val="00891B49"/>
    <w:rsid w:val="008A05F3"/>
    <w:rsid w:val="008A0AF0"/>
    <w:rsid w:val="008A1469"/>
    <w:rsid w:val="008A2E12"/>
    <w:rsid w:val="008B2A6F"/>
    <w:rsid w:val="008B4177"/>
    <w:rsid w:val="008B6724"/>
    <w:rsid w:val="008C0541"/>
    <w:rsid w:val="008C14F5"/>
    <w:rsid w:val="008C186A"/>
    <w:rsid w:val="008C194F"/>
    <w:rsid w:val="008C236A"/>
    <w:rsid w:val="008C42A8"/>
    <w:rsid w:val="008D0E73"/>
    <w:rsid w:val="008D5C58"/>
    <w:rsid w:val="008D7905"/>
    <w:rsid w:val="008E0A42"/>
    <w:rsid w:val="008E0C62"/>
    <w:rsid w:val="008E2267"/>
    <w:rsid w:val="008E39A3"/>
    <w:rsid w:val="008E4073"/>
    <w:rsid w:val="008E413E"/>
    <w:rsid w:val="008F039B"/>
    <w:rsid w:val="008F07F8"/>
    <w:rsid w:val="008F0D08"/>
    <w:rsid w:val="008F29BF"/>
    <w:rsid w:val="0090058A"/>
    <w:rsid w:val="0090216E"/>
    <w:rsid w:val="009040BE"/>
    <w:rsid w:val="00910012"/>
    <w:rsid w:val="00910F7F"/>
    <w:rsid w:val="0091295C"/>
    <w:rsid w:val="0091435D"/>
    <w:rsid w:val="00914745"/>
    <w:rsid w:val="00915297"/>
    <w:rsid w:val="00915E97"/>
    <w:rsid w:val="00917F5B"/>
    <w:rsid w:val="00923094"/>
    <w:rsid w:val="00924170"/>
    <w:rsid w:val="00926385"/>
    <w:rsid w:val="00927FE8"/>
    <w:rsid w:val="009308F4"/>
    <w:rsid w:val="00930A0D"/>
    <w:rsid w:val="00932DFA"/>
    <w:rsid w:val="009429E2"/>
    <w:rsid w:val="00942B89"/>
    <w:rsid w:val="00944639"/>
    <w:rsid w:val="00946453"/>
    <w:rsid w:val="00946CD1"/>
    <w:rsid w:val="00951394"/>
    <w:rsid w:val="00960045"/>
    <w:rsid w:val="009622A1"/>
    <w:rsid w:val="0096445B"/>
    <w:rsid w:val="00966864"/>
    <w:rsid w:val="009801FD"/>
    <w:rsid w:val="009802F5"/>
    <w:rsid w:val="00993D8D"/>
    <w:rsid w:val="009952DA"/>
    <w:rsid w:val="00996913"/>
    <w:rsid w:val="0099762B"/>
    <w:rsid w:val="009A0A09"/>
    <w:rsid w:val="009A5E85"/>
    <w:rsid w:val="009A68A3"/>
    <w:rsid w:val="009B285A"/>
    <w:rsid w:val="009B2CCC"/>
    <w:rsid w:val="009B3500"/>
    <w:rsid w:val="009B49B4"/>
    <w:rsid w:val="009B4B02"/>
    <w:rsid w:val="009B4E74"/>
    <w:rsid w:val="009B5571"/>
    <w:rsid w:val="009B5C3F"/>
    <w:rsid w:val="009B6CBE"/>
    <w:rsid w:val="009B6E62"/>
    <w:rsid w:val="009B6F9C"/>
    <w:rsid w:val="009C10A7"/>
    <w:rsid w:val="009C12C6"/>
    <w:rsid w:val="009C298A"/>
    <w:rsid w:val="009C612C"/>
    <w:rsid w:val="009D0C44"/>
    <w:rsid w:val="009D1CB9"/>
    <w:rsid w:val="009D3634"/>
    <w:rsid w:val="009D55EA"/>
    <w:rsid w:val="009E037A"/>
    <w:rsid w:val="009E043A"/>
    <w:rsid w:val="009E2162"/>
    <w:rsid w:val="009E25F7"/>
    <w:rsid w:val="009E3732"/>
    <w:rsid w:val="009E69D1"/>
    <w:rsid w:val="009E6D94"/>
    <w:rsid w:val="009F3F12"/>
    <w:rsid w:val="009F4837"/>
    <w:rsid w:val="009F54EE"/>
    <w:rsid w:val="009F559A"/>
    <w:rsid w:val="009F7875"/>
    <w:rsid w:val="00A0016B"/>
    <w:rsid w:val="00A004A1"/>
    <w:rsid w:val="00A00612"/>
    <w:rsid w:val="00A0064C"/>
    <w:rsid w:val="00A00FE2"/>
    <w:rsid w:val="00A0212B"/>
    <w:rsid w:val="00A06244"/>
    <w:rsid w:val="00A0644A"/>
    <w:rsid w:val="00A06BDD"/>
    <w:rsid w:val="00A10085"/>
    <w:rsid w:val="00A106E3"/>
    <w:rsid w:val="00A11893"/>
    <w:rsid w:val="00A11BE3"/>
    <w:rsid w:val="00A14174"/>
    <w:rsid w:val="00A1770D"/>
    <w:rsid w:val="00A21CD7"/>
    <w:rsid w:val="00A22090"/>
    <w:rsid w:val="00A2217A"/>
    <w:rsid w:val="00A2419D"/>
    <w:rsid w:val="00A25B47"/>
    <w:rsid w:val="00A25CD3"/>
    <w:rsid w:val="00A2618B"/>
    <w:rsid w:val="00A26908"/>
    <w:rsid w:val="00A31BEF"/>
    <w:rsid w:val="00A3570A"/>
    <w:rsid w:val="00A376D4"/>
    <w:rsid w:val="00A3770E"/>
    <w:rsid w:val="00A379B9"/>
    <w:rsid w:val="00A402D7"/>
    <w:rsid w:val="00A45ED2"/>
    <w:rsid w:val="00A50ADC"/>
    <w:rsid w:val="00A514C0"/>
    <w:rsid w:val="00A524C5"/>
    <w:rsid w:val="00A53593"/>
    <w:rsid w:val="00A53F17"/>
    <w:rsid w:val="00A5434F"/>
    <w:rsid w:val="00A54D27"/>
    <w:rsid w:val="00A560B8"/>
    <w:rsid w:val="00A578C6"/>
    <w:rsid w:val="00A62262"/>
    <w:rsid w:val="00A672D9"/>
    <w:rsid w:val="00A67BB9"/>
    <w:rsid w:val="00A72A74"/>
    <w:rsid w:val="00A80346"/>
    <w:rsid w:val="00A826D0"/>
    <w:rsid w:val="00A90176"/>
    <w:rsid w:val="00A91516"/>
    <w:rsid w:val="00A9268C"/>
    <w:rsid w:val="00A93D5F"/>
    <w:rsid w:val="00A941C7"/>
    <w:rsid w:val="00A95DBE"/>
    <w:rsid w:val="00A968B6"/>
    <w:rsid w:val="00AA23CE"/>
    <w:rsid w:val="00AA2E9F"/>
    <w:rsid w:val="00AA2FED"/>
    <w:rsid w:val="00AA6556"/>
    <w:rsid w:val="00AB12EA"/>
    <w:rsid w:val="00AB3CB4"/>
    <w:rsid w:val="00AB46E9"/>
    <w:rsid w:val="00AB5D35"/>
    <w:rsid w:val="00AB6424"/>
    <w:rsid w:val="00AB698E"/>
    <w:rsid w:val="00AB7789"/>
    <w:rsid w:val="00AC00F3"/>
    <w:rsid w:val="00AC0535"/>
    <w:rsid w:val="00AC0C45"/>
    <w:rsid w:val="00AC26DD"/>
    <w:rsid w:val="00AC2B84"/>
    <w:rsid w:val="00AC4C2C"/>
    <w:rsid w:val="00AC6807"/>
    <w:rsid w:val="00AD02CF"/>
    <w:rsid w:val="00AD0FE2"/>
    <w:rsid w:val="00AD12CC"/>
    <w:rsid w:val="00AD34F2"/>
    <w:rsid w:val="00AD36AD"/>
    <w:rsid w:val="00AD3D28"/>
    <w:rsid w:val="00AD4D84"/>
    <w:rsid w:val="00AD6F9C"/>
    <w:rsid w:val="00AD743A"/>
    <w:rsid w:val="00AD7C33"/>
    <w:rsid w:val="00AE06C3"/>
    <w:rsid w:val="00AE0AE0"/>
    <w:rsid w:val="00AE1691"/>
    <w:rsid w:val="00AE1B4B"/>
    <w:rsid w:val="00AE3A23"/>
    <w:rsid w:val="00AE3CC9"/>
    <w:rsid w:val="00AE41DA"/>
    <w:rsid w:val="00AE4B6D"/>
    <w:rsid w:val="00AE5B9D"/>
    <w:rsid w:val="00AE756B"/>
    <w:rsid w:val="00AE776C"/>
    <w:rsid w:val="00AF3277"/>
    <w:rsid w:val="00AF5D1E"/>
    <w:rsid w:val="00B0041F"/>
    <w:rsid w:val="00B0126D"/>
    <w:rsid w:val="00B01C47"/>
    <w:rsid w:val="00B02BD0"/>
    <w:rsid w:val="00B04ADF"/>
    <w:rsid w:val="00B10937"/>
    <w:rsid w:val="00B1115F"/>
    <w:rsid w:val="00B14AFF"/>
    <w:rsid w:val="00B15D03"/>
    <w:rsid w:val="00B20662"/>
    <w:rsid w:val="00B22EA8"/>
    <w:rsid w:val="00B23969"/>
    <w:rsid w:val="00B245A1"/>
    <w:rsid w:val="00B274F8"/>
    <w:rsid w:val="00B278AE"/>
    <w:rsid w:val="00B30854"/>
    <w:rsid w:val="00B35C5D"/>
    <w:rsid w:val="00B37E11"/>
    <w:rsid w:val="00B41D7C"/>
    <w:rsid w:val="00B422D8"/>
    <w:rsid w:val="00B423FF"/>
    <w:rsid w:val="00B42C0C"/>
    <w:rsid w:val="00B4654E"/>
    <w:rsid w:val="00B53B46"/>
    <w:rsid w:val="00B5468A"/>
    <w:rsid w:val="00B561DD"/>
    <w:rsid w:val="00B60E23"/>
    <w:rsid w:val="00B62B00"/>
    <w:rsid w:val="00B6443D"/>
    <w:rsid w:val="00B658C6"/>
    <w:rsid w:val="00B661D3"/>
    <w:rsid w:val="00B671FE"/>
    <w:rsid w:val="00B67A41"/>
    <w:rsid w:val="00B703AF"/>
    <w:rsid w:val="00B715FA"/>
    <w:rsid w:val="00B71D77"/>
    <w:rsid w:val="00B72255"/>
    <w:rsid w:val="00B742C0"/>
    <w:rsid w:val="00B755C2"/>
    <w:rsid w:val="00B7570F"/>
    <w:rsid w:val="00B75E6D"/>
    <w:rsid w:val="00B80793"/>
    <w:rsid w:val="00B83BEB"/>
    <w:rsid w:val="00B90169"/>
    <w:rsid w:val="00B904FB"/>
    <w:rsid w:val="00B909AE"/>
    <w:rsid w:val="00B9153A"/>
    <w:rsid w:val="00B92319"/>
    <w:rsid w:val="00B92731"/>
    <w:rsid w:val="00B9471A"/>
    <w:rsid w:val="00BA0253"/>
    <w:rsid w:val="00BA0556"/>
    <w:rsid w:val="00BA1B34"/>
    <w:rsid w:val="00BA360B"/>
    <w:rsid w:val="00BA3B26"/>
    <w:rsid w:val="00BA3D90"/>
    <w:rsid w:val="00BA4F35"/>
    <w:rsid w:val="00BA59B2"/>
    <w:rsid w:val="00BB0578"/>
    <w:rsid w:val="00BB15AB"/>
    <w:rsid w:val="00BB1E99"/>
    <w:rsid w:val="00BB40F6"/>
    <w:rsid w:val="00BB52E7"/>
    <w:rsid w:val="00BB5323"/>
    <w:rsid w:val="00BB707D"/>
    <w:rsid w:val="00BC243C"/>
    <w:rsid w:val="00BC26B7"/>
    <w:rsid w:val="00BC4A96"/>
    <w:rsid w:val="00BC5EDC"/>
    <w:rsid w:val="00BC6A78"/>
    <w:rsid w:val="00BD26F5"/>
    <w:rsid w:val="00BD4DC4"/>
    <w:rsid w:val="00BD6538"/>
    <w:rsid w:val="00BD78B8"/>
    <w:rsid w:val="00BE014A"/>
    <w:rsid w:val="00BE1604"/>
    <w:rsid w:val="00BE2377"/>
    <w:rsid w:val="00BE2C10"/>
    <w:rsid w:val="00BE6281"/>
    <w:rsid w:val="00BF1388"/>
    <w:rsid w:val="00BF1639"/>
    <w:rsid w:val="00BF22D3"/>
    <w:rsid w:val="00BF23C0"/>
    <w:rsid w:val="00BF46FC"/>
    <w:rsid w:val="00C01FBA"/>
    <w:rsid w:val="00C0211D"/>
    <w:rsid w:val="00C0265D"/>
    <w:rsid w:val="00C034E7"/>
    <w:rsid w:val="00C11772"/>
    <w:rsid w:val="00C12188"/>
    <w:rsid w:val="00C12E29"/>
    <w:rsid w:val="00C13972"/>
    <w:rsid w:val="00C139D1"/>
    <w:rsid w:val="00C13D0E"/>
    <w:rsid w:val="00C142BA"/>
    <w:rsid w:val="00C154EC"/>
    <w:rsid w:val="00C15C19"/>
    <w:rsid w:val="00C15DB8"/>
    <w:rsid w:val="00C16FD3"/>
    <w:rsid w:val="00C17948"/>
    <w:rsid w:val="00C237C9"/>
    <w:rsid w:val="00C25956"/>
    <w:rsid w:val="00C264AE"/>
    <w:rsid w:val="00C32BA6"/>
    <w:rsid w:val="00C34C54"/>
    <w:rsid w:val="00C35CBA"/>
    <w:rsid w:val="00C35E2C"/>
    <w:rsid w:val="00C36E54"/>
    <w:rsid w:val="00C404E6"/>
    <w:rsid w:val="00C41D67"/>
    <w:rsid w:val="00C50974"/>
    <w:rsid w:val="00C50BC2"/>
    <w:rsid w:val="00C51B35"/>
    <w:rsid w:val="00C545E8"/>
    <w:rsid w:val="00C56A0F"/>
    <w:rsid w:val="00C61D1F"/>
    <w:rsid w:val="00C621AE"/>
    <w:rsid w:val="00C630D4"/>
    <w:rsid w:val="00C63A71"/>
    <w:rsid w:val="00C654CB"/>
    <w:rsid w:val="00C6670B"/>
    <w:rsid w:val="00C67A2F"/>
    <w:rsid w:val="00C67B4D"/>
    <w:rsid w:val="00C71345"/>
    <w:rsid w:val="00C715A1"/>
    <w:rsid w:val="00C72A48"/>
    <w:rsid w:val="00C74EC4"/>
    <w:rsid w:val="00C75DA8"/>
    <w:rsid w:val="00C76D0A"/>
    <w:rsid w:val="00C774F1"/>
    <w:rsid w:val="00C775CF"/>
    <w:rsid w:val="00C84017"/>
    <w:rsid w:val="00C84947"/>
    <w:rsid w:val="00C8606F"/>
    <w:rsid w:val="00C87082"/>
    <w:rsid w:val="00C92E21"/>
    <w:rsid w:val="00C9308E"/>
    <w:rsid w:val="00C93C3E"/>
    <w:rsid w:val="00C94F41"/>
    <w:rsid w:val="00C9696A"/>
    <w:rsid w:val="00C96CEE"/>
    <w:rsid w:val="00CA0802"/>
    <w:rsid w:val="00CA1697"/>
    <w:rsid w:val="00CA368B"/>
    <w:rsid w:val="00CA4C17"/>
    <w:rsid w:val="00CA4C69"/>
    <w:rsid w:val="00CA5456"/>
    <w:rsid w:val="00CA74C8"/>
    <w:rsid w:val="00CA7EA0"/>
    <w:rsid w:val="00CB175B"/>
    <w:rsid w:val="00CB2168"/>
    <w:rsid w:val="00CB2F86"/>
    <w:rsid w:val="00CB35E9"/>
    <w:rsid w:val="00CB5A16"/>
    <w:rsid w:val="00CC112B"/>
    <w:rsid w:val="00CC358E"/>
    <w:rsid w:val="00CC362C"/>
    <w:rsid w:val="00CC3FA8"/>
    <w:rsid w:val="00CC55DB"/>
    <w:rsid w:val="00CC67EA"/>
    <w:rsid w:val="00CD0874"/>
    <w:rsid w:val="00CD0B2D"/>
    <w:rsid w:val="00CD1D6A"/>
    <w:rsid w:val="00CD2E99"/>
    <w:rsid w:val="00CD7094"/>
    <w:rsid w:val="00CD78FD"/>
    <w:rsid w:val="00CE040D"/>
    <w:rsid w:val="00CE07A6"/>
    <w:rsid w:val="00CE1A45"/>
    <w:rsid w:val="00CE23BC"/>
    <w:rsid w:val="00CE2C6C"/>
    <w:rsid w:val="00CE2EFD"/>
    <w:rsid w:val="00CE4885"/>
    <w:rsid w:val="00CE4CCB"/>
    <w:rsid w:val="00CE675E"/>
    <w:rsid w:val="00CE704B"/>
    <w:rsid w:val="00CE7405"/>
    <w:rsid w:val="00CF1B61"/>
    <w:rsid w:val="00CF3AE5"/>
    <w:rsid w:val="00CF4449"/>
    <w:rsid w:val="00CF46AC"/>
    <w:rsid w:val="00CF517D"/>
    <w:rsid w:val="00CF667A"/>
    <w:rsid w:val="00D003C6"/>
    <w:rsid w:val="00D005C5"/>
    <w:rsid w:val="00D0389E"/>
    <w:rsid w:val="00D05D26"/>
    <w:rsid w:val="00D05E63"/>
    <w:rsid w:val="00D05F04"/>
    <w:rsid w:val="00D10A77"/>
    <w:rsid w:val="00D11DF6"/>
    <w:rsid w:val="00D128D1"/>
    <w:rsid w:val="00D20A55"/>
    <w:rsid w:val="00D20C1A"/>
    <w:rsid w:val="00D213CF"/>
    <w:rsid w:val="00D21A0F"/>
    <w:rsid w:val="00D22898"/>
    <w:rsid w:val="00D229DB"/>
    <w:rsid w:val="00D23DF3"/>
    <w:rsid w:val="00D26E49"/>
    <w:rsid w:val="00D272D0"/>
    <w:rsid w:val="00D2746B"/>
    <w:rsid w:val="00D300AE"/>
    <w:rsid w:val="00D30180"/>
    <w:rsid w:val="00D32235"/>
    <w:rsid w:val="00D35680"/>
    <w:rsid w:val="00D373A7"/>
    <w:rsid w:val="00D37CBA"/>
    <w:rsid w:val="00D4068F"/>
    <w:rsid w:val="00D4219E"/>
    <w:rsid w:val="00D4268B"/>
    <w:rsid w:val="00D42B94"/>
    <w:rsid w:val="00D43357"/>
    <w:rsid w:val="00D44E63"/>
    <w:rsid w:val="00D45496"/>
    <w:rsid w:val="00D543B6"/>
    <w:rsid w:val="00D54F9D"/>
    <w:rsid w:val="00D55806"/>
    <w:rsid w:val="00D6074F"/>
    <w:rsid w:val="00D62434"/>
    <w:rsid w:val="00D62C71"/>
    <w:rsid w:val="00D62E3B"/>
    <w:rsid w:val="00D646EC"/>
    <w:rsid w:val="00D651CC"/>
    <w:rsid w:val="00D66973"/>
    <w:rsid w:val="00D70C76"/>
    <w:rsid w:val="00D71A79"/>
    <w:rsid w:val="00D72026"/>
    <w:rsid w:val="00D72824"/>
    <w:rsid w:val="00D73901"/>
    <w:rsid w:val="00D75140"/>
    <w:rsid w:val="00D7706C"/>
    <w:rsid w:val="00D80EB7"/>
    <w:rsid w:val="00D9403E"/>
    <w:rsid w:val="00D94394"/>
    <w:rsid w:val="00D959D4"/>
    <w:rsid w:val="00D969C5"/>
    <w:rsid w:val="00D978BD"/>
    <w:rsid w:val="00DA04FA"/>
    <w:rsid w:val="00DA09BC"/>
    <w:rsid w:val="00DA38F2"/>
    <w:rsid w:val="00DA3907"/>
    <w:rsid w:val="00DA40AC"/>
    <w:rsid w:val="00DA4F63"/>
    <w:rsid w:val="00DA58F7"/>
    <w:rsid w:val="00DA61AF"/>
    <w:rsid w:val="00DA71EE"/>
    <w:rsid w:val="00DB1E42"/>
    <w:rsid w:val="00DB31BC"/>
    <w:rsid w:val="00DB4832"/>
    <w:rsid w:val="00DB4F69"/>
    <w:rsid w:val="00DB6560"/>
    <w:rsid w:val="00DC0582"/>
    <w:rsid w:val="00DC06DA"/>
    <w:rsid w:val="00DC188E"/>
    <w:rsid w:val="00DC2C7F"/>
    <w:rsid w:val="00DC3411"/>
    <w:rsid w:val="00DC57DD"/>
    <w:rsid w:val="00DC582E"/>
    <w:rsid w:val="00DC671E"/>
    <w:rsid w:val="00DC7FE4"/>
    <w:rsid w:val="00DD0DC9"/>
    <w:rsid w:val="00DD3FAE"/>
    <w:rsid w:val="00DD5A64"/>
    <w:rsid w:val="00DD6752"/>
    <w:rsid w:val="00DE0273"/>
    <w:rsid w:val="00DE05E4"/>
    <w:rsid w:val="00DE0F21"/>
    <w:rsid w:val="00DE3FEA"/>
    <w:rsid w:val="00DE6071"/>
    <w:rsid w:val="00DE70EB"/>
    <w:rsid w:val="00DE72B1"/>
    <w:rsid w:val="00DF03FF"/>
    <w:rsid w:val="00DF1259"/>
    <w:rsid w:val="00DF3519"/>
    <w:rsid w:val="00DF3795"/>
    <w:rsid w:val="00DF3B7E"/>
    <w:rsid w:val="00DF4A61"/>
    <w:rsid w:val="00DF5BE3"/>
    <w:rsid w:val="00DF71D2"/>
    <w:rsid w:val="00E00479"/>
    <w:rsid w:val="00E03E2E"/>
    <w:rsid w:val="00E053EA"/>
    <w:rsid w:val="00E06BD4"/>
    <w:rsid w:val="00E070A7"/>
    <w:rsid w:val="00E07D11"/>
    <w:rsid w:val="00E107B7"/>
    <w:rsid w:val="00E107ED"/>
    <w:rsid w:val="00E11640"/>
    <w:rsid w:val="00E11731"/>
    <w:rsid w:val="00E117F1"/>
    <w:rsid w:val="00E11E22"/>
    <w:rsid w:val="00E121D3"/>
    <w:rsid w:val="00E127FF"/>
    <w:rsid w:val="00E20225"/>
    <w:rsid w:val="00E24347"/>
    <w:rsid w:val="00E246B0"/>
    <w:rsid w:val="00E24923"/>
    <w:rsid w:val="00E25310"/>
    <w:rsid w:val="00E262B9"/>
    <w:rsid w:val="00E26BB1"/>
    <w:rsid w:val="00E30280"/>
    <w:rsid w:val="00E322B4"/>
    <w:rsid w:val="00E32680"/>
    <w:rsid w:val="00E363B1"/>
    <w:rsid w:val="00E36DE6"/>
    <w:rsid w:val="00E371B7"/>
    <w:rsid w:val="00E40537"/>
    <w:rsid w:val="00E5150A"/>
    <w:rsid w:val="00E530E2"/>
    <w:rsid w:val="00E530FA"/>
    <w:rsid w:val="00E54008"/>
    <w:rsid w:val="00E54EF2"/>
    <w:rsid w:val="00E5643E"/>
    <w:rsid w:val="00E567DF"/>
    <w:rsid w:val="00E56811"/>
    <w:rsid w:val="00E57280"/>
    <w:rsid w:val="00E618CB"/>
    <w:rsid w:val="00E6430E"/>
    <w:rsid w:val="00E648BD"/>
    <w:rsid w:val="00E64A52"/>
    <w:rsid w:val="00E65141"/>
    <w:rsid w:val="00E653BD"/>
    <w:rsid w:val="00E714F3"/>
    <w:rsid w:val="00E71EEA"/>
    <w:rsid w:val="00E73F5F"/>
    <w:rsid w:val="00E757B2"/>
    <w:rsid w:val="00E76684"/>
    <w:rsid w:val="00E77F53"/>
    <w:rsid w:val="00E824D5"/>
    <w:rsid w:val="00E82C1F"/>
    <w:rsid w:val="00E840BB"/>
    <w:rsid w:val="00E84E08"/>
    <w:rsid w:val="00E90557"/>
    <w:rsid w:val="00E91E29"/>
    <w:rsid w:val="00E9271C"/>
    <w:rsid w:val="00E92B99"/>
    <w:rsid w:val="00E96AC9"/>
    <w:rsid w:val="00EA0565"/>
    <w:rsid w:val="00EA1EDC"/>
    <w:rsid w:val="00EA2CEC"/>
    <w:rsid w:val="00EA30B5"/>
    <w:rsid w:val="00EA31EB"/>
    <w:rsid w:val="00EB3392"/>
    <w:rsid w:val="00EB3B4B"/>
    <w:rsid w:val="00EB5D6C"/>
    <w:rsid w:val="00EB64C6"/>
    <w:rsid w:val="00EB6DF8"/>
    <w:rsid w:val="00EC074A"/>
    <w:rsid w:val="00EC1FB7"/>
    <w:rsid w:val="00EC3A14"/>
    <w:rsid w:val="00EC4957"/>
    <w:rsid w:val="00EC4A1E"/>
    <w:rsid w:val="00ED17E3"/>
    <w:rsid w:val="00ED2BB7"/>
    <w:rsid w:val="00ED39D7"/>
    <w:rsid w:val="00ED47BA"/>
    <w:rsid w:val="00ED5CD5"/>
    <w:rsid w:val="00ED5D41"/>
    <w:rsid w:val="00ED5D6E"/>
    <w:rsid w:val="00ED6C94"/>
    <w:rsid w:val="00ED799A"/>
    <w:rsid w:val="00ED7FBB"/>
    <w:rsid w:val="00EE024A"/>
    <w:rsid w:val="00EE04ED"/>
    <w:rsid w:val="00EE1B76"/>
    <w:rsid w:val="00EE32A5"/>
    <w:rsid w:val="00EE40A8"/>
    <w:rsid w:val="00EE5264"/>
    <w:rsid w:val="00EE7FA6"/>
    <w:rsid w:val="00EF27E6"/>
    <w:rsid w:val="00EF28F0"/>
    <w:rsid w:val="00EF632A"/>
    <w:rsid w:val="00EF7946"/>
    <w:rsid w:val="00F01877"/>
    <w:rsid w:val="00F01920"/>
    <w:rsid w:val="00F01BC0"/>
    <w:rsid w:val="00F01E53"/>
    <w:rsid w:val="00F02D72"/>
    <w:rsid w:val="00F03D42"/>
    <w:rsid w:val="00F046E2"/>
    <w:rsid w:val="00F05104"/>
    <w:rsid w:val="00F05B6D"/>
    <w:rsid w:val="00F06291"/>
    <w:rsid w:val="00F13B6F"/>
    <w:rsid w:val="00F159B6"/>
    <w:rsid w:val="00F15B6B"/>
    <w:rsid w:val="00F15E2B"/>
    <w:rsid w:val="00F17CCC"/>
    <w:rsid w:val="00F22C53"/>
    <w:rsid w:val="00F2558A"/>
    <w:rsid w:val="00F2679F"/>
    <w:rsid w:val="00F269DE"/>
    <w:rsid w:val="00F270D2"/>
    <w:rsid w:val="00F30C00"/>
    <w:rsid w:val="00F30F82"/>
    <w:rsid w:val="00F313C8"/>
    <w:rsid w:val="00F35640"/>
    <w:rsid w:val="00F3662A"/>
    <w:rsid w:val="00F37701"/>
    <w:rsid w:val="00F42F8B"/>
    <w:rsid w:val="00F44298"/>
    <w:rsid w:val="00F45094"/>
    <w:rsid w:val="00F45A5A"/>
    <w:rsid w:val="00F46AFA"/>
    <w:rsid w:val="00F5018B"/>
    <w:rsid w:val="00F50C71"/>
    <w:rsid w:val="00F53561"/>
    <w:rsid w:val="00F53635"/>
    <w:rsid w:val="00F61065"/>
    <w:rsid w:val="00F62274"/>
    <w:rsid w:val="00F64318"/>
    <w:rsid w:val="00F65C73"/>
    <w:rsid w:val="00F66783"/>
    <w:rsid w:val="00F6794B"/>
    <w:rsid w:val="00F7249C"/>
    <w:rsid w:val="00F74745"/>
    <w:rsid w:val="00F74853"/>
    <w:rsid w:val="00F7534D"/>
    <w:rsid w:val="00F77AC6"/>
    <w:rsid w:val="00F80363"/>
    <w:rsid w:val="00F809D4"/>
    <w:rsid w:val="00F82519"/>
    <w:rsid w:val="00F82B3A"/>
    <w:rsid w:val="00F8591F"/>
    <w:rsid w:val="00F868DA"/>
    <w:rsid w:val="00F87C08"/>
    <w:rsid w:val="00F9261A"/>
    <w:rsid w:val="00F92865"/>
    <w:rsid w:val="00F9332B"/>
    <w:rsid w:val="00F961B5"/>
    <w:rsid w:val="00F96EEB"/>
    <w:rsid w:val="00F9744A"/>
    <w:rsid w:val="00F97F8B"/>
    <w:rsid w:val="00FA1573"/>
    <w:rsid w:val="00FA3F97"/>
    <w:rsid w:val="00FA41B1"/>
    <w:rsid w:val="00FA561F"/>
    <w:rsid w:val="00FA5956"/>
    <w:rsid w:val="00FA595E"/>
    <w:rsid w:val="00FA7D48"/>
    <w:rsid w:val="00FB4EC0"/>
    <w:rsid w:val="00FB529E"/>
    <w:rsid w:val="00FB5B6A"/>
    <w:rsid w:val="00FB7A09"/>
    <w:rsid w:val="00FC07DA"/>
    <w:rsid w:val="00FC6AF3"/>
    <w:rsid w:val="00FD0E73"/>
    <w:rsid w:val="00FD6CB9"/>
    <w:rsid w:val="00FD7183"/>
    <w:rsid w:val="00FE0027"/>
    <w:rsid w:val="00FE017A"/>
    <w:rsid w:val="00FE04AB"/>
    <w:rsid w:val="00FE3086"/>
    <w:rsid w:val="00FE72E1"/>
    <w:rsid w:val="00FF0FAC"/>
    <w:rsid w:val="00FF1986"/>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62564"/>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433852"/>
    <w:pPr>
      <w:keepNext/>
      <w:numPr>
        <w:numId w:val="23"/>
      </w:numPr>
      <w:spacing w:beforeLines="20" w:before="84"/>
      <w:outlineLvl w:val="1"/>
    </w:pPr>
    <w:rPr>
      <w:rFonts w:hAnsi="ＭＳ 明朝"/>
      <w:b/>
      <w:sz w:val="28"/>
      <w:szCs w:val="28"/>
    </w:rPr>
  </w:style>
  <w:style w:type="paragraph" w:styleId="32">
    <w:name w:val="heading 3"/>
    <w:basedOn w:val="a2"/>
    <w:next w:val="a2"/>
    <w:link w:val="33"/>
    <w:qFormat/>
    <w:rsid w:val="00433852"/>
    <w:pPr>
      <w:keepNext/>
      <w:numPr>
        <w:numId w:val="36"/>
      </w:numPr>
      <w:ind w:leftChars="100" w:left="100"/>
      <w:outlineLvl w:val="2"/>
    </w:pPr>
    <w:rPr>
      <w:rFonts w:ascii="ＭＳ ゴシック" w:eastAsia="ＭＳ ゴシック" w:hAnsi="Arial"/>
      <w:szCs w:val="24"/>
    </w:rPr>
  </w:style>
  <w:style w:type="paragraph" w:styleId="42">
    <w:name w:val="heading 4"/>
    <w:basedOn w:val="a2"/>
    <w:next w:val="a2"/>
    <w:qFormat/>
    <w:rsid w:val="006A6F0E"/>
    <w:pPr>
      <w:ind w:leftChars="250" w:left="567"/>
      <w:outlineLvl w:val="3"/>
    </w:pPr>
    <w:rPr>
      <w:rFonts w:hAnsi="ＭＳ 明朝"/>
      <w:szCs w:val="24"/>
    </w:rPr>
  </w:style>
  <w:style w:type="paragraph" w:styleId="51">
    <w:name w:val="heading 5"/>
    <w:basedOn w:val="a2"/>
    <w:next w:val="a2"/>
    <w:qFormat/>
    <w:rsid w:val="00DE0F21"/>
    <w:pPr>
      <w:numPr>
        <w:numId w:val="47"/>
      </w:numPr>
      <w:ind w:leftChars="250" w:left="567"/>
      <w:outlineLvl w:val="4"/>
    </w:pPr>
    <w:rPr>
      <w:rFonts w:ascii="ＭＳ ゴシック" w:eastAsia="ＭＳ ゴシック"/>
      <w:sz w:val="21"/>
    </w:rPr>
  </w:style>
  <w:style w:type="paragraph" w:styleId="60">
    <w:name w:val="heading 6"/>
    <w:basedOn w:val="a2"/>
    <w:next w:val="a2"/>
    <w:link w:val="61"/>
    <w:qFormat/>
    <w:rsid w:val="00C621AE"/>
    <w:pPr>
      <w:keepNext/>
      <w:numPr>
        <w:numId w:val="48"/>
      </w:numPr>
      <w:ind w:leftChars="250" w:left="567"/>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semiHidden/>
    <w:pPr>
      <w:ind w:leftChars="250" w:left="527" w:firstLineChars="100" w:firstLine="211"/>
    </w:pPr>
  </w:style>
  <w:style w:type="paragraph" w:styleId="a8">
    <w:name w:val="header"/>
    <w:basedOn w:val="a2"/>
    <w:link w:val="a9"/>
    <w:pPr>
      <w:tabs>
        <w:tab w:val="center" w:pos="4252"/>
        <w:tab w:val="right" w:pos="8504"/>
      </w:tabs>
      <w:snapToGrid w:val="0"/>
    </w:pPr>
  </w:style>
  <w:style w:type="paragraph" w:styleId="aa">
    <w:name w:val="footer"/>
    <w:basedOn w:val="a2"/>
    <w:link w:val="ab"/>
    <w:pPr>
      <w:tabs>
        <w:tab w:val="center" w:pos="4252"/>
        <w:tab w:val="right" w:pos="8504"/>
      </w:tabs>
      <w:snapToGrid w:val="0"/>
    </w:pPr>
  </w:style>
  <w:style w:type="character" w:styleId="ac">
    <w:name w:val="page number"/>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5"/>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5">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C621AE"/>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6">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7">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0">
    <w:name w:val="Body Text 2"/>
    <w:basedOn w:val="a2"/>
    <w:semiHidden/>
    <w:rsid w:val="00275C42"/>
    <w:pPr>
      <w:spacing w:line="480" w:lineRule="auto"/>
    </w:pPr>
  </w:style>
  <w:style w:type="paragraph" w:styleId="3e">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33">
    <w:name w:val="見出し 3 (文字)"/>
    <w:basedOn w:val="a3"/>
    <w:link w:val="32"/>
    <w:rsid w:val="00433852"/>
    <w:rPr>
      <w:rFonts w:ascii="ＭＳ ゴシック" w:eastAsia="ＭＳ ゴシック" w:hAnsi="Arial"/>
      <w:kern w:val="2"/>
      <w:sz w:val="24"/>
      <w:szCs w:val="24"/>
    </w:rPr>
  </w:style>
  <w:style w:type="character" w:customStyle="1" w:styleId="23">
    <w:name w:val="見出し 2 (文字)"/>
    <w:link w:val="21"/>
    <w:rsid w:val="00433852"/>
    <w:rPr>
      <w:rFonts w:ascii="ＭＳ 明朝" w:hAnsi="ＭＳ 明朝"/>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62564"/>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433852"/>
    <w:pPr>
      <w:keepNext/>
      <w:numPr>
        <w:numId w:val="23"/>
      </w:numPr>
      <w:spacing w:beforeLines="20" w:before="84"/>
      <w:outlineLvl w:val="1"/>
    </w:pPr>
    <w:rPr>
      <w:rFonts w:hAnsi="ＭＳ 明朝"/>
      <w:b/>
      <w:sz w:val="28"/>
      <w:szCs w:val="28"/>
    </w:rPr>
  </w:style>
  <w:style w:type="paragraph" w:styleId="32">
    <w:name w:val="heading 3"/>
    <w:basedOn w:val="a2"/>
    <w:next w:val="a2"/>
    <w:link w:val="33"/>
    <w:qFormat/>
    <w:rsid w:val="00433852"/>
    <w:pPr>
      <w:keepNext/>
      <w:numPr>
        <w:numId w:val="36"/>
      </w:numPr>
      <w:ind w:leftChars="100" w:left="100"/>
      <w:outlineLvl w:val="2"/>
    </w:pPr>
    <w:rPr>
      <w:rFonts w:ascii="ＭＳ ゴシック" w:eastAsia="ＭＳ ゴシック" w:hAnsi="Arial"/>
      <w:szCs w:val="24"/>
    </w:rPr>
  </w:style>
  <w:style w:type="paragraph" w:styleId="42">
    <w:name w:val="heading 4"/>
    <w:basedOn w:val="a2"/>
    <w:next w:val="a2"/>
    <w:qFormat/>
    <w:rsid w:val="006A6F0E"/>
    <w:pPr>
      <w:ind w:leftChars="250" w:left="567"/>
      <w:outlineLvl w:val="3"/>
    </w:pPr>
    <w:rPr>
      <w:rFonts w:hAnsi="ＭＳ 明朝"/>
      <w:szCs w:val="24"/>
    </w:rPr>
  </w:style>
  <w:style w:type="paragraph" w:styleId="51">
    <w:name w:val="heading 5"/>
    <w:basedOn w:val="a2"/>
    <w:next w:val="a2"/>
    <w:qFormat/>
    <w:rsid w:val="00DE0F21"/>
    <w:pPr>
      <w:numPr>
        <w:numId w:val="47"/>
      </w:numPr>
      <w:ind w:leftChars="250" w:left="567"/>
      <w:outlineLvl w:val="4"/>
    </w:pPr>
    <w:rPr>
      <w:rFonts w:ascii="ＭＳ ゴシック" w:eastAsia="ＭＳ ゴシック"/>
      <w:sz w:val="21"/>
    </w:rPr>
  </w:style>
  <w:style w:type="paragraph" w:styleId="60">
    <w:name w:val="heading 6"/>
    <w:basedOn w:val="a2"/>
    <w:next w:val="a2"/>
    <w:link w:val="61"/>
    <w:qFormat/>
    <w:rsid w:val="00C621AE"/>
    <w:pPr>
      <w:keepNext/>
      <w:numPr>
        <w:numId w:val="48"/>
      </w:numPr>
      <w:ind w:leftChars="250" w:left="567"/>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semiHidden/>
    <w:pPr>
      <w:ind w:leftChars="250" w:left="527" w:firstLineChars="100" w:firstLine="211"/>
    </w:pPr>
  </w:style>
  <w:style w:type="paragraph" w:styleId="a8">
    <w:name w:val="header"/>
    <w:basedOn w:val="a2"/>
    <w:link w:val="a9"/>
    <w:pPr>
      <w:tabs>
        <w:tab w:val="center" w:pos="4252"/>
        <w:tab w:val="right" w:pos="8504"/>
      </w:tabs>
      <w:snapToGrid w:val="0"/>
    </w:pPr>
  </w:style>
  <w:style w:type="paragraph" w:styleId="aa">
    <w:name w:val="footer"/>
    <w:basedOn w:val="a2"/>
    <w:link w:val="ab"/>
    <w:pPr>
      <w:tabs>
        <w:tab w:val="center" w:pos="4252"/>
        <w:tab w:val="right" w:pos="8504"/>
      </w:tabs>
      <w:snapToGrid w:val="0"/>
    </w:pPr>
  </w:style>
  <w:style w:type="character" w:styleId="ac">
    <w:name w:val="page number"/>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5"/>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5">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C621AE"/>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6">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7">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0">
    <w:name w:val="Body Text 2"/>
    <w:basedOn w:val="a2"/>
    <w:semiHidden/>
    <w:rsid w:val="00275C42"/>
    <w:pPr>
      <w:spacing w:line="480" w:lineRule="auto"/>
    </w:pPr>
  </w:style>
  <w:style w:type="paragraph" w:styleId="3e">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33">
    <w:name w:val="見出し 3 (文字)"/>
    <w:basedOn w:val="a3"/>
    <w:link w:val="32"/>
    <w:rsid w:val="00433852"/>
    <w:rPr>
      <w:rFonts w:ascii="ＭＳ ゴシック" w:eastAsia="ＭＳ ゴシック" w:hAnsi="Arial"/>
      <w:kern w:val="2"/>
      <w:sz w:val="24"/>
      <w:szCs w:val="24"/>
    </w:rPr>
  </w:style>
  <w:style w:type="character" w:customStyle="1" w:styleId="23">
    <w:name w:val="見出し 2 (文字)"/>
    <w:link w:val="21"/>
    <w:rsid w:val="00433852"/>
    <w:rPr>
      <w:rFonts w:ascii="ＭＳ 明朝" w:hAnsi="ＭＳ 明朝"/>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2.xml"/><Relationship Id="rId21" Type="http://schemas.openxmlformats.org/officeDocument/2006/relationships/chart" Target="charts/chart5.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chart" Target="charts/chart33.xml"/><Relationship Id="rId55" Type="http://schemas.openxmlformats.org/officeDocument/2006/relationships/chart" Target="charts/chart3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9.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hart" Target="charts/chart12.xml"/><Relationship Id="rId41" Type="http://schemas.openxmlformats.org/officeDocument/2006/relationships/chart" Target="charts/chart24.xml"/><Relationship Id="rId54" Type="http://schemas.openxmlformats.org/officeDocument/2006/relationships/chart" Target="charts/chart3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3" Type="http://schemas.openxmlformats.org/officeDocument/2006/relationships/chart" Target="charts/chart36.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2.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chart" Target="charts/chart3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image" Target="media/image1.png"/><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hart" Target="charts/chart31.xm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chart" Target="charts/chart3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moko\Desktop\&#23696;&#38428;&#24066;&#38556;&#23475;&#32773;&#35336;&#30011;&#12539;&#38556;&#23475;&#31119;&#31049;&#35336;&#30011;\&#23696;&#38428;&#24066;&#31119;&#31049;&#35336;&#30011;&#12288;&#31532;&#65298;&#31456;\&#31119;&#31049;&#35336;&#30011;&#65288;&#26696;&#65289;&#31532;&#65298;&#31456;&#12288;&#12464;&#12521;&#1250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tomoko\Desktop\&#23696;&#38428;&#24066;&#38556;&#23475;&#32773;&#35336;&#30011;&#12539;&#38556;&#23475;&#31119;&#31049;&#35336;&#30011;\&#23696;&#38428;&#24066;&#31119;&#31049;&#35336;&#30011;&#12288;&#31532;&#65298;&#31456;\&#31119;&#31049;&#35336;&#30011;&#65288;&#26696;&#65289;&#31532;&#65298;&#31456;&#12288;&#12464;&#12521;&#12501;.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tomoko\Desktop\&#23696;&#38428;&#24066;&#38556;&#23475;&#32773;&#35336;&#30011;&#12539;&#38556;&#23475;&#31119;&#31049;&#35336;&#30011;\&#23696;&#38428;&#24066;&#31119;&#31049;&#35336;&#30011;&#12288;&#31532;&#65298;&#31456;\&#31119;&#31049;&#35336;&#30011;&#65288;&#26696;&#65289;&#31532;&#65298;&#31456;&#12288;&#12464;&#12521;&#12501;.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C:\Users\tomoko\Desktop\&#23696;&#38428;&#24066;&#38556;&#23475;&#32773;&#35336;&#30011;&#12539;&#38556;&#23475;&#31119;&#31049;&#35336;&#30011;\&#31119;&#31049;&#35336;&#30011;&#65288;&#26696;&#65289;&#31532;&#65298;&#31456;&#12288;&#12464;&#12521;&#125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tomoko\Desktop\&#23696;&#38428;&#24066;&#38556;&#23475;&#32773;&#35336;&#30011;&#12539;&#38556;&#23475;&#31119;&#31049;&#35336;&#30011;\&#31532;&#65298;&#31456;&#12288;&#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4367872946272207"/>
          <c:h val="0.78252465483234712"/>
        </c:manualLayout>
      </c:layout>
      <c:barChart>
        <c:barDir val="bar"/>
        <c:grouping val="stacked"/>
        <c:varyColors val="0"/>
        <c:ser>
          <c:idx val="0"/>
          <c:order val="0"/>
          <c:tx>
            <c:strRef>
              <c:f>'2-1'!$B$4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'2-1'!$C$4:$H$4</c:f>
              <c:numCache>
                <c:formatCode>#,##0_ </c:formatCode>
                <c:ptCount val="6"/>
                <c:pt idx="0">
                  <c:v>68516</c:v>
                </c:pt>
                <c:pt idx="1">
                  <c:v>67928</c:v>
                </c:pt>
                <c:pt idx="2">
                  <c:v>67225</c:v>
                </c:pt>
                <c:pt idx="3">
                  <c:v>66307</c:v>
                </c:pt>
                <c:pt idx="4">
                  <c:v>65571</c:v>
                </c:pt>
                <c:pt idx="5">
                  <c:v>64883</c:v>
                </c:pt>
              </c:numCache>
            </c:numRef>
          </c:val>
        </c:ser>
        <c:ser>
          <c:idx val="1"/>
          <c:order val="1"/>
          <c:tx>
            <c:strRef>
              <c:f>'2-1'!$B$5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'2-1'!$C$5:$H$5</c:f>
              <c:numCache>
                <c:formatCode>#,##0_ </c:formatCode>
                <c:ptCount val="6"/>
                <c:pt idx="0">
                  <c:v>247754</c:v>
                </c:pt>
                <c:pt idx="1">
                  <c:v>244420</c:v>
                </c:pt>
                <c:pt idx="2">
                  <c:v>239902</c:v>
                </c:pt>
                <c:pt idx="3">
                  <c:v>237202</c:v>
                </c:pt>
                <c:pt idx="4">
                  <c:v>234232</c:v>
                </c:pt>
                <c:pt idx="5">
                  <c:v>233128</c:v>
                </c:pt>
              </c:numCache>
            </c:numRef>
          </c:val>
        </c:ser>
        <c:ser>
          <c:idx val="2"/>
          <c:order val="2"/>
          <c:tx>
            <c:strRef>
              <c:f>'2-1'!$B$6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'2-1'!$C$6:$H$6</c:f>
              <c:numCache>
                <c:formatCode>#,##0_ </c:formatCode>
                <c:ptCount val="6"/>
                <c:pt idx="0">
                  <c:v>102437</c:v>
                </c:pt>
                <c:pt idx="1">
                  <c:v>104402</c:v>
                </c:pt>
                <c:pt idx="2">
                  <c:v>107986</c:v>
                </c:pt>
                <c:pt idx="3">
                  <c:v>110873</c:v>
                </c:pt>
                <c:pt idx="4">
                  <c:v>112786</c:v>
                </c:pt>
                <c:pt idx="5">
                  <c:v>114243</c:v>
                </c:pt>
              </c:numCache>
            </c:numRef>
          </c:val>
        </c:ser>
        <c:ser>
          <c:idx val="3"/>
          <c:order val="3"/>
          <c:tx>
            <c:strRef>
              <c:f>'2-1'!$B$3</c:f>
              <c:strCache>
                <c:ptCount val="1"/>
              </c:strCache>
            </c:strRef>
          </c:tx>
          <c:spPr>
            <a:noFill/>
          </c:spPr>
          <c:invertIfNegative val="0"/>
          <c:val>
            <c:numRef>
              <c:f>'2-1'!$B$3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258888064"/>
        <c:axId val="258889600"/>
      </c:barChart>
      <c:catAx>
        <c:axId val="258888064"/>
        <c:scaling>
          <c:orientation val="maxMin"/>
        </c:scaling>
        <c:delete val="0"/>
        <c:axPos val="l"/>
        <c:numFmt formatCode="General" sourceLinked="1"/>
        <c:majorTickMark val="none"/>
        <c:minorTickMark val="none"/>
        <c:tickLblPos val="nextTo"/>
        <c:spPr>
          <a:ln w="6350">
            <a:solidFill>
              <a:schemeClr val="tx1"/>
            </a:solidFill>
          </a:ln>
        </c:spPr>
        <c:crossAx val="258889600"/>
        <c:crosses val="autoZero"/>
        <c:auto val="1"/>
        <c:lblAlgn val="ctr"/>
        <c:lblOffset val="100"/>
        <c:noMultiLvlLbl val="0"/>
      </c:catAx>
      <c:valAx>
        <c:axId val="258889600"/>
        <c:scaling>
          <c:orientation val="minMax"/>
          <c:max val="50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58888064"/>
        <c:crosses val="autoZero"/>
        <c:crossBetween val="between"/>
        <c:majorUnit val="100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7091703095686892"/>
          <c:h val="8.859215083321685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91512818113356"/>
          <c:h val="0.78252465483234712"/>
        </c:manualLayout>
      </c:layout>
      <c:barChart>
        <c:barDir val="bar"/>
        <c:grouping val="clustered"/>
        <c:varyColors val="0"/>
        <c:ser>
          <c:idx val="0"/>
          <c:order val="0"/>
          <c:tx>
            <c:strRef>
              <c:f>'2-13'!$B$4</c:f>
              <c:strCache>
                <c:ptCount val="1"/>
              </c:strCache>
            </c:strRef>
          </c:tx>
          <c:spPr>
            <a:pattFill prst="ltDnDiag">
              <a:fgClr>
                <a:schemeClr val="tx1"/>
              </a:fgClr>
              <a:bgClr>
                <a:schemeClr val="bg1"/>
              </a:bgClr>
            </a:pattFill>
            <a:ln w="6350">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'2-13'!$C$2:$H$3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'2-13'!$C$4:$H$4</c:f>
              <c:numCache>
                <c:formatCode>#,##0_ </c:formatCode>
                <c:ptCount val="6"/>
                <c:pt idx="0">
                  <c:v>315</c:v>
                </c:pt>
                <c:pt idx="1">
                  <c:v>347</c:v>
                </c:pt>
                <c:pt idx="2">
                  <c:v>312</c:v>
                </c:pt>
                <c:pt idx="3">
                  <c:v>333</c:v>
                </c:pt>
                <c:pt idx="4">
                  <c:v>305</c:v>
                </c:pt>
                <c:pt idx="5">
                  <c:v>306</c:v>
                </c:pt>
              </c:numCache>
            </c:numRef>
          </c:val>
        </c:ser>
        <c:dLbls>
          <c:dLblPos val="ctr"/>
          <c:showLegendKey val="0"/>
          <c:showVal val="1"/>
          <c:showCatName val="0"/>
          <c:showSerName val="0"/>
          <c:showPercent val="0"/>
          <c:showBubbleSize val="0"/>
        </c:dLbls>
        <c:gapWidth val="30"/>
        <c:axId val="260643072"/>
        <c:axId val="260650112"/>
      </c:barChart>
      <c:catAx>
        <c:axId val="260643072"/>
        <c:scaling>
          <c:orientation val="maxMin"/>
        </c:scaling>
        <c:delete val="0"/>
        <c:axPos val="l"/>
        <c:numFmt formatCode="General" sourceLinked="1"/>
        <c:majorTickMark val="none"/>
        <c:minorTickMark val="none"/>
        <c:tickLblPos val="nextTo"/>
        <c:spPr>
          <a:ln w="6350">
            <a:solidFill>
              <a:schemeClr val="tx1"/>
            </a:solidFill>
          </a:ln>
        </c:spPr>
        <c:crossAx val="260650112"/>
        <c:crosses val="autoZero"/>
        <c:auto val="1"/>
        <c:lblAlgn val="ctr"/>
        <c:lblOffset val="100"/>
        <c:noMultiLvlLbl val="0"/>
      </c:catAx>
      <c:valAx>
        <c:axId val="260650112"/>
        <c:scaling>
          <c:orientation val="minMax"/>
          <c:max val="4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643072"/>
        <c:crosses val="autoZero"/>
        <c:crossBetween val="between"/>
        <c:majorUnit val="1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9348065362797393"/>
          <c:h val="0.78252465483234712"/>
        </c:manualLayout>
      </c:layout>
      <c:barChart>
        <c:barDir val="bar"/>
        <c:grouping val="clustered"/>
        <c:varyColors val="0"/>
        <c:ser>
          <c:idx val="0"/>
          <c:order val="0"/>
          <c:tx>
            <c:strRef>
              <c:f>'2-14'!$B$4</c:f>
              <c:strCache>
                <c:ptCount val="1"/>
              </c:strCache>
            </c:strRef>
          </c:tx>
          <c:spPr>
            <a:pattFill prst="ltDnDiag">
              <a:fgClr>
                <a:schemeClr val="tx1"/>
              </a:fgClr>
              <a:bgClr>
                <a:schemeClr val="bg1"/>
              </a:bgClr>
            </a:pattFill>
            <a:ln w="6350">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'2-14'!$C$4:$H$4</c:f>
              <c:numCache>
                <c:formatCode>#,##0_ </c:formatCode>
                <c:ptCount val="6"/>
                <c:pt idx="0">
                  <c:v>2192</c:v>
                </c:pt>
                <c:pt idx="1">
                  <c:v>2310</c:v>
                </c:pt>
                <c:pt idx="2">
                  <c:v>2448</c:v>
                </c:pt>
                <c:pt idx="3">
                  <c:v>2582</c:v>
                </c:pt>
                <c:pt idx="4">
                  <c:v>2710</c:v>
                </c:pt>
                <c:pt idx="5">
                  <c:v>2867</c:v>
                </c:pt>
              </c:numCache>
            </c:numRef>
          </c:val>
        </c:ser>
        <c:dLbls>
          <c:dLblPos val="ctr"/>
          <c:showLegendKey val="0"/>
          <c:showVal val="1"/>
          <c:showCatName val="0"/>
          <c:showSerName val="0"/>
          <c:showPercent val="0"/>
          <c:showBubbleSize val="0"/>
        </c:dLbls>
        <c:gapWidth val="30"/>
        <c:axId val="260694784"/>
        <c:axId val="260697472"/>
      </c:barChart>
      <c:catAx>
        <c:axId val="260694784"/>
        <c:scaling>
          <c:orientation val="maxMin"/>
        </c:scaling>
        <c:delete val="0"/>
        <c:axPos val="l"/>
        <c:numFmt formatCode="General" sourceLinked="1"/>
        <c:majorTickMark val="none"/>
        <c:minorTickMark val="none"/>
        <c:tickLblPos val="nextTo"/>
        <c:spPr>
          <a:ln w="6350">
            <a:solidFill>
              <a:schemeClr val="tx1"/>
            </a:solidFill>
          </a:ln>
        </c:spPr>
        <c:crossAx val="260697472"/>
        <c:crosses val="autoZero"/>
        <c:auto val="1"/>
        <c:lblAlgn val="ctr"/>
        <c:lblOffset val="100"/>
        <c:noMultiLvlLbl val="0"/>
      </c:catAx>
      <c:valAx>
        <c:axId val="260697472"/>
        <c:scaling>
          <c:orientation val="minMax"/>
          <c:max val="325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694784"/>
        <c:crosses val="autoZero"/>
        <c:crossBetween val="between"/>
        <c:majorUnit val="10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0975315119383592E-2"/>
          <c:w val="0.73688755798564232"/>
          <c:h val="0.69524713588594966"/>
        </c:manualLayout>
      </c:layout>
      <c:barChart>
        <c:barDir val="bar"/>
        <c:grouping val="stacked"/>
        <c:varyColors val="0"/>
        <c:ser>
          <c:idx val="0"/>
          <c:order val="0"/>
          <c:tx>
            <c:strRef>
              <c:f>'2-15'!$B$4</c:f>
              <c:strCache>
                <c:ptCount val="1"/>
                <c:pt idx="0">
                  <c:v>区分１</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'2-15'!$C$4:$H$4</c:f>
              <c:numCache>
                <c:formatCode>#,##0_ </c:formatCode>
                <c:ptCount val="6"/>
                <c:pt idx="0">
                  <c:v>60</c:v>
                </c:pt>
                <c:pt idx="1">
                  <c:v>59</c:v>
                </c:pt>
                <c:pt idx="2">
                  <c:v>55</c:v>
                </c:pt>
                <c:pt idx="3">
                  <c:v>36</c:v>
                </c:pt>
                <c:pt idx="4">
                  <c:v>38</c:v>
                </c:pt>
                <c:pt idx="5">
                  <c:v>52</c:v>
                </c:pt>
              </c:numCache>
            </c:numRef>
          </c:val>
        </c:ser>
        <c:ser>
          <c:idx val="1"/>
          <c:order val="1"/>
          <c:tx>
            <c:strRef>
              <c:f>'2-15'!$B$5</c:f>
              <c:strCache>
                <c:ptCount val="1"/>
                <c:pt idx="0">
                  <c:v>区分２</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'2-15'!$C$5:$H$5</c:f>
              <c:numCache>
                <c:formatCode>#,##0_ </c:formatCode>
                <c:ptCount val="6"/>
                <c:pt idx="0">
                  <c:v>276</c:v>
                </c:pt>
                <c:pt idx="1">
                  <c:v>262</c:v>
                </c:pt>
                <c:pt idx="2">
                  <c:v>274</c:v>
                </c:pt>
                <c:pt idx="3">
                  <c:v>268</c:v>
                </c:pt>
                <c:pt idx="4">
                  <c:v>275</c:v>
                </c:pt>
                <c:pt idx="5">
                  <c:v>316</c:v>
                </c:pt>
              </c:numCache>
            </c:numRef>
          </c:val>
        </c:ser>
        <c:ser>
          <c:idx val="2"/>
          <c:order val="2"/>
          <c:tx>
            <c:strRef>
              <c:f>'2-15'!$B$6</c:f>
              <c:strCache>
                <c:ptCount val="1"/>
                <c:pt idx="0">
                  <c:v>区分３</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'2-15'!$C$6:$H$6</c:f>
              <c:numCache>
                <c:formatCode>#,##0_ </c:formatCode>
                <c:ptCount val="6"/>
                <c:pt idx="0">
                  <c:v>294</c:v>
                </c:pt>
                <c:pt idx="1">
                  <c:v>293</c:v>
                </c:pt>
                <c:pt idx="2">
                  <c:v>310</c:v>
                </c:pt>
                <c:pt idx="3">
                  <c:v>304</c:v>
                </c:pt>
                <c:pt idx="4">
                  <c:v>296</c:v>
                </c:pt>
                <c:pt idx="5">
                  <c:v>309</c:v>
                </c:pt>
              </c:numCache>
            </c:numRef>
          </c:val>
        </c:ser>
        <c:ser>
          <c:idx val="4"/>
          <c:order val="3"/>
          <c:tx>
            <c:strRef>
              <c:f>'2-15'!$B$7</c:f>
              <c:strCache>
                <c:ptCount val="1"/>
                <c:pt idx="0">
                  <c:v>区分４</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'2-15'!$C$7:$H$7</c:f>
              <c:numCache>
                <c:formatCode>#,##0_ </c:formatCode>
                <c:ptCount val="6"/>
                <c:pt idx="0">
                  <c:v>216</c:v>
                </c:pt>
                <c:pt idx="1">
                  <c:v>231</c:v>
                </c:pt>
                <c:pt idx="2">
                  <c:v>236</c:v>
                </c:pt>
                <c:pt idx="3">
                  <c:v>242</c:v>
                </c:pt>
                <c:pt idx="4">
                  <c:v>244</c:v>
                </c:pt>
                <c:pt idx="5">
                  <c:v>253</c:v>
                </c:pt>
              </c:numCache>
            </c:numRef>
          </c:val>
        </c:ser>
        <c:ser>
          <c:idx val="5"/>
          <c:order val="4"/>
          <c:tx>
            <c:strRef>
              <c:f>'2-15'!$B$8</c:f>
              <c:strCache>
                <c:ptCount val="1"/>
                <c:pt idx="0">
                  <c:v>区分５</c:v>
                </c:pt>
              </c:strCache>
            </c:strRef>
          </c:tx>
          <c:spPr>
            <a:pattFill prst="ltHorz">
              <a:fgClr>
                <a:schemeClr val="tx1"/>
              </a:fgClr>
              <a:bgClr>
                <a:schemeClr val="bg1"/>
              </a:bgClr>
            </a:pattFill>
            <a:ln w="3175">
              <a:solidFill>
                <a:schemeClr val="tx1"/>
              </a:solidFill>
            </a:ln>
          </c:spPr>
          <c:invertIfNegative val="0"/>
          <c:dLbls>
            <c:dLbl>
              <c:idx val="0"/>
              <c:layout>
                <c:manualLayout>
                  <c:x val="-1.1318619128466326E-2"/>
                  <c:y val="2.7555618259895773E-7"/>
                </c:manualLayout>
              </c:layout>
              <c:dLblPos val="ctr"/>
              <c:showLegendKey val="0"/>
              <c:showVal val="1"/>
              <c:showCatName val="0"/>
              <c:showSerName val="0"/>
              <c:showPercent val="0"/>
              <c:showBubbleSize val="0"/>
            </c:dLbl>
            <c:dLbl>
              <c:idx val="1"/>
              <c:layout>
                <c:manualLayout>
                  <c:x val="-6.7911714770797962E-3"/>
                  <c:y val="8.2666854779687324E-7"/>
                </c:manualLayout>
              </c:layout>
              <c:dLblPos val="ctr"/>
              <c:showLegendKey val="0"/>
              <c:showVal val="1"/>
              <c:showCatName val="0"/>
              <c:showSerName val="0"/>
              <c:showPercent val="0"/>
              <c:showBubbleSize val="0"/>
            </c:dLbl>
            <c:dLbl>
              <c:idx val="2"/>
              <c:layout>
                <c:manualLayout>
                  <c:x val="-9.0548953027730621E-3"/>
                  <c:y val="2.7555618259895773E-7"/>
                </c:manualLayout>
              </c:layout>
              <c:dLblPos val="ctr"/>
              <c:showLegendKey val="0"/>
              <c:showVal val="1"/>
              <c:showCatName val="0"/>
              <c:showSerName val="0"/>
              <c:showPercent val="0"/>
              <c:showBubbleSize val="0"/>
            </c:dLbl>
            <c:dLbl>
              <c:idx val="3"/>
              <c:layout>
                <c:manualLayout>
                  <c:x val="-6.7911714770797129E-3"/>
                  <c:y val="2.7555618259895773E-7"/>
                </c:manualLayout>
              </c:layout>
              <c:dLblPos val="ctr"/>
              <c:showLegendKey val="0"/>
              <c:showVal val="1"/>
              <c:showCatName val="0"/>
              <c:showSerName val="0"/>
              <c:showPercent val="0"/>
              <c:showBubbleSize val="0"/>
            </c:dLbl>
            <c:dLbl>
              <c:idx val="4"/>
              <c:layout>
                <c:manualLayout>
                  <c:x val="-9.0548953027730621E-3"/>
                  <c:y val="8.2666854779687324E-7"/>
                </c:manualLayout>
              </c:layout>
              <c:dLblPos val="ctr"/>
              <c:showLegendKey val="0"/>
              <c:showVal val="1"/>
              <c:showCatName val="0"/>
              <c:showSerName val="0"/>
              <c:showPercent val="0"/>
              <c:showBubbleSize val="0"/>
            </c:dLbl>
            <c:dLbl>
              <c:idx val="5"/>
              <c:layout>
                <c:manualLayout>
                  <c:x val="-9.0548953027729789E-3"/>
                  <c:y val="2.7555618259895773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'2-15'!$C$8:$H$8</c:f>
              <c:numCache>
                <c:formatCode>#,##0_ </c:formatCode>
                <c:ptCount val="6"/>
                <c:pt idx="0">
                  <c:v>251</c:v>
                </c:pt>
                <c:pt idx="1">
                  <c:v>266</c:v>
                </c:pt>
                <c:pt idx="2">
                  <c:v>268</c:v>
                </c:pt>
                <c:pt idx="3">
                  <c:v>261</c:v>
                </c:pt>
                <c:pt idx="4">
                  <c:v>284</c:v>
                </c:pt>
                <c:pt idx="5">
                  <c:v>306</c:v>
                </c:pt>
              </c:numCache>
            </c:numRef>
          </c:val>
        </c:ser>
        <c:ser>
          <c:idx val="6"/>
          <c:order val="5"/>
          <c:tx>
            <c:strRef>
              <c:f>'2-15'!$B$9</c:f>
              <c:strCache>
                <c:ptCount val="1"/>
                <c:pt idx="0">
                  <c:v>区分６</c:v>
                </c:pt>
              </c:strCache>
            </c:strRef>
          </c:tx>
          <c:spPr>
            <a:pattFill prst="dotGrid">
              <a:fgClr>
                <a:schemeClr val="tx1"/>
              </a:fgClr>
              <a:bgClr>
                <a:schemeClr val="bg1"/>
              </a:bgClr>
            </a:pattFill>
            <a:ln w="3175">
              <a:solidFill>
                <a:schemeClr val="tx1"/>
              </a:solidFill>
            </a:ln>
          </c:spPr>
          <c:invertIfNegative val="0"/>
          <c:dLbls>
            <c:dLbl>
              <c:idx val="0"/>
              <c:layout>
                <c:manualLayout>
                  <c:x val="2.2637238256932655E-3"/>
                  <c:y val="0"/>
                </c:manualLayout>
              </c:layout>
              <c:dLblPos val="ctr"/>
              <c:showLegendKey val="0"/>
              <c:showVal val="1"/>
              <c:showCatName val="0"/>
              <c:showSerName val="0"/>
              <c:showPercent val="0"/>
              <c:showBubbleSize val="0"/>
            </c:dLbl>
            <c:dLbl>
              <c:idx val="1"/>
              <c:layout>
                <c:manualLayout>
                  <c:x val="4.5274476513865311E-3"/>
                  <c:y val="-3.2078961678659279E-17"/>
                </c:manualLayout>
              </c:layout>
              <c:dLblPos val="ctr"/>
              <c:showLegendKey val="0"/>
              <c:showVal val="1"/>
              <c:showCatName val="0"/>
              <c:showSerName val="0"/>
              <c:showPercent val="0"/>
              <c:showBubbleSize val="0"/>
            </c:dLbl>
            <c:dLbl>
              <c:idx val="2"/>
              <c:layout>
                <c:manualLayout>
                  <c:x val="2.2637238256932655E-3"/>
                  <c:y val="0"/>
                </c:manualLayout>
              </c:layout>
              <c:dLblPos val="ctr"/>
              <c:showLegendKey val="0"/>
              <c:showVal val="1"/>
              <c:showCatName val="0"/>
              <c:showSerName val="0"/>
              <c:showPercent val="0"/>
              <c:showBubbleSize val="0"/>
            </c:dLbl>
            <c:dLbl>
              <c:idx val="3"/>
              <c:layout>
                <c:manualLayout>
                  <c:x val="4.5274476513865311E-3"/>
                  <c:y val="2.7555618259895773E-7"/>
                </c:manualLayout>
              </c:layout>
              <c:dLblPos val="ctr"/>
              <c:showLegendKey val="0"/>
              <c:showVal val="1"/>
              <c:showCatName val="0"/>
              <c:showSerName val="0"/>
              <c:showPercent val="0"/>
              <c:showBubbleSize val="0"/>
            </c:dLbl>
            <c:dLbl>
              <c:idx val="4"/>
              <c:layout>
                <c:manualLayout>
                  <c:x val="4.5274476513865311E-3"/>
                  <c:y val="-6.4157923357318558E-17"/>
                </c:manualLayout>
              </c:layout>
              <c:dLblPos val="ctr"/>
              <c:showLegendKey val="0"/>
              <c:showVal val="1"/>
              <c:showCatName val="0"/>
              <c:showSerName val="0"/>
              <c:showPercent val="0"/>
              <c:showBubbleSize val="0"/>
            </c:dLbl>
            <c:dLbl>
              <c:idx val="5"/>
              <c:layout>
                <c:manualLayout>
                  <c:x val="6.7911714770797962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'2-15'!$C$9:$H$9</c:f>
              <c:numCache>
                <c:formatCode>#,##0_ </c:formatCode>
                <c:ptCount val="6"/>
                <c:pt idx="0">
                  <c:v>377</c:v>
                </c:pt>
                <c:pt idx="1">
                  <c:v>409</c:v>
                </c:pt>
                <c:pt idx="2">
                  <c:v>435</c:v>
                </c:pt>
                <c:pt idx="3">
                  <c:v>480</c:v>
                </c:pt>
                <c:pt idx="4">
                  <c:v>481</c:v>
                </c:pt>
                <c:pt idx="5">
                  <c:v>461</c:v>
                </c:pt>
              </c:numCache>
            </c:numRef>
          </c:val>
        </c:ser>
        <c:ser>
          <c:idx val="3"/>
          <c:order val="6"/>
          <c:tx>
            <c:strRef>
              <c:f>'2-15'!$B$3</c:f>
              <c:strCache>
                <c:ptCount val="1"/>
              </c:strCache>
            </c:strRef>
          </c:tx>
          <c:spPr>
            <a:noFill/>
          </c:spPr>
          <c:invertIfNegative val="0"/>
          <c:val>
            <c:numRef>
              <c:f>'2-15'!$B$3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0870144"/>
        <c:axId val="260871680"/>
      </c:barChart>
      <c:catAx>
        <c:axId val="260870144"/>
        <c:scaling>
          <c:orientation val="maxMin"/>
        </c:scaling>
        <c:delete val="0"/>
        <c:axPos val="l"/>
        <c:numFmt formatCode="General" sourceLinked="1"/>
        <c:majorTickMark val="none"/>
        <c:minorTickMark val="none"/>
        <c:tickLblPos val="nextTo"/>
        <c:spPr>
          <a:ln w="6350">
            <a:solidFill>
              <a:schemeClr val="tx1"/>
            </a:solidFill>
          </a:ln>
        </c:spPr>
        <c:crossAx val="260871680"/>
        <c:crosses val="autoZero"/>
        <c:auto val="1"/>
        <c:lblAlgn val="ctr"/>
        <c:lblOffset val="100"/>
        <c:noMultiLvlLbl val="0"/>
      </c:catAx>
      <c:valAx>
        <c:axId val="260871680"/>
        <c:scaling>
          <c:orientation val="minMax"/>
          <c:max val="2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870144"/>
        <c:crosses val="autoZero"/>
        <c:crossBetween val="between"/>
        <c:majorUnit val="500"/>
      </c:valAx>
      <c:spPr>
        <a:noFill/>
        <a:ln w="6350">
          <a:solidFill>
            <a:schemeClr val="tx1"/>
          </a:solidFill>
        </a:ln>
      </c:spPr>
    </c:plotArea>
    <c:legend>
      <c:legendPos val="b"/>
      <c:legendEntry>
        <c:idx val="6"/>
        <c:txPr>
          <a:bodyPr/>
          <a:lstStyle/>
          <a:p>
            <a:pPr>
              <a:defRPr sz="1700"/>
            </a:pPr>
            <a:endParaRPr lang="ja-JP"/>
          </a:p>
        </c:txPr>
      </c:legendEntry>
      <c:layout>
        <c:manualLayout>
          <c:xMode val="edge"/>
          <c:yMode val="edge"/>
          <c:x val="0.12159173651680637"/>
          <c:y val="0.77669505630163926"/>
          <c:w val="0.85686474250141487"/>
          <c:h val="8.6894162176937934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9348065362797393"/>
          <c:h val="0.78252465483234712"/>
        </c:manualLayout>
      </c:layout>
      <c:barChart>
        <c:barDir val="bar"/>
        <c:grouping val="clustered"/>
        <c:varyColors val="0"/>
        <c:ser>
          <c:idx val="0"/>
          <c:order val="0"/>
          <c:tx>
            <c:strRef>
              <c:f>'2-17'!$B$4</c:f>
              <c:strCache>
                <c:ptCount val="1"/>
              </c:strCache>
            </c:strRef>
          </c:tx>
          <c:spPr>
            <a:pattFill prst="ltDnDiag">
              <a:fgClr>
                <a:schemeClr val="tx1"/>
              </a:fgClr>
              <a:bgClr>
                <a:schemeClr val="bg1"/>
              </a:bgClr>
            </a:pattFill>
            <a:ln w="6350">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'2-17'!$C$2:$H$3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'2-17'!$C$4:$H$4</c:f>
              <c:numCache>
                <c:formatCode>#,##0_ </c:formatCode>
                <c:ptCount val="6"/>
                <c:pt idx="0">
                  <c:v>806</c:v>
                </c:pt>
                <c:pt idx="1">
                  <c:v>841</c:v>
                </c:pt>
                <c:pt idx="2">
                  <c:v>868</c:v>
                </c:pt>
                <c:pt idx="3">
                  <c:v>883</c:v>
                </c:pt>
                <c:pt idx="4">
                  <c:v>911</c:v>
                </c:pt>
                <c:pt idx="5">
                  <c:v>950</c:v>
                </c:pt>
              </c:numCache>
            </c:numRef>
          </c:val>
        </c:ser>
        <c:dLbls>
          <c:dLblPos val="ctr"/>
          <c:showLegendKey val="0"/>
          <c:showVal val="1"/>
          <c:showCatName val="0"/>
          <c:showSerName val="0"/>
          <c:showPercent val="0"/>
          <c:showBubbleSize val="0"/>
        </c:dLbls>
        <c:gapWidth val="30"/>
        <c:axId val="260927488"/>
        <c:axId val="260930176"/>
      </c:barChart>
      <c:catAx>
        <c:axId val="260927488"/>
        <c:scaling>
          <c:orientation val="maxMin"/>
        </c:scaling>
        <c:delete val="0"/>
        <c:axPos val="l"/>
        <c:numFmt formatCode="General" sourceLinked="1"/>
        <c:majorTickMark val="none"/>
        <c:minorTickMark val="none"/>
        <c:tickLblPos val="nextTo"/>
        <c:spPr>
          <a:ln w="6350">
            <a:solidFill>
              <a:schemeClr val="tx1"/>
            </a:solidFill>
          </a:ln>
        </c:spPr>
        <c:crossAx val="260930176"/>
        <c:crosses val="autoZero"/>
        <c:auto val="1"/>
        <c:lblAlgn val="ctr"/>
        <c:lblOffset val="100"/>
        <c:noMultiLvlLbl val="0"/>
      </c:catAx>
      <c:valAx>
        <c:axId val="260930176"/>
        <c:scaling>
          <c:orientation val="minMax"/>
          <c:max val="108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927488"/>
        <c:crosses val="autoZero"/>
        <c:crossBetween val="between"/>
        <c:majorUnit val="5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688755798564232"/>
          <c:h val="0.78252465483234712"/>
        </c:manualLayout>
      </c:layout>
      <c:barChart>
        <c:barDir val="bar"/>
        <c:grouping val="clustered"/>
        <c:varyColors val="0"/>
        <c:ser>
          <c:idx val="0"/>
          <c:order val="0"/>
          <c:tx>
            <c:strRef>
              <c:f>'2-18'!$B$4</c:f>
              <c:strCache>
                <c:ptCount val="1"/>
              </c:strCache>
            </c:strRef>
          </c:tx>
          <c:spPr>
            <a:pattFill prst="ltDnDiag">
              <a:fgClr>
                <a:schemeClr val="tx1"/>
              </a:fgClr>
              <a:bgClr>
                <a:schemeClr val="bg1"/>
              </a:bgClr>
            </a:pattFill>
            <a:ln w="6350">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'2-18'!$C$4:$H$4</c:f>
              <c:numCache>
                <c:formatCode>#,##0_ </c:formatCode>
                <c:ptCount val="6"/>
                <c:pt idx="0">
                  <c:v>268</c:v>
                </c:pt>
                <c:pt idx="1">
                  <c:v>367</c:v>
                </c:pt>
                <c:pt idx="2">
                  <c:v>504</c:v>
                </c:pt>
                <c:pt idx="3">
                  <c:v>577</c:v>
                </c:pt>
                <c:pt idx="4">
                  <c:v>702</c:v>
                </c:pt>
                <c:pt idx="5">
                  <c:v>866</c:v>
                </c:pt>
              </c:numCache>
            </c:numRef>
          </c:val>
        </c:ser>
        <c:dLbls>
          <c:dLblPos val="ctr"/>
          <c:showLegendKey val="0"/>
          <c:showVal val="1"/>
          <c:showCatName val="0"/>
          <c:showSerName val="0"/>
          <c:showPercent val="0"/>
          <c:showBubbleSize val="0"/>
        </c:dLbls>
        <c:gapWidth val="30"/>
        <c:axId val="260941696"/>
        <c:axId val="260948736"/>
      </c:barChart>
      <c:catAx>
        <c:axId val="260941696"/>
        <c:scaling>
          <c:orientation val="maxMin"/>
        </c:scaling>
        <c:delete val="0"/>
        <c:axPos val="l"/>
        <c:numFmt formatCode="General" sourceLinked="1"/>
        <c:majorTickMark val="none"/>
        <c:minorTickMark val="none"/>
        <c:tickLblPos val="nextTo"/>
        <c:spPr>
          <a:ln w="6350">
            <a:solidFill>
              <a:schemeClr val="tx1"/>
            </a:solidFill>
          </a:ln>
        </c:spPr>
        <c:crossAx val="260948736"/>
        <c:crosses val="autoZero"/>
        <c:auto val="1"/>
        <c:lblAlgn val="ctr"/>
        <c:lblOffset val="100"/>
        <c:noMultiLvlLbl val="0"/>
      </c:catAx>
      <c:valAx>
        <c:axId val="260948736"/>
        <c:scaling>
          <c:orientation val="minMax"/>
          <c:max val="1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941696"/>
        <c:crosses val="autoZero"/>
        <c:crossBetween val="between"/>
        <c:majorUnit val="5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'2-19'!$C$3</c:f>
              <c:strCache>
                <c:ptCount val="1"/>
                <c:pt idx="0">
                  <c:v>男性</c:v>
                </c:pt>
              </c:strCache>
            </c:strRef>
          </c:tx>
          <c:spPr>
            <a:pattFill prst="ltDnDiag">
              <a:fgClr>
                <a:schemeClr val="tx1"/>
              </a:fgClr>
              <a:bgClr>
                <a:schemeClr val="bg1"/>
              </a:bgClr>
            </a:pattFill>
            <a:ln w="3175">
              <a:solidFill>
                <a:schemeClr val="tx1"/>
              </a:solidFill>
            </a:ln>
          </c:spPr>
          <c:invertIfNegative val="0"/>
          <c:dLbls>
            <c:dLbl>
              <c:idx val="0"/>
              <c:tx>
                <c:rich>
                  <a:bodyPr/>
                  <a:lstStyle/>
                  <a:p>
                    <a:r>
                      <a:rPr lang="ja-JP" altLang="en-US"/>
                      <a:t>男性  </a:t>
                    </a:r>
                    <a:r>
                      <a:rPr lang="en-US" altLang="ja-JP"/>
                      <a:t>54.2 </a:t>
                    </a:r>
                    <a:endParaRPr lang="ja-JP" altLang="en-US"/>
                  </a:p>
                </c:rich>
              </c:tx>
              <c:dLblPos val="ctr"/>
              <c:showLegendKey val="0"/>
              <c:showVal val="1"/>
              <c:showCatName val="0"/>
              <c:showSerName val="1"/>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'2-19'!$A$4:$B$14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'2-19'!$C$4:$C$14</c:f>
              <c:numCache>
                <c:formatCode>#,##0.0_);[Red]\(#,##0.0\)</c:formatCode>
                <c:ptCount val="11"/>
                <c:pt idx="0">
                  <c:v>54.2</c:v>
                </c:pt>
                <c:pt idx="1">
                  <c:v>46</c:v>
                </c:pt>
                <c:pt idx="2">
                  <c:v>39.799999999999997</c:v>
                </c:pt>
                <c:pt idx="3">
                  <c:v>82.4</c:v>
                </c:pt>
                <c:pt idx="4">
                  <c:v>46.5</c:v>
                </c:pt>
                <c:pt idx="5">
                  <c:v>65.8</c:v>
                </c:pt>
                <c:pt idx="6">
                  <c:v>57.1</c:v>
                </c:pt>
                <c:pt idx="7">
                  <c:v>47.8</c:v>
                </c:pt>
                <c:pt idx="8">
                  <c:v>41.2</c:v>
                </c:pt>
                <c:pt idx="9">
                  <c:v>64.099999999999994</c:v>
                </c:pt>
                <c:pt idx="10">
                  <c:v>68.8</c:v>
                </c:pt>
              </c:numCache>
            </c:numRef>
          </c:val>
        </c:ser>
        <c:ser>
          <c:idx val="1"/>
          <c:order val="1"/>
          <c:tx>
            <c:strRef>
              <c:f>'2-19'!$D$3</c:f>
              <c:strCache>
                <c:ptCount val="1"/>
                <c:pt idx="0">
                  <c:v>女性</c:v>
                </c:pt>
              </c:strCache>
            </c:strRef>
          </c:tx>
          <c:spPr>
            <a:pattFill prst="pct10">
              <a:fgClr>
                <a:schemeClr val="tx1"/>
              </a:fgClr>
              <a:bgClr>
                <a:schemeClr val="bg1"/>
              </a:bgClr>
            </a:pattFill>
            <a:ln w="3175">
              <a:solidFill>
                <a:schemeClr val="tx1"/>
              </a:solidFill>
            </a:ln>
          </c:spPr>
          <c:invertIfNegative val="0"/>
          <c:dLbls>
            <c:dLbl>
              <c:idx val="0"/>
              <c:tx>
                <c:rich>
                  <a:bodyPr/>
                  <a:lstStyle/>
                  <a:p>
                    <a:r>
                      <a:rPr lang="ja-JP" altLang="en-US"/>
                      <a:t>女性  </a:t>
                    </a:r>
                    <a:r>
                      <a:rPr lang="en-US" altLang="ja-JP"/>
                      <a:t>45.8 </a:t>
                    </a:r>
                  </a:p>
                </c:rich>
              </c:tx>
              <c:dLblPos val="ctr"/>
              <c:showLegendKey val="0"/>
              <c:showVal val="1"/>
              <c:showCatName val="0"/>
              <c:showSerName val="1"/>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'2-19'!$A$4:$B$14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'2-19'!$D$4:$D$14</c:f>
              <c:numCache>
                <c:formatCode>#,##0.0_);[Red]\(#,##0.0\)</c:formatCode>
                <c:ptCount val="11"/>
                <c:pt idx="0">
                  <c:v>45.8</c:v>
                </c:pt>
                <c:pt idx="1">
                  <c:v>54</c:v>
                </c:pt>
                <c:pt idx="2">
                  <c:v>60.2</c:v>
                </c:pt>
                <c:pt idx="3">
                  <c:v>17.600000000000001</c:v>
                </c:pt>
                <c:pt idx="4">
                  <c:v>53.5</c:v>
                </c:pt>
                <c:pt idx="5">
                  <c:v>34.200000000000003</c:v>
                </c:pt>
                <c:pt idx="6">
                  <c:v>42.9</c:v>
                </c:pt>
                <c:pt idx="7">
                  <c:v>52.2</c:v>
                </c:pt>
                <c:pt idx="8">
                  <c:v>58.8</c:v>
                </c:pt>
                <c:pt idx="9">
                  <c:v>35.9</c:v>
                </c:pt>
                <c:pt idx="10">
                  <c:v>31.2</c:v>
                </c:pt>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0733952"/>
        <c:axId val="260739840"/>
      </c:barChart>
      <c:catAx>
        <c:axId val="260733952"/>
        <c:scaling>
          <c:orientation val="maxMin"/>
        </c:scaling>
        <c:delete val="0"/>
        <c:axPos val="l"/>
        <c:numFmt formatCode="General" sourceLinked="1"/>
        <c:majorTickMark val="none"/>
        <c:minorTickMark val="none"/>
        <c:tickLblPos val="nextTo"/>
        <c:spPr>
          <a:ln w="6350">
            <a:solidFill>
              <a:schemeClr val="tx1"/>
            </a:solidFill>
          </a:ln>
        </c:spPr>
        <c:crossAx val="260739840"/>
        <c:crosses val="autoZero"/>
        <c:auto val="1"/>
        <c:lblAlgn val="ctr"/>
        <c:lblOffset val="100"/>
        <c:noMultiLvlLbl val="0"/>
      </c:catAx>
      <c:valAx>
        <c:axId val="26073984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0733952"/>
        <c:crosses val="autoZero"/>
        <c:crossBetween val="between"/>
        <c:majorUnit val="20"/>
      </c:valAx>
      <c:spPr>
        <a:noFill/>
        <a:ln w="6350">
          <a:solidFill>
            <a:schemeClr val="tx1">
              <a:lumMod val="85000"/>
              <a:lumOff val="15000"/>
            </a:schemeClr>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'2-20'!$C$3</c:f>
              <c:strCache>
                <c:ptCount val="1"/>
                <c:pt idx="0">
                  <c:v>18～39歳</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'2-20'!$C$4:$C$12</c:f>
              <c:numCache>
                <c:formatCode>#,##0.0_ </c:formatCode>
                <c:ptCount val="9"/>
                <c:pt idx="0">
                  <c:v>11.893939393939394</c:v>
                </c:pt>
                <c:pt idx="1">
                  <c:v>15.5</c:v>
                </c:pt>
                <c:pt idx="2">
                  <c:v>18.8</c:v>
                </c:pt>
                <c:pt idx="3">
                  <c:v>11.8</c:v>
                </c:pt>
                <c:pt idx="4">
                  <c:v>12.7</c:v>
                </c:pt>
                <c:pt idx="5">
                  <c:v>8.5</c:v>
                </c:pt>
                <c:pt idx="6">
                  <c:v>60</c:v>
                </c:pt>
                <c:pt idx="7">
                  <c:v>22.4</c:v>
                </c:pt>
                <c:pt idx="8">
                  <c:v>13.4</c:v>
                </c:pt>
              </c:numCache>
            </c:numRef>
          </c:val>
        </c:ser>
        <c:ser>
          <c:idx val="1"/>
          <c:order val="1"/>
          <c:tx>
            <c:strRef>
              <c:f>'2-20'!$D$3</c:f>
              <c:strCache>
                <c:ptCount val="1"/>
                <c:pt idx="0">
                  <c:v>40～64歳</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'2-20'!$D$4:$D$12</c:f>
              <c:numCache>
                <c:formatCode>#,##0.0_);[Red]\(#,##0.0\)</c:formatCode>
                <c:ptCount val="9"/>
                <c:pt idx="0">
                  <c:v>69.62121212121211</c:v>
                </c:pt>
                <c:pt idx="1">
                  <c:v>71.599999999999994</c:v>
                </c:pt>
                <c:pt idx="2">
                  <c:v>59.4</c:v>
                </c:pt>
                <c:pt idx="3">
                  <c:v>64.7</c:v>
                </c:pt>
                <c:pt idx="4">
                  <c:v>69</c:v>
                </c:pt>
                <c:pt idx="5">
                  <c:v>72.2</c:v>
                </c:pt>
                <c:pt idx="6">
                  <c:v>31.1</c:v>
                </c:pt>
                <c:pt idx="7">
                  <c:v>51.8</c:v>
                </c:pt>
                <c:pt idx="8">
                  <c:v>34</c:v>
                </c:pt>
              </c:numCache>
            </c:numRef>
          </c:val>
        </c:ser>
        <c:ser>
          <c:idx val="2"/>
          <c:order val="2"/>
          <c:tx>
            <c:strRef>
              <c:f>'2-20'!$E$3</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'2-20'!$E$4:$E$12</c:f>
              <c:numCache>
                <c:formatCode>#,##0.0_);[Red]\(#,##0.0\)</c:formatCode>
                <c:ptCount val="9"/>
                <c:pt idx="0">
                  <c:v>18.484848484848484</c:v>
                </c:pt>
                <c:pt idx="1">
                  <c:v>12.8</c:v>
                </c:pt>
                <c:pt idx="2">
                  <c:v>21.9</c:v>
                </c:pt>
                <c:pt idx="3">
                  <c:v>23.5</c:v>
                </c:pt>
                <c:pt idx="4">
                  <c:v>18.3</c:v>
                </c:pt>
                <c:pt idx="5">
                  <c:v>19.3</c:v>
                </c:pt>
                <c:pt idx="6">
                  <c:v>8.9</c:v>
                </c:pt>
                <c:pt idx="7">
                  <c:v>25.9</c:v>
                </c:pt>
                <c:pt idx="8">
                  <c:v>52.6</c:v>
                </c:pt>
              </c:numCache>
            </c:numRef>
          </c:val>
        </c:ser>
        <c:ser>
          <c:idx val="3"/>
          <c:order val="3"/>
          <c:tx>
            <c:strRef>
              <c:f>'2-20'!$B$3</c:f>
              <c:strCache>
                <c:ptCount val="1"/>
              </c:strCache>
            </c:strRef>
          </c:tx>
          <c:spPr>
            <a:noFill/>
          </c:spPr>
          <c:invertIfNegative val="0"/>
          <c:val>
            <c:numRef>
              <c:f>'2-20'!$B$3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323008"/>
        <c:axId val="261328896"/>
      </c:barChart>
      <c:catAx>
        <c:axId val="261323008"/>
        <c:scaling>
          <c:orientation val="maxMin"/>
        </c:scaling>
        <c:delete val="0"/>
        <c:axPos val="l"/>
        <c:numFmt formatCode="General" sourceLinked="1"/>
        <c:majorTickMark val="none"/>
        <c:minorTickMark val="none"/>
        <c:tickLblPos val="nextTo"/>
        <c:spPr>
          <a:ln w="6350">
            <a:solidFill>
              <a:schemeClr val="tx1"/>
            </a:solidFill>
          </a:ln>
        </c:spPr>
        <c:crossAx val="261328896"/>
        <c:crosses val="autoZero"/>
        <c:auto val="1"/>
        <c:lblAlgn val="ctr"/>
        <c:lblOffset val="100"/>
        <c:noMultiLvlLbl val="0"/>
      </c:catAx>
      <c:valAx>
        <c:axId val="26132889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323008"/>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5771003507734746"/>
          <c:y val="0.84374495456283205"/>
          <c:w val="0.69134812055693151"/>
          <c:h val="7.391769360048251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0.22387134683150764"/>
          <c:w val="0.66968546920970617"/>
          <c:h val="0.34069796189302137"/>
        </c:manualLayout>
      </c:layout>
      <c:barChart>
        <c:barDir val="bar"/>
        <c:grouping val="stacked"/>
        <c:varyColors val="0"/>
        <c:ser>
          <c:idx val="0"/>
          <c:order val="0"/>
          <c:tx>
            <c:strRef>
              <c:f>'2-20 (2)'!$C$3</c:f>
              <c:strCache>
                <c:ptCount val="1"/>
                <c:pt idx="0">
                  <c:v>５歳以下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(2)'!$C$4</c:f>
              <c:numCache>
                <c:formatCode>#,##0.0_ </c:formatCode>
                <c:ptCount val="1"/>
                <c:pt idx="0">
                  <c:v>24.9</c:v>
                </c:pt>
              </c:numCache>
            </c:numRef>
          </c:val>
        </c:ser>
        <c:ser>
          <c:idx val="1"/>
          <c:order val="1"/>
          <c:tx>
            <c:strRef>
              <c:f>'2-20 (2)'!$D$3</c:f>
              <c:strCache>
                <c:ptCount val="1"/>
                <c:pt idx="0">
                  <c:v>６～11歳</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(2)'!$D$4</c:f>
              <c:numCache>
                <c:formatCode>#,##0.0_);[Red]\(#,##0.0\)</c:formatCode>
                <c:ptCount val="1"/>
                <c:pt idx="0">
                  <c:v>38.1</c:v>
                </c:pt>
              </c:numCache>
            </c:numRef>
          </c:val>
        </c:ser>
        <c:ser>
          <c:idx val="2"/>
          <c:order val="2"/>
          <c:tx>
            <c:strRef>
              <c:f>'2-20 (2)'!$E$3</c:f>
              <c:strCache>
                <c:ptCount val="1"/>
                <c:pt idx="0">
                  <c:v>12～14歳</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(2)'!$E$4</c:f>
              <c:numCache>
                <c:formatCode>#,##0.0_);[Red]\(#,##0.0\)</c:formatCode>
                <c:ptCount val="1"/>
                <c:pt idx="0">
                  <c:v>16.3</c:v>
                </c:pt>
              </c:numCache>
            </c:numRef>
          </c:val>
        </c:ser>
        <c:ser>
          <c:idx val="4"/>
          <c:order val="3"/>
          <c:tx>
            <c:strRef>
              <c:f>'2-20 (2)'!$F$3</c:f>
              <c:strCache>
                <c:ptCount val="1"/>
                <c:pt idx="0">
                  <c:v>15～17歳</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'2-20 (2)'!$A$4:$B$5</c:f>
              <c:multiLvlStrCache>
                <c:ptCount val="1"/>
                <c:lvl>
                  <c:pt idx="0">
                    <c:v>障がい児　　　</c:v>
                  </c:pt>
                </c:lvl>
                <c:lvl>
                  <c:pt idx="0">
                    <c:v>　</c:v>
                  </c:pt>
                </c:lvl>
              </c:multiLvlStrCache>
            </c:multiLvlStrRef>
          </c:cat>
          <c:val>
            <c:numRef>
              <c:f>'2-20 (2)'!$F$4</c:f>
              <c:numCache>
                <c:formatCode>#,##0.0_);[Red]\(#,##0.0\)</c:formatCode>
                <c:ptCount val="1"/>
                <c:pt idx="0">
                  <c:v>20.7</c:v>
                </c:pt>
              </c:numCache>
            </c:numRef>
          </c:val>
        </c:ser>
        <c:ser>
          <c:idx val="3"/>
          <c:order val="4"/>
          <c:tx>
            <c:strRef>
              <c:f>'2-20 (2)'!$B$3</c:f>
              <c:strCache>
                <c:ptCount val="1"/>
              </c:strCache>
            </c:strRef>
          </c:tx>
          <c:spPr>
            <a:noFill/>
          </c:spPr>
          <c:invertIfNegative val="0"/>
          <c:cat>
            <c:multiLvlStrRef>
              <c:f>'2-20 (2)'!$A$4:$B$5</c:f>
              <c:multiLvlStrCache>
                <c:ptCount val="1"/>
                <c:lvl>
                  <c:pt idx="0">
                    <c:v>障がい児　　　</c:v>
                  </c:pt>
                </c:lvl>
                <c:lvl>
                  <c:pt idx="0">
                    <c:v>　</c:v>
                  </c:pt>
                </c:lvl>
              </c:multiLvlStrCache>
            </c:multiLvlStrRef>
          </c:cat>
          <c:val>
            <c:numRef>
              <c:f>'2-20 (2)'!$B$3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59889792"/>
        <c:axId val="259899776"/>
      </c:barChart>
      <c:catAx>
        <c:axId val="259889792"/>
        <c:scaling>
          <c:orientation val="maxMin"/>
        </c:scaling>
        <c:delete val="0"/>
        <c:axPos val="l"/>
        <c:numFmt formatCode="General" sourceLinked="1"/>
        <c:majorTickMark val="none"/>
        <c:minorTickMark val="none"/>
        <c:tickLblPos val="nextTo"/>
        <c:spPr>
          <a:ln w="6350">
            <a:solidFill>
              <a:schemeClr val="tx1"/>
            </a:solidFill>
          </a:ln>
        </c:spPr>
        <c:crossAx val="259899776"/>
        <c:crosses val="autoZero"/>
        <c:auto val="1"/>
        <c:lblAlgn val="ctr"/>
        <c:lblOffset val="100"/>
        <c:noMultiLvlLbl val="0"/>
      </c:catAx>
      <c:valAx>
        <c:axId val="2598997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59889792"/>
        <c:crosses val="autoZero"/>
        <c:crossBetween val="between"/>
        <c:majorUnit val="20"/>
      </c:valAx>
      <c:spPr>
        <a:noFill/>
        <a:ln w="6350">
          <a:solidFill>
            <a:schemeClr val="tx1">
              <a:lumMod val="85000"/>
              <a:lumOff val="15000"/>
            </a:schemeClr>
          </a:solidFill>
        </a:ln>
      </c:spPr>
    </c:plotArea>
    <c:legend>
      <c:legendPos val="b"/>
      <c:legendEntry>
        <c:idx val="4"/>
        <c:txPr>
          <a:bodyPr/>
          <a:lstStyle/>
          <a:p>
            <a:pPr>
              <a:defRPr sz="1700"/>
            </a:pPr>
            <a:endParaRPr lang="ja-JP"/>
          </a:p>
        </c:txPr>
      </c:legendEntry>
      <c:layout>
        <c:manualLayout>
          <c:xMode val="edge"/>
          <c:yMode val="edge"/>
          <c:x val="0.17124641650060027"/>
          <c:y val="0.56417429235218819"/>
          <c:w val="0.79593922768726477"/>
          <c:h val="0.26378211423965536"/>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'2-21'!$C$3</c:f>
              <c:strCache>
                <c:ptCount val="1"/>
                <c:pt idx="0">
                  <c:v>自宅</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'2-21'!$A$4:$B$14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'2-21'!$C$4:$C$14</c:f>
              <c:numCache>
                <c:formatCode>#,##0.0_);[Red]\(#,##0.0\)</c:formatCode>
                <c:ptCount val="11"/>
                <c:pt idx="0">
                  <c:v>95.567242674680685</c:v>
                </c:pt>
                <c:pt idx="1">
                  <c:v>95.9</c:v>
                </c:pt>
                <c:pt idx="2">
                  <c:v>94.6</c:v>
                </c:pt>
                <c:pt idx="3">
                  <c:v>81.3</c:v>
                </c:pt>
                <c:pt idx="4">
                  <c:v>93.100000000000009</c:v>
                </c:pt>
                <c:pt idx="5">
                  <c:v>98.3</c:v>
                </c:pt>
                <c:pt idx="6">
                  <c:v>82.142857142857153</c:v>
                </c:pt>
                <c:pt idx="7">
                  <c:v>91.666666666666671</c:v>
                </c:pt>
                <c:pt idx="8">
                  <c:v>95.899999999999991</c:v>
                </c:pt>
                <c:pt idx="9">
                  <c:v>97.6</c:v>
                </c:pt>
                <c:pt idx="10">
                  <c:v>100</c:v>
                </c:pt>
              </c:numCache>
            </c:numRef>
          </c:val>
        </c:ser>
        <c:ser>
          <c:idx val="1"/>
          <c:order val="1"/>
          <c:tx>
            <c:strRef>
              <c:f>'2-21'!$D$3</c:f>
              <c:strCache>
                <c:ptCount val="1"/>
                <c:pt idx="0">
                  <c:v>グループホーム</c:v>
                </c:pt>
              </c:strCache>
            </c:strRef>
          </c:tx>
          <c:spPr>
            <a:pattFill prst="pct10">
              <a:fgClr>
                <a:schemeClr val="tx1"/>
              </a:fgClr>
              <a:bgClr>
                <a:schemeClr val="bg1"/>
              </a:bgClr>
            </a:pattFill>
            <a:ln w="3175">
              <a:solidFill>
                <a:schemeClr val="tx1"/>
              </a:solidFill>
            </a:ln>
          </c:spPr>
          <c:invertIfNegative val="0"/>
          <c:dLbls>
            <c:dLbl>
              <c:idx val="0"/>
              <c:layout>
                <c:manualLayout>
                  <c:x val="-2.7072762846505605E-2"/>
                  <c:y val="1.5873194422125807E-2"/>
                </c:manualLayout>
              </c:layout>
              <c:dLblPos val="ctr"/>
              <c:showLegendKey val="0"/>
              <c:showVal val="1"/>
              <c:showCatName val="0"/>
              <c:showSerName val="0"/>
              <c:showPercent val="0"/>
              <c:showBubbleSize val="0"/>
              <c:separator> </c:separator>
            </c:dLbl>
            <c:dLbl>
              <c:idx val="1"/>
              <c:layout>
                <c:manualLayout>
                  <c:x val="-2.7072762846505605E-2"/>
                  <c:y val="2.0408163265306121E-2"/>
                </c:manualLayout>
              </c:layout>
              <c:dLblPos val="ctr"/>
              <c:showLegendKey val="0"/>
              <c:showVal val="1"/>
              <c:showCatName val="0"/>
              <c:showSerName val="0"/>
              <c:showPercent val="0"/>
              <c:showBubbleSize val="0"/>
            </c:dLbl>
            <c:dLbl>
              <c:idx val="2"/>
              <c:layout>
                <c:manualLayout>
                  <c:x val="-1.5792444993794938E-2"/>
                  <c:y val="2.0408163265306121E-2"/>
                </c:manualLayout>
              </c:layout>
              <c:dLblPos val="ctr"/>
              <c:showLegendKey val="0"/>
              <c:showVal val="1"/>
              <c:showCatName val="0"/>
              <c:showSerName val="0"/>
              <c:showPercent val="0"/>
              <c:showBubbleSize val="0"/>
            </c:dLbl>
            <c:dLbl>
              <c:idx val="3"/>
              <c:layout>
                <c:manualLayout>
                  <c:x val="-4.5121271410842679E-3"/>
                  <c:y val="0"/>
                </c:manualLayout>
              </c:layout>
              <c:dLblPos val="ctr"/>
              <c:showLegendKey val="0"/>
              <c:showVal val="1"/>
              <c:showCatName val="0"/>
              <c:showSerName val="0"/>
              <c:showPercent val="0"/>
              <c:showBubbleSize val="0"/>
            </c:dLbl>
            <c:dLbl>
              <c:idx val="4"/>
              <c:layout>
                <c:manualLayout>
                  <c:x val="-2.7072762846505605E-2"/>
                  <c:y val="2.0408341814416055E-2"/>
                </c:manualLayout>
              </c:layout>
              <c:dLblPos val="ctr"/>
              <c:showLegendKey val="0"/>
              <c:showVal val="1"/>
              <c:showCatName val="0"/>
              <c:showSerName val="0"/>
              <c:showPercent val="0"/>
              <c:showBubbleSize val="0"/>
            </c:dLbl>
            <c:dLbl>
              <c:idx val="5"/>
              <c:delete val="1"/>
            </c:dLbl>
            <c:dLbl>
              <c:idx val="7"/>
              <c:layout>
                <c:manualLayout>
                  <c:x val="-2.7072762846505605E-2"/>
                  <c:y val="1.5873908618565538E-2"/>
                </c:manualLayout>
              </c:layout>
              <c:dLblPos val="ctr"/>
              <c:showLegendKey val="0"/>
              <c:showVal val="1"/>
              <c:showCatName val="0"/>
              <c:showSerName val="0"/>
              <c:showPercent val="0"/>
              <c:showBubbleSize val="0"/>
            </c:dLbl>
            <c:dLbl>
              <c:idx val="8"/>
              <c:delete val="1"/>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cat>
            <c:multiLvlStrRef>
              <c:f>'2-21'!$A$4:$B$14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'2-21'!$D$4:$D$14</c:f>
              <c:numCache>
                <c:formatCode>#,##0.0_);[Red]\(#,##0.0\)</c:formatCode>
                <c:ptCount val="11"/>
                <c:pt idx="0">
                  <c:v>0.52592036063110448</c:v>
                </c:pt>
                <c:pt idx="1">
                  <c:v>0.7</c:v>
                </c:pt>
                <c:pt idx="2">
                  <c:v>2.2999999999999998</c:v>
                </c:pt>
                <c:pt idx="3">
                  <c:v>6.3</c:v>
                </c:pt>
                <c:pt idx="4">
                  <c:v>0.4</c:v>
                </c:pt>
                <c:pt idx="5">
                  <c:v>0</c:v>
                </c:pt>
                <c:pt idx="6">
                  <c:v>7.5892857142857135</c:v>
                </c:pt>
                <c:pt idx="7">
                  <c:v>0.92592592592592582</c:v>
                </c:pt>
                <c:pt idx="8">
                  <c:v>0</c:v>
                </c:pt>
                <c:pt idx="9">
                  <c:v>0</c:v>
                </c:pt>
                <c:pt idx="10">
                  <c:v>0</c:v>
                </c:pt>
              </c:numCache>
            </c:numRef>
          </c:val>
        </c:ser>
        <c:ser>
          <c:idx val="2"/>
          <c:order val="2"/>
          <c:tx>
            <c:strRef>
              <c:f>'2-21'!$E$3</c:f>
              <c:strCache>
                <c:ptCount val="1"/>
                <c:pt idx="0">
                  <c:v>入所施設</c:v>
                </c:pt>
              </c:strCache>
            </c:strRef>
          </c:tx>
          <c:spPr>
            <a:pattFill prst="openDmnd">
              <a:fgClr>
                <a:schemeClr val="tx1"/>
              </a:fgClr>
              <a:bgClr>
                <a:schemeClr val="bg1"/>
              </a:bgClr>
            </a:pattFill>
            <a:ln w="3175">
              <a:solidFill>
                <a:schemeClr val="tx1"/>
              </a:solidFill>
            </a:ln>
          </c:spPr>
          <c:invertIfNegative val="0"/>
          <c:dLbls>
            <c:dLbl>
              <c:idx val="0"/>
              <c:layout>
                <c:manualLayout>
                  <c:x val="-2.0397977000198689E-2"/>
                  <c:y val="-2.0407764729067569E-2"/>
                </c:manualLayout>
              </c:layout>
              <c:dLblPos val="ctr"/>
              <c:showLegendKey val="0"/>
              <c:showVal val="1"/>
              <c:showCatName val="0"/>
              <c:showSerName val="0"/>
              <c:showPercent val="0"/>
              <c:showBubbleSize val="0"/>
            </c:dLbl>
            <c:dLbl>
              <c:idx val="1"/>
              <c:layout>
                <c:manualLayout>
                  <c:x val="-2.265403839614847E-2"/>
                  <c:y val="-1.3604937608054965E-2"/>
                </c:manualLayout>
              </c:layout>
              <c:dLblPos val="ctr"/>
              <c:showLegendKey val="0"/>
              <c:showVal val="1"/>
              <c:showCatName val="0"/>
              <c:showSerName val="0"/>
              <c:showPercent val="0"/>
              <c:showBubbleSize val="0"/>
            </c:dLbl>
            <c:dLbl>
              <c:idx val="2"/>
              <c:layout>
                <c:manualLayout>
                  <c:x val="2.2560635705421338E-2"/>
                  <c:y val="-1.5872301676576141E-2"/>
                </c:manualLayout>
              </c:layout>
              <c:dLblPos val="ctr"/>
              <c:showLegendKey val="0"/>
              <c:showVal val="1"/>
              <c:showCatName val="0"/>
              <c:showSerName val="0"/>
              <c:showPercent val="0"/>
              <c:showBubbleSize val="0"/>
            </c:dLbl>
            <c:dLbl>
              <c:idx val="3"/>
              <c:delete val="1"/>
            </c:dLbl>
            <c:dLbl>
              <c:idx val="4"/>
              <c:layout>
                <c:manualLayout>
                  <c:x val="-6.7681907116264014E-3"/>
                  <c:y val="-1.3605263627760815E-2"/>
                </c:manualLayout>
              </c:layout>
              <c:dLblPos val="ctr"/>
              <c:showLegendKey val="0"/>
              <c:showVal val="1"/>
              <c:showCatName val="0"/>
              <c:showSerName val="0"/>
              <c:showPercent val="0"/>
              <c:showBubbleSize val="0"/>
            </c:dLbl>
            <c:dLbl>
              <c:idx val="5"/>
              <c:layout>
                <c:manualLayout>
                  <c:x val="-2.4816699275963472E-2"/>
                  <c:y val="1.3605799275090614E-2"/>
                </c:manualLayout>
              </c:layout>
              <c:dLblPos val="ctr"/>
              <c:showLegendKey val="0"/>
              <c:showVal val="1"/>
              <c:showCatName val="0"/>
              <c:showSerName val="0"/>
              <c:showPercent val="0"/>
              <c:showBubbleSize val="0"/>
            </c:dLbl>
            <c:dLbl>
              <c:idx val="6"/>
              <c:layout>
                <c:manualLayout>
                  <c:x val="-2.2560635705421339E-3"/>
                  <c:y val="0"/>
                </c:manualLayout>
              </c:layout>
              <c:dLblPos val="ctr"/>
              <c:showLegendKey val="0"/>
              <c:showVal val="1"/>
              <c:showCatName val="0"/>
              <c:showSerName val="0"/>
              <c:showPercent val="0"/>
              <c:showBubbleSize val="0"/>
            </c:dLbl>
            <c:dLbl>
              <c:idx val="7"/>
              <c:layout>
                <c:manualLayout>
                  <c:x val="1.8048491167598258E-2"/>
                  <c:y val="-2.0423172359427769E-2"/>
                </c:manualLayout>
              </c:layout>
              <c:dLblPos val="ctr"/>
              <c:showLegendKey val="0"/>
              <c:showVal val="1"/>
              <c:showCatName val="0"/>
              <c:showSerName val="0"/>
              <c:showPercent val="0"/>
              <c:showBubbleSize val="0"/>
            </c:dLbl>
            <c:dLbl>
              <c:idx val="8"/>
              <c:layout>
                <c:manualLayout>
                  <c:x val="-2.265403839614847E-2"/>
                  <c:y val="2.0408481363037811E-2"/>
                </c:manualLayout>
              </c:layout>
              <c:dLblPos val="ctr"/>
              <c:showLegendKey val="0"/>
              <c:showVal val="1"/>
              <c:showCatName val="0"/>
              <c:showSerName val="0"/>
              <c:showPercent val="0"/>
              <c:showBubbleSize val="0"/>
            </c:dLbl>
            <c:dLbl>
              <c:idx val="9"/>
              <c:layout>
                <c:manualLayout>
                  <c:x val="-2.0304572134879205E-2"/>
                  <c:y val="1.7854911001583041E-7"/>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'2-21'!$E$4:$E$14</c:f>
              <c:numCache>
                <c:formatCode>#,##0.0_);[Red]\(#,##0.0\)</c:formatCode>
                <c:ptCount val="11"/>
                <c:pt idx="0">
                  <c:v>1.5777610818933134</c:v>
                </c:pt>
                <c:pt idx="1">
                  <c:v>1.4</c:v>
                </c:pt>
                <c:pt idx="2">
                  <c:v>0.8</c:v>
                </c:pt>
                <c:pt idx="3">
                  <c:v>0</c:v>
                </c:pt>
                <c:pt idx="4">
                  <c:v>3.5</c:v>
                </c:pt>
                <c:pt idx="5">
                  <c:v>0.2</c:v>
                </c:pt>
                <c:pt idx="6">
                  <c:v>8.0357142857142865</c:v>
                </c:pt>
                <c:pt idx="7">
                  <c:v>0.92592592592592582</c:v>
                </c:pt>
                <c:pt idx="8">
                  <c:v>1.2</c:v>
                </c:pt>
                <c:pt idx="9">
                  <c:v>1.3</c:v>
                </c:pt>
                <c:pt idx="10">
                  <c:v>0</c:v>
                </c:pt>
              </c:numCache>
            </c:numRef>
          </c:val>
        </c:ser>
        <c:ser>
          <c:idx val="3"/>
          <c:order val="3"/>
          <c:tx>
            <c:strRef>
              <c:f>'2-21'!$F$3</c:f>
              <c:strCache>
                <c:ptCount val="1"/>
                <c:pt idx="0">
                  <c:v>介護施設等</c:v>
                </c:pt>
              </c:strCache>
            </c:strRef>
          </c:tx>
          <c:spPr>
            <a:pattFill prst="pct5">
              <a:fgClr>
                <a:schemeClr val="tx1"/>
              </a:fgClr>
              <a:bgClr>
                <a:schemeClr val="bg1"/>
              </a:bgClr>
            </a:pattFill>
            <a:ln w="3175">
              <a:solidFill>
                <a:schemeClr val="tx1"/>
              </a:solidFill>
            </a:ln>
          </c:spPr>
          <c:invertIfNegative val="0"/>
          <c:dLbls>
            <c:dLbl>
              <c:idx val="0"/>
              <c:layout>
                <c:manualLayout>
                  <c:x val="2.0304572134879205E-2"/>
                  <c:y val="1.5873194422125807E-2"/>
                </c:manualLayout>
              </c:layout>
              <c:dLblPos val="ctr"/>
              <c:showLegendKey val="0"/>
              <c:showVal val="1"/>
              <c:showCatName val="0"/>
              <c:showSerName val="0"/>
              <c:showPercent val="0"/>
              <c:showBubbleSize val="0"/>
            </c:dLbl>
            <c:dLbl>
              <c:idx val="1"/>
              <c:layout>
                <c:manualLayout>
                  <c:x val="2.2560635705421338E-2"/>
                  <c:y val="1.8140946667380864E-2"/>
                </c:manualLayout>
              </c:layout>
              <c:dLblPos val="ctr"/>
              <c:showLegendKey val="0"/>
              <c:showVal val="1"/>
              <c:showCatName val="0"/>
              <c:showSerName val="0"/>
              <c:showPercent val="0"/>
              <c:showBubbleSize val="0"/>
            </c:dLbl>
            <c:dLbl>
              <c:idx val="2"/>
              <c:delete val="1"/>
            </c:dLbl>
            <c:dLbl>
              <c:idx val="4"/>
              <c:layout>
                <c:manualLayout>
                  <c:x val="1.8048508564337071E-2"/>
                  <c:y val="2.0408341814416055E-2"/>
                </c:manualLayout>
              </c:layout>
              <c:dLblPos val="ctr"/>
              <c:showLegendKey val="0"/>
              <c:showVal val="1"/>
              <c:showCatName val="0"/>
              <c:showSerName val="0"/>
              <c:showPercent val="0"/>
              <c:showBubbleSize val="0"/>
            </c:dLbl>
            <c:dLbl>
              <c:idx val="5"/>
              <c:layout>
                <c:manualLayout>
                  <c:x val="2.2560635705421338E-2"/>
                  <c:y val="-1.5872837323905941E-2"/>
                </c:manualLayout>
              </c:layout>
              <c:dLblPos val="ctr"/>
              <c:showLegendKey val="0"/>
              <c:showVal val="1"/>
              <c:showCatName val="0"/>
              <c:showSerName val="0"/>
              <c:showPercent val="0"/>
              <c:showBubbleSize val="0"/>
            </c:dLbl>
            <c:dLbl>
              <c:idx val="6"/>
              <c:layout>
                <c:manualLayout>
                  <c:x val="1.3536368375698694E-2"/>
                  <c:y val="2.0416185178217909E-2"/>
                </c:manualLayout>
              </c:layout>
              <c:dLblPos val="ctr"/>
              <c:showLegendKey val="0"/>
              <c:showVal val="1"/>
              <c:showCatName val="0"/>
              <c:showSerName val="0"/>
              <c:showPercent val="0"/>
              <c:showBubbleSize val="0"/>
            </c:dLbl>
            <c:dLbl>
              <c:idx val="7"/>
              <c:layout>
                <c:manualLayout>
                  <c:x val="2.4816675355447605E-2"/>
                  <c:y val="2.0416364336710471E-2"/>
                </c:manualLayout>
              </c:layout>
              <c:dLblPos val="ctr"/>
              <c:showLegendKey val="0"/>
              <c:showVal val="1"/>
              <c:showCatName val="0"/>
              <c:showSerName val="0"/>
              <c:showPercent val="0"/>
              <c:showBubbleSize val="0"/>
            </c:dLbl>
            <c:dLbl>
              <c:idx val="8"/>
              <c:layout>
                <c:manualLayout>
                  <c:x val="2.2560635705421338E-2"/>
                  <c:y val="-1.360419233310122E-2"/>
                </c:manualLayout>
              </c:layout>
              <c:dLblPos val="ctr"/>
              <c:showLegendKey val="0"/>
              <c:showVal val="1"/>
              <c:showCatName val="0"/>
              <c:showSerName val="0"/>
              <c:showPercent val="0"/>
              <c:showBubbleSize val="0"/>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val>
            <c:numRef>
              <c:f>'2-21'!$F$4:$F$14</c:f>
              <c:numCache>
                <c:formatCode>#,##0.0_);[Red]\(#,##0.0\)</c:formatCode>
                <c:ptCount val="11"/>
                <c:pt idx="0">
                  <c:v>1.1269722013523666</c:v>
                </c:pt>
                <c:pt idx="1">
                  <c:v>0.7</c:v>
                </c:pt>
                <c:pt idx="2">
                  <c:v>0</c:v>
                </c:pt>
                <c:pt idx="3">
                  <c:v>6.3</c:v>
                </c:pt>
                <c:pt idx="4">
                  <c:v>2</c:v>
                </c:pt>
                <c:pt idx="5">
                  <c:v>0.5</c:v>
                </c:pt>
                <c:pt idx="6">
                  <c:v>0.4464285714285714</c:v>
                </c:pt>
                <c:pt idx="7">
                  <c:v>0.92592592592592582</c:v>
                </c:pt>
                <c:pt idx="8">
                  <c:v>0.8</c:v>
                </c:pt>
                <c:pt idx="9">
                  <c:v>0</c:v>
                </c:pt>
                <c:pt idx="10">
                  <c:v>0</c:v>
                </c:pt>
              </c:numCache>
            </c:numRef>
          </c:val>
        </c:ser>
        <c:ser>
          <c:idx val="4"/>
          <c:order val="4"/>
          <c:tx>
            <c:strRef>
              <c:f>'2-21'!$G$3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3.1584889987589876E-2"/>
                  <c:y val="-1.5872301676576141E-2"/>
                </c:manualLayout>
              </c:layout>
              <c:dLblPos val="ctr"/>
              <c:showLegendKey val="0"/>
              <c:showVal val="1"/>
              <c:showCatName val="0"/>
              <c:showSerName val="0"/>
              <c:showPercent val="0"/>
              <c:showBubbleSize val="0"/>
            </c:dLbl>
            <c:dLbl>
              <c:idx val="1"/>
              <c:layout>
                <c:manualLayout>
                  <c:x val="3.1584889987589876E-2"/>
                  <c:y val="-1.1337689931615711E-2"/>
                </c:manualLayout>
              </c:layout>
              <c:dLblPos val="ctr"/>
              <c:showLegendKey val="0"/>
              <c:showVal val="1"/>
              <c:showCatName val="0"/>
              <c:showSerName val="0"/>
              <c:showPercent val="0"/>
              <c:showBubbleSize val="0"/>
            </c:dLbl>
            <c:dLbl>
              <c:idx val="2"/>
              <c:layout>
                <c:manualLayout>
                  <c:x val="3.3840953558132006E-2"/>
                  <c:y val="1.5873194422125807E-2"/>
                </c:manualLayout>
              </c:layout>
              <c:dLblPos val="ctr"/>
              <c:showLegendKey val="0"/>
              <c:showVal val="1"/>
              <c:showCatName val="0"/>
              <c:showSerName val="0"/>
              <c:showPercent val="0"/>
              <c:showBubbleSize val="0"/>
            </c:dLbl>
            <c:dLbl>
              <c:idx val="3"/>
              <c:layout>
                <c:manualLayout>
                  <c:x val="4.5121271410842679E-3"/>
                  <c:y val="1.7854910993268697E-7"/>
                </c:manualLayout>
              </c:layout>
              <c:dLblPos val="ctr"/>
              <c:showLegendKey val="0"/>
              <c:showVal val="1"/>
              <c:showCatName val="0"/>
              <c:showSerName val="0"/>
              <c:showPercent val="0"/>
              <c:showBubbleSize val="0"/>
            </c:dLbl>
            <c:dLbl>
              <c:idx val="4"/>
              <c:layout>
                <c:manualLayout>
                  <c:x val="2.9328826417047739E-2"/>
                  <c:y val="-1.1337689931615691E-2"/>
                </c:manualLayout>
              </c:layout>
              <c:dLblPos val="ctr"/>
              <c:showLegendKey val="0"/>
              <c:showVal val="1"/>
              <c:showCatName val="0"/>
              <c:showSerName val="0"/>
              <c:showPercent val="0"/>
              <c:showBubbleSize val="0"/>
            </c:dLbl>
            <c:dLbl>
              <c:idx val="5"/>
              <c:layout>
                <c:manualLayout>
                  <c:x val="2.9328826417047739E-2"/>
                  <c:y val="1.5873194422125807E-2"/>
                </c:manualLayout>
              </c:layout>
              <c:dLblPos val="ctr"/>
              <c:showLegendKey val="0"/>
              <c:showVal val="1"/>
              <c:showCatName val="0"/>
              <c:showSerName val="0"/>
              <c:showPercent val="0"/>
              <c:showBubbleSize val="0"/>
            </c:dLbl>
            <c:dLbl>
              <c:idx val="6"/>
              <c:layout>
                <c:manualLayout>
                  <c:x val="3.1584889987589876E-2"/>
                  <c:y val="-9.0701162354705663E-3"/>
                </c:manualLayout>
              </c:layout>
              <c:dLblPos val="ctr"/>
              <c:showLegendKey val="0"/>
              <c:showVal val="1"/>
              <c:showCatName val="0"/>
              <c:showSerName val="0"/>
              <c:showPercent val="0"/>
              <c:showBubbleSize val="0"/>
            </c:dLbl>
            <c:dLbl>
              <c:idx val="7"/>
              <c:layout>
                <c:manualLayout>
                  <c:x val="4.5121271410842677E-2"/>
                  <c:y val="-1.1337689931615691E-2"/>
                </c:manualLayout>
              </c:layout>
              <c:dLblPos val="ctr"/>
              <c:showLegendKey val="0"/>
              <c:showVal val="1"/>
              <c:showCatName val="0"/>
              <c:showSerName val="0"/>
              <c:showPercent val="0"/>
              <c:showBubbleSize val="0"/>
            </c:dLbl>
            <c:dLbl>
              <c:idx val="8"/>
              <c:layout>
                <c:manualLayout>
                  <c:x val="3.3840953558132006E-2"/>
                  <c:y val="2.0408341814416055E-2"/>
                </c:manualLayout>
              </c:layout>
              <c:dLblPos val="ctr"/>
              <c:showLegendKey val="0"/>
              <c:showVal val="1"/>
              <c:showCatName val="0"/>
              <c:showSerName val="0"/>
              <c:showPercent val="0"/>
              <c:showBubbleSize val="0"/>
            </c:dLbl>
            <c:dLbl>
              <c:idx val="9"/>
              <c:layout>
                <c:manualLayout>
                  <c:x val="2.0304572134879205E-2"/>
                  <c:y val="7.141964397307479E-7"/>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'2-21'!$G$4:$G$14</c:f>
              <c:numCache>
                <c:formatCode>#,##0.0_);[Red]\(#,##0.0\)</c:formatCode>
                <c:ptCount val="11"/>
                <c:pt idx="0">
                  <c:v>1.2021036814425246</c:v>
                </c:pt>
                <c:pt idx="1">
                  <c:v>1.4</c:v>
                </c:pt>
                <c:pt idx="2">
                  <c:v>2.2999999999999998</c:v>
                </c:pt>
                <c:pt idx="3">
                  <c:v>6.3</c:v>
                </c:pt>
                <c:pt idx="4">
                  <c:v>1</c:v>
                </c:pt>
                <c:pt idx="5">
                  <c:v>0.9</c:v>
                </c:pt>
                <c:pt idx="6">
                  <c:v>1.7857142857142856</c:v>
                </c:pt>
                <c:pt idx="7">
                  <c:v>5.5555555555555554</c:v>
                </c:pt>
                <c:pt idx="8">
                  <c:v>2</c:v>
                </c:pt>
                <c:pt idx="9">
                  <c:v>1.1000000000000001</c:v>
                </c:pt>
                <c:pt idx="10">
                  <c:v>0</c:v>
                </c:pt>
              </c:numCache>
            </c:numRef>
          </c:val>
        </c:ser>
        <c:ser>
          <c:idx val="5"/>
          <c:order val="5"/>
          <c:tx>
            <c:strRef>
              <c:f>'2-21'!$B$3</c:f>
              <c:strCache>
                <c:ptCount val="1"/>
              </c:strCache>
            </c:strRef>
          </c:tx>
          <c:spPr>
            <a:noFill/>
          </c:spPr>
          <c:invertIfNegative val="0"/>
          <c:val>
            <c:numRef>
              <c:f>'2-21'!$B$3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063040"/>
        <c:axId val="261064576"/>
      </c:barChart>
      <c:catAx>
        <c:axId val="261063040"/>
        <c:scaling>
          <c:orientation val="maxMin"/>
        </c:scaling>
        <c:delete val="0"/>
        <c:axPos val="l"/>
        <c:numFmt formatCode="General" sourceLinked="1"/>
        <c:majorTickMark val="none"/>
        <c:minorTickMark val="none"/>
        <c:tickLblPos val="nextTo"/>
        <c:spPr>
          <a:ln w="6350">
            <a:solidFill>
              <a:schemeClr val="tx1"/>
            </a:solidFill>
          </a:ln>
        </c:spPr>
        <c:crossAx val="261064576"/>
        <c:crosses val="autoZero"/>
        <c:auto val="1"/>
        <c:lblAlgn val="ctr"/>
        <c:lblOffset val="100"/>
        <c:noMultiLvlLbl val="0"/>
      </c:catAx>
      <c:valAx>
        <c:axId val="2610645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063040"/>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2018284179746396"/>
          <c:y val="0.88477027402291442"/>
          <c:w val="0.70020249054119532"/>
          <c:h val="7.2223267313428818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'2-22'!$C$3</c:f>
              <c:strCache>
                <c:ptCount val="1"/>
                <c:pt idx="0">
                  <c:v>自宅</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'2-22'!$A$4:$B$14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'2-22'!$C$4:$C$14</c:f>
              <c:numCache>
                <c:formatCode>#,##0.0_);[Red]\(#,##0.0\)</c:formatCode>
                <c:ptCount val="11"/>
                <c:pt idx="0">
                  <c:v>89.244851258581235</c:v>
                </c:pt>
                <c:pt idx="1">
                  <c:v>83</c:v>
                </c:pt>
                <c:pt idx="2">
                  <c:v>84.8</c:v>
                </c:pt>
                <c:pt idx="3">
                  <c:v>76.5</c:v>
                </c:pt>
                <c:pt idx="4">
                  <c:v>87.5</c:v>
                </c:pt>
                <c:pt idx="5">
                  <c:v>93.899999999999991</c:v>
                </c:pt>
                <c:pt idx="6">
                  <c:v>69</c:v>
                </c:pt>
                <c:pt idx="7">
                  <c:v>78.099999999999994</c:v>
                </c:pt>
                <c:pt idx="8">
                  <c:v>92.2</c:v>
                </c:pt>
                <c:pt idx="9">
                  <c:v>94.7</c:v>
                </c:pt>
                <c:pt idx="10">
                  <c:v>95.7</c:v>
                </c:pt>
              </c:numCache>
            </c:numRef>
          </c:val>
        </c:ser>
        <c:ser>
          <c:idx val="1"/>
          <c:order val="1"/>
          <c:tx>
            <c:strRef>
              <c:f>'2-22'!$D$3</c:f>
              <c:strCache>
                <c:ptCount val="1"/>
                <c:pt idx="0">
                  <c:v>グループホーム</c:v>
                </c:pt>
              </c:strCache>
            </c:strRef>
          </c:tx>
          <c:spPr>
            <a:pattFill prst="pct10">
              <a:fgClr>
                <a:schemeClr val="tx1"/>
              </a:fgClr>
              <a:bgClr>
                <a:schemeClr val="bg1"/>
              </a:bgClr>
            </a:pattFill>
            <a:ln w="3175">
              <a:solidFill>
                <a:schemeClr val="tx1"/>
              </a:solidFill>
            </a:ln>
          </c:spPr>
          <c:invertIfNegative val="0"/>
          <c:dLbls>
            <c:dLbl>
              <c:idx val="0"/>
              <c:layout>
                <c:manualLayout>
                  <c:x val="-2.7072762846505605E-2"/>
                  <c:y val="1.5873194422125807E-2"/>
                </c:manualLayout>
              </c:layout>
              <c:dLblPos val="ctr"/>
              <c:showLegendKey val="0"/>
              <c:showVal val="1"/>
              <c:showCatName val="0"/>
              <c:showSerName val="0"/>
              <c:showPercent val="0"/>
              <c:showBubbleSize val="0"/>
              <c:separator> </c:separator>
            </c:dLbl>
            <c:dLbl>
              <c:idx val="1"/>
              <c:layout>
                <c:manualLayout>
                  <c:x val="-2.2419008014915833E-2"/>
                  <c:y val="2.0408520363525987E-2"/>
                </c:manualLayout>
              </c:layout>
              <c:dLblPos val="ctr"/>
              <c:showLegendKey val="0"/>
              <c:showVal val="1"/>
              <c:showCatName val="0"/>
              <c:showSerName val="0"/>
              <c:showPercent val="0"/>
              <c:showBubbleSize val="0"/>
            </c:dLbl>
            <c:dLbl>
              <c:idx val="2"/>
              <c:layout>
                <c:manualLayout>
                  <c:x val="-1.8119309087284517E-2"/>
                  <c:y val="1.3605620725980681E-2"/>
                </c:manualLayout>
              </c:layout>
              <c:dLblPos val="ctr"/>
              <c:showLegendKey val="0"/>
              <c:showVal val="1"/>
              <c:showCatName val="0"/>
              <c:showSerName val="0"/>
              <c:showPercent val="0"/>
              <c:showBubbleSize val="0"/>
            </c:dLbl>
            <c:dLbl>
              <c:idx val="4"/>
              <c:layout>
                <c:manualLayout>
                  <c:x val="-2.0092073324460443E-2"/>
                  <c:y val="2.0408520363525945E-2"/>
                </c:manualLayout>
              </c:layout>
              <c:dLblPos val="ctr"/>
              <c:showLegendKey val="0"/>
              <c:showVal val="1"/>
              <c:showCatName val="0"/>
              <c:showSerName val="0"/>
              <c:showPercent val="0"/>
              <c:showBubbleSize val="0"/>
            </c:dLbl>
            <c:dLbl>
              <c:idx val="5"/>
              <c:layout>
                <c:manualLayout>
                  <c:x val="-2.3269346904553904E-2"/>
                  <c:y val="2.2676094059671113E-2"/>
                </c:manualLayout>
              </c:layout>
              <c:showLegendKey val="0"/>
              <c:showVal val="1"/>
              <c:showCatName val="0"/>
              <c:showSerName val="0"/>
              <c:showPercent val="0"/>
              <c:showBubbleSize val="0"/>
            </c:dLbl>
            <c:dLbl>
              <c:idx val="7"/>
              <c:layout>
                <c:manualLayout>
                  <c:x val="-1.3111086029890301E-2"/>
                  <c:y val="2.2693591872444516E-3"/>
                </c:manualLayout>
              </c:layout>
              <c:dLblPos val="ctr"/>
              <c:showLegendKey val="0"/>
              <c:showVal val="1"/>
              <c:showCatName val="0"/>
              <c:showSerName val="0"/>
              <c:showPercent val="0"/>
              <c:showBubbleSize val="0"/>
            </c:dLbl>
            <c:dLbl>
              <c:idx val="8"/>
              <c:delete val="1"/>
            </c:dLbl>
            <c:dLbl>
              <c:idx val="9"/>
              <c:layout>
                <c:manualLayout>
                  <c:x val="-2.0942408376963352E-2"/>
                  <c:y val="1.1338225578945489E-2"/>
                </c:manualLayout>
              </c:layout>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cat>
            <c:multiLvlStrRef>
              <c:f>'2-22'!$A$4:$B$14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'2-22'!$D$4:$D$14</c:f>
              <c:numCache>
                <c:formatCode>#,##0.0_);[Red]\(#,##0.0\)</c:formatCode>
                <c:ptCount val="11"/>
                <c:pt idx="0">
                  <c:v>1.3729977116704806</c:v>
                </c:pt>
                <c:pt idx="1">
                  <c:v>1.4</c:v>
                </c:pt>
                <c:pt idx="2">
                  <c:v>2.4</c:v>
                </c:pt>
                <c:pt idx="3">
                  <c:v>11.8</c:v>
                </c:pt>
                <c:pt idx="4">
                  <c:v>1.5</c:v>
                </c:pt>
                <c:pt idx="5">
                  <c:v>0.7</c:v>
                </c:pt>
                <c:pt idx="6">
                  <c:v>10.5</c:v>
                </c:pt>
                <c:pt idx="7">
                  <c:v>4</c:v>
                </c:pt>
                <c:pt idx="8">
                  <c:v>0</c:v>
                </c:pt>
                <c:pt idx="9">
                  <c:v>2.1</c:v>
                </c:pt>
                <c:pt idx="10">
                  <c:v>0</c:v>
                </c:pt>
              </c:numCache>
            </c:numRef>
          </c:val>
        </c:ser>
        <c:ser>
          <c:idx val="2"/>
          <c:order val="2"/>
          <c:tx>
            <c:strRef>
              <c:f>'2-22'!$E$3</c:f>
              <c:strCache>
                <c:ptCount val="1"/>
                <c:pt idx="0">
                  <c:v>入所施設</c:v>
                </c:pt>
              </c:strCache>
            </c:strRef>
          </c:tx>
          <c:spPr>
            <a:pattFill prst="openDmnd">
              <a:fgClr>
                <a:schemeClr val="tx1"/>
              </a:fgClr>
              <a:bgClr>
                <a:schemeClr val="bg1"/>
              </a:bgClr>
            </a:pattFill>
            <a:ln w="3175">
              <a:solidFill>
                <a:schemeClr val="tx1"/>
              </a:solidFill>
            </a:ln>
          </c:spPr>
          <c:invertIfNegative val="0"/>
          <c:dLbls>
            <c:dLbl>
              <c:idx val="0"/>
              <c:layout>
                <c:manualLayout>
                  <c:x val="2.7487643570034809E-3"/>
                  <c:y val="-1.813933972539148E-2"/>
                </c:manualLayout>
              </c:layout>
              <c:dLblPos val="ctr"/>
              <c:showLegendKey val="0"/>
              <c:showVal val="1"/>
              <c:showCatName val="0"/>
              <c:showSerName val="0"/>
              <c:showPercent val="0"/>
              <c:showBubbleSize val="0"/>
            </c:dLbl>
            <c:dLbl>
              <c:idx val="1"/>
              <c:layout>
                <c:manualLayout>
                  <c:x val="1.2272473425306496E-2"/>
                  <c:y val="-1.3605085078650882E-2"/>
                </c:manualLayout>
              </c:layout>
              <c:dLblPos val="ctr"/>
              <c:showLegendKey val="0"/>
              <c:showVal val="1"/>
              <c:showCatName val="0"/>
              <c:showSerName val="0"/>
              <c:showPercent val="0"/>
              <c:showBubbleSize val="0"/>
            </c:dLbl>
            <c:dLbl>
              <c:idx val="2"/>
              <c:layout>
                <c:manualLayout>
                  <c:x val="1.618227337488347E-3"/>
                  <c:y val="-1.587212312746621E-2"/>
                </c:manualLayout>
              </c:layout>
              <c:dLblPos val="ctr"/>
              <c:showLegendKey val="0"/>
              <c:showVal val="1"/>
              <c:showCatName val="0"/>
              <c:showSerName val="0"/>
              <c:showPercent val="0"/>
              <c:showBubbleSize val="0"/>
            </c:dLbl>
            <c:dLbl>
              <c:idx val="3"/>
              <c:showLegendKey val="0"/>
              <c:showVal val="1"/>
              <c:showCatName val="0"/>
              <c:showSerName val="0"/>
              <c:showPercent val="0"/>
              <c:showBubbleSize val="0"/>
            </c:dLbl>
            <c:dLbl>
              <c:idx val="4"/>
              <c:layout>
                <c:manualLayout>
                  <c:x val="-4.4413304643022566E-3"/>
                  <c:y val="-1.3605085078650882E-2"/>
                </c:manualLayout>
              </c:layout>
              <c:dLblPos val="ctr"/>
              <c:showLegendKey val="0"/>
              <c:showVal val="1"/>
              <c:showCatName val="0"/>
              <c:showSerName val="0"/>
              <c:showPercent val="0"/>
              <c:showBubbleSize val="0"/>
            </c:dLbl>
            <c:dLbl>
              <c:idx val="5"/>
              <c:layout>
                <c:manualLayout>
                  <c:x val="-3.8742546480062382E-3"/>
                  <c:y val="-1.813933972539147E-2"/>
                </c:manualLayout>
              </c:layout>
              <c:dLblPos val="ctr"/>
              <c:showLegendKey val="0"/>
              <c:showVal val="1"/>
              <c:showCatName val="0"/>
              <c:showSerName val="0"/>
              <c:showPercent val="0"/>
              <c:showBubbleSize val="0"/>
            </c:dLbl>
            <c:dLbl>
              <c:idx val="6"/>
              <c:layout>
                <c:manualLayout>
                  <c:x val="-2.2560635705421339E-3"/>
                  <c:y val="0"/>
                </c:manualLayout>
              </c:layout>
              <c:dLblPos val="ctr"/>
              <c:showLegendKey val="0"/>
              <c:showVal val="1"/>
              <c:showCatName val="0"/>
              <c:showSerName val="0"/>
              <c:showPercent val="0"/>
              <c:showBubbleSize val="0"/>
            </c:dLbl>
            <c:dLbl>
              <c:idx val="8"/>
              <c:layout>
                <c:manualLayout>
                  <c:x val="-1.5650742860158186E-2"/>
                  <c:y val="1.5873908618565538E-2"/>
                </c:manualLayout>
              </c:layout>
              <c:dLblPos val="ctr"/>
              <c:showLegendKey val="0"/>
              <c:showVal val="1"/>
              <c:showCatName val="0"/>
              <c:showSerName val="0"/>
              <c:showPercent val="0"/>
              <c:showBubbleSize val="0"/>
            </c:dLbl>
            <c:dLbl>
              <c:idx val="9"/>
              <c:layout>
                <c:manualLayout>
                  <c:x val="5.28653813561263E-3"/>
                  <c:y val="-2.4942417912046707E-2"/>
                </c:manualLayout>
              </c:layout>
              <c:dLblPos val="ctr"/>
              <c:showLegendKey val="0"/>
              <c:showVal val="1"/>
              <c:showCatName val="0"/>
              <c:showSerName val="0"/>
              <c:showPercent val="0"/>
              <c:showBubbleSize val="0"/>
            </c:dLbl>
            <c:dLbl>
              <c:idx val="10"/>
              <c:layout>
                <c:manualLayout>
                  <c:x val="-1.8615477523643124E-2"/>
                  <c:y val="3.5709821986537395E-7"/>
                </c:manualLayout>
              </c:layout>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'2-22'!$E$4:$E$14</c:f>
              <c:numCache>
                <c:formatCode>#,##0.0_);[Red]\(#,##0.0\)</c:formatCode>
                <c:ptCount val="11"/>
                <c:pt idx="0">
                  <c:v>4.0427154843630815</c:v>
                </c:pt>
                <c:pt idx="1">
                  <c:v>4.0999999999999996</c:v>
                </c:pt>
                <c:pt idx="2">
                  <c:v>7.2</c:v>
                </c:pt>
                <c:pt idx="3">
                  <c:v>5.9</c:v>
                </c:pt>
                <c:pt idx="4">
                  <c:v>6.6</c:v>
                </c:pt>
                <c:pt idx="5">
                  <c:v>0.9</c:v>
                </c:pt>
                <c:pt idx="6">
                  <c:v>14</c:v>
                </c:pt>
                <c:pt idx="7">
                  <c:v>7.6</c:v>
                </c:pt>
                <c:pt idx="8">
                  <c:v>2.9</c:v>
                </c:pt>
                <c:pt idx="9">
                  <c:v>1.9</c:v>
                </c:pt>
                <c:pt idx="10">
                  <c:v>2.1</c:v>
                </c:pt>
              </c:numCache>
            </c:numRef>
          </c:val>
        </c:ser>
        <c:ser>
          <c:idx val="3"/>
          <c:order val="3"/>
          <c:tx>
            <c:strRef>
              <c:f>'2-22'!$F$3</c:f>
              <c:strCache>
                <c:ptCount val="1"/>
                <c:pt idx="0">
                  <c:v>介護施設等</c:v>
                </c:pt>
              </c:strCache>
            </c:strRef>
          </c:tx>
          <c:spPr>
            <a:pattFill prst="pct5">
              <a:fgClr>
                <a:schemeClr val="tx1"/>
              </a:fgClr>
              <a:bgClr>
                <a:schemeClr val="bg1"/>
              </a:bgClr>
            </a:pattFill>
            <a:ln w="3175">
              <a:solidFill>
                <a:schemeClr val="tx1"/>
              </a:solidFill>
            </a:ln>
          </c:spPr>
          <c:invertIfNegative val="0"/>
          <c:dLbls>
            <c:dLbl>
              <c:idx val="0"/>
              <c:layout>
                <c:manualLayout>
                  <c:x val="1.7993698602819106E-2"/>
                  <c:y val="1.5873372971235738E-2"/>
                </c:manualLayout>
              </c:layout>
              <c:dLblPos val="ctr"/>
              <c:showLegendKey val="0"/>
              <c:showVal val="1"/>
              <c:showCatName val="0"/>
              <c:showSerName val="0"/>
              <c:showPercent val="0"/>
              <c:showBubbleSize val="0"/>
            </c:dLbl>
            <c:dLbl>
              <c:idx val="1"/>
              <c:layout>
                <c:manualLayout>
                  <c:x val="1.3252900789765298E-2"/>
                  <c:y val="1.8141125216490795E-2"/>
                </c:manualLayout>
              </c:layout>
              <c:dLblPos val="ctr"/>
              <c:showLegendKey val="0"/>
              <c:showVal val="1"/>
              <c:showCatName val="0"/>
              <c:showSerName val="0"/>
              <c:showPercent val="0"/>
              <c:showBubbleSize val="0"/>
            </c:dLbl>
            <c:dLbl>
              <c:idx val="2"/>
              <c:layout>
                <c:manualLayout>
                  <c:x val="2.3269346904553904E-2"/>
                  <c:y val="2.0408698912635921E-2"/>
                </c:manualLayout>
              </c:layout>
              <c:showLegendKey val="0"/>
              <c:showVal val="1"/>
              <c:showCatName val="0"/>
              <c:showSerName val="0"/>
              <c:showPercent val="0"/>
              <c:showBubbleSize val="0"/>
            </c:dLbl>
            <c:dLbl>
              <c:idx val="3"/>
              <c:layout>
                <c:manualLayout>
                  <c:x val="9.3077387618215619E-3"/>
                  <c:y val="1.7854910993268697E-7"/>
                </c:manualLayout>
              </c:layout>
              <c:dLblPos val="ctr"/>
              <c:showLegendKey val="0"/>
              <c:showVal val="1"/>
              <c:showCatName val="0"/>
              <c:showSerName val="0"/>
              <c:showPercent val="0"/>
              <c:showBubbleSize val="0"/>
            </c:dLbl>
            <c:dLbl>
              <c:idx val="4"/>
              <c:layout>
                <c:manualLayout>
                  <c:x val="-5.6689259309204547E-4"/>
                  <c:y val="2.0408520363525945E-2"/>
                </c:manualLayout>
              </c:layout>
              <c:dLblPos val="ctr"/>
              <c:showLegendKey val="0"/>
              <c:showVal val="1"/>
              <c:showCatName val="0"/>
              <c:showSerName val="0"/>
              <c:showPercent val="0"/>
              <c:showBubbleSize val="0"/>
            </c:dLbl>
            <c:dLbl>
              <c:idx val="5"/>
              <c:layout>
                <c:manualLayout>
                  <c:x val="1.790677017067608E-2"/>
                  <c:y val="2.0409056010855787E-2"/>
                </c:manualLayout>
              </c:layout>
              <c:dLblPos val="ctr"/>
              <c:showLegendKey val="0"/>
              <c:showVal val="1"/>
              <c:showCatName val="0"/>
              <c:showSerName val="0"/>
              <c:showPercent val="0"/>
              <c:showBubbleSize val="0"/>
            </c:dLbl>
            <c:dLbl>
              <c:idx val="6"/>
              <c:layout>
                <c:manualLayout>
                  <c:x val="-5.0791304373318013E-3"/>
                  <c:y val="1.3605977824200546E-2"/>
                </c:manualLayout>
              </c:layout>
              <c:dLblPos val="ctr"/>
              <c:showLegendKey val="0"/>
              <c:showVal val="1"/>
              <c:showCatName val="0"/>
              <c:showSerName val="0"/>
              <c:showPercent val="0"/>
              <c:showBubbleSize val="0"/>
            </c:dLbl>
            <c:dLbl>
              <c:idx val="7"/>
              <c:layout>
                <c:manualLayout>
                  <c:x val="1.31819934098278E-2"/>
                  <c:y val="2.0409056010855787E-2"/>
                </c:manualLayout>
              </c:layout>
              <c:dLblPos val="ctr"/>
              <c:showLegendKey val="0"/>
              <c:showVal val="1"/>
              <c:showCatName val="0"/>
              <c:showSerName val="0"/>
              <c:showPercent val="0"/>
              <c:showBubbleSize val="0"/>
            </c:dLbl>
            <c:dLbl>
              <c:idx val="8"/>
              <c:layout>
                <c:manualLayout>
                  <c:x val="3.9451620279437371E-3"/>
                  <c:y val="-1.8138446979841804E-2"/>
                </c:manualLayout>
              </c:layout>
              <c:dLblPos val="ctr"/>
              <c:showLegendKey val="0"/>
              <c:showVal val="1"/>
              <c:showCatName val="0"/>
              <c:showSerName val="0"/>
              <c:showPercent val="0"/>
              <c:showBubbleSize val="0"/>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val>
            <c:numRef>
              <c:f>'2-22'!$F$4:$F$14</c:f>
              <c:numCache>
                <c:formatCode>#,##0.0_);[Red]\(#,##0.0\)</c:formatCode>
                <c:ptCount val="11"/>
                <c:pt idx="0">
                  <c:v>2.3646071700991609</c:v>
                </c:pt>
                <c:pt idx="1">
                  <c:v>4.0999999999999996</c:v>
                </c:pt>
                <c:pt idx="2">
                  <c:v>0.8</c:v>
                </c:pt>
                <c:pt idx="3">
                  <c:v>5.9</c:v>
                </c:pt>
                <c:pt idx="4">
                  <c:v>1.9</c:v>
                </c:pt>
                <c:pt idx="5">
                  <c:v>2.6</c:v>
                </c:pt>
                <c:pt idx="6">
                  <c:v>3.1</c:v>
                </c:pt>
                <c:pt idx="7">
                  <c:v>3.6</c:v>
                </c:pt>
                <c:pt idx="8">
                  <c:v>3.3</c:v>
                </c:pt>
                <c:pt idx="9">
                  <c:v>0</c:v>
                </c:pt>
                <c:pt idx="10">
                  <c:v>0</c:v>
                </c:pt>
              </c:numCache>
            </c:numRef>
          </c:val>
        </c:ser>
        <c:ser>
          <c:idx val="4"/>
          <c:order val="4"/>
          <c:tx>
            <c:strRef>
              <c:f>'2-22'!$G$3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2.6882508486898809E-2"/>
                  <c:y val="-1.3603835234881364E-2"/>
                </c:manualLayout>
              </c:layout>
              <c:dLblPos val="ctr"/>
              <c:showLegendKey val="0"/>
              <c:showVal val="1"/>
              <c:showCatName val="0"/>
              <c:showSerName val="0"/>
              <c:showPercent val="0"/>
              <c:showBubbleSize val="0"/>
            </c:dLbl>
            <c:dLbl>
              <c:idx val="1"/>
              <c:layout>
                <c:manualLayout>
                  <c:x val="2.2277193255040836E-2"/>
                  <c:y val="5.3564732979806095E-7"/>
                </c:manualLayout>
              </c:layout>
              <c:dLblPos val="ctr"/>
              <c:showLegendKey val="0"/>
              <c:showVal val="1"/>
              <c:showCatName val="0"/>
              <c:showSerName val="0"/>
              <c:showPercent val="0"/>
              <c:showBubbleSize val="0"/>
            </c:dLbl>
            <c:dLbl>
              <c:idx val="2"/>
              <c:layout>
                <c:manualLayout>
                  <c:x val="2.686015525601412E-2"/>
                  <c:y val="-1.3604906529540951E-2"/>
                </c:manualLayout>
              </c:layout>
              <c:dLblPos val="ctr"/>
              <c:showLegendKey val="0"/>
              <c:showVal val="1"/>
              <c:showCatName val="0"/>
              <c:showSerName val="0"/>
              <c:showPercent val="0"/>
              <c:showBubbleSize val="0"/>
            </c:dLbl>
            <c:dLbl>
              <c:idx val="3"/>
              <c:layout>
                <c:manualLayout>
                  <c:x val="4.5121271410842679E-3"/>
                  <c:y val="1.7854910993268697E-7"/>
                </c:manualLayout>
              </c:layout>
              <c:dLblPos val="ctr"/>
              <c:showLegendKey val="0"/>
              <c:showVal val="1"/>
              <c:showCatName val="0"/>
              <c:showSerName val="0"/>
              <c:showPercent val="0"/>
              <c:showBubbleSize val="0"/>
            </c:dLbl>
            <c:dLbl>
              <c:idx val="4"/>
              <c:layout>
                <c:manualLayout>
                  <c:x val="2.2348100634978336E-2"/>
                  <c:y val="-1.1337511382505758E-2"/>
                </c:manualLayout>
              </c:layout>
              <c:dLblPos val="ctr"/>
              <c:showLegendKey val="0"/>
              <c:showVal val="1"/>
              <c:showCatName val="0"/>
              <c:showSerName val="0"/>
              <c:showPercent val="0"/>
              <c:showBubbleSize val="0"/>
            </c:dLbl>
            <c:dLbl>
              <c:idx val="5"/>
              <c:layout>
                <c:manualLayout>
                  <c:x val="2.2348100634978336E-2"/>
                  <c:y val="-1.8139696823611336E-2"/>
                </c:manualLayout>
              </c:layout>
              <c:dLblPos val="ctr"/>
              <c:showLegendKey val="0"/>
              <c:showVal val="1"/>
              <c:showCatName val="0"/>
              <c:showSerName val="0"/>
              <c:showPercent val="0"/>
              <c:showBubbleSize val="0"/>
            </c:dLbl>
            <c:dLbl>
              <c:idx val="6"/>
              <c:layout>
                <c:manualLayout>
                  <c:x val="1.2969454493219276E-2"/>
                  <c:y val="-1.3604727980431018E-2"/>
                </c:manualLayout>
              </c:layout>
              <c:dLblPos val="ctr"/>
              <c:showLegendKey val="0"/>
              <c:showVal val="1"/>
              <c:showCatName val="0"/>
              <c:showSerName val="0"/>
              <c:showPercent val="0"/>
              <c:showBubbleSize val="0"/>
            </c:dLbl>
            <c:dLbl>
              <c:idx val="7"/>
              <c:layout>
                <c:manualLayout>
                  <c:x val="5.5633893654320841E-3"/>
                  <c:y val="-1.1337332833395825E-2"/>
                </c:manualLayout>
              </c:layout>
              <c:dLblPos val="ctr"/>
              <c:showLegendKey val="0"/>
              <c:showVal val="1"/>
              <c:showCatName val="0"/>
              <c:showSerName val="0"/>
              <c:showPercent val="0"/>
              <c:showBubbleSize val="0"/>
            </c:dLbl>
            <c:dLbl>
              <c:idx val="8"/>
              <c:layout>
                <c:manualLayout>
                  <c:x val="1.9879351184647946E-2"/>
                  <c:y val="1.8141839412930526E-2"/>
                </c:manualLayout>
              </c:layout>
              <c:dLblPos val="ctr"/>
              <c:showLegendKey val="0"/>
              <c:showVal val="1"/>
              <c:showCatName val="0"/>
              <c:showSerName val="0"/>
              <c:showPercent val="0"/>
              <c:showBubbleSize val="0"/>
            </c:dLbl>
            <c:dLbl>
              <c:idx val="9"/>
              <c:layout>
                <c:manualLayout>
                  <c:x val="2.263154693152436E-2"/>
                  <c:y val="1.3606513471530345E-2"/>
                </c:manualLayout>
              </c:layout>
              <c:dLblPos val="ctr"/>
              <c:showLegendKey val="0"/>
              <c:showVal val="1"/>
              <c:showCatName val="0"/>
              <c:showSerName val="0"/>
              <c:showPercent val="0"/>
              <c:showBubbleSize val="0"/>
            </c:dLbl>
            <c:dLbl>
              <c:idx val="10"/>
              <c:layout>
                <c:manualLayout>
                  <c:x val="1.8615477523643124E-2"/>
                  <c:y val="5.3564732979806095E-7"/>
                </c:manualLayout>
              </c:layout>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'2-22'!$G$4:$G$14</c:f>
              <c:numCache>
                <c:formatCode>#,##0.0_);[Red]\(#,##0.0\)</c:formatCode>
                <c:ptCount val="11"/>
                <c:pt idx="0">
                  <c:v>2.9748283752860414</c:v>
                </c:pt>
                <c:pt idx="1">
                  <c:v>7.5</c:v>
                </c:pt>
                <c:pt idx="2">
                  <c:v>4.8</c:v>
                </c:pt>
                <c:pt idx="3">
                  <c:v>0</c:v>
                </c:pt>
                <c:pt idx="4">
                  <c:v>2.5</c:v>
                </c:pt>
                <c:pt idx="5">
                  <c:v>1.9</c:v>
                </c:pt>
                <c:pt idx="6">
                  <c:v>3.5</c:v>
                </c:pt>
                <c:pt idx="7">
                  <c:v>6.7</c:v>
                </c:pt>
                <c:pt idx="8">
                  <c:v>1.6</c:v>
                </c:pt>
                <c:pt idx="9">
                  <c:v>1.3</c:v>
                </c:pt>
                <c:pt idx="10">
                  <c:v>2.1</c:v>
                </c:pt>
              </c:numCache>
            </c:numRef>
          </c:val>
        </c:ser>
        <c:ser>
          <c:idx val="5"/>
          <c:order val="5"/>
          <c:tx>
            <c:strRef>
              <c:f>'2-22'!$B$3</c:f>
              <c:strCache>
                <c:ptCount val="1"/>
              </c:strCache>
            </c:strRef>
          </c:tx>
          <c:spPr>
            <a:noFill/>
          </c:spPr>
          <c:invertIfNegative val="0"/>
          <c:val>
            <c:numRef>
              <c:f>'2-22'!$B$3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486848"/>
        <c:axId val="260464640"/>
      </c:barChart>
      <c:catAx>
        <c:axId val="261486848"/>
        <c:scaling>
          <c:orientation val="maxMin"/>
        </c:scaling>
        <c:delete val="0"/>
        <c:axPos val="l"/>
        <c:numFmt formatCode="General" sourceLinked="1"/>
        <c:majorTickMark val="none"/>
        <c:minorTickMark val="none"/>
        <c:tickLblPos val="nextTo"/>
        <c:spPr>
          <a:ln w="6350">
            <a:solidFill>
              <a:schemeClr val="tx1"/>
            </a:solidFill>
          </a:ln>
        </c:spPr>
        <c:crossAx val="260464640"/>
        <c:crosses val="autoZero"/>
        <c:auto val="1"/>
        <c:lblAlgn val="ctr"/>
        <c:lblOffset val="100"/>
        <c:noMultiLvlLbl val="0"/>
      </c:catAx>
      <c:valAx>
        <c:axId val="26046464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486848"/>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9951815961819216"/>
          <c:y val="0.88473922902494329"/>
          <c:w val="0.69905497135854877"/>
          <c:h val="7.217687074829931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5046990093980193"/>
          <c:h val="0.78252465483234712"/>
        </c:manualLayout>
      </c:layout>
      <c:barChart>
        <c:barDir val="bar"/>
        <c:grouping val="stacked"/>
        <c:varyColors val="0"/>
        <c:ser>
          <c:idx val="0"/>
          <c:order val="0"/>
          <c:tx>
            <c:strRef>
              <c:f>'2-2'!$B$4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'2-2'!$C$4:$H$4</c:f>
              <c:numCache>
                <c:formatCode>#,##0_ </c:formatCode>
                <c:ptCount val="6"/>
                <c:pt idx="0">
                  <c:v>392</c:v>
                </c:pt>
                <c:pt idx="1">
                  <c:v>401</c:v>
                </c:pt>
                <c:pt idx="2">
                  <c:v>393</c:v>
                </c:pt>
                <c:pt idx="3">
                  <c:v>381</c:v>
                </c:pt>
                <c:pt idx="4">
                  <c:v>367</c:v>
                </c:pt>
                <c:pt idx="5">
                  <c:v>361</c:v>
                </c:pt>
              </c:numCache>
            </c:numRef>
          </c:val>
        </c:ser>
        <c:ser>
          <c:idx val="1"/>
          <c:order val="1"/>
          <c:tx>
            <c:strRef>
              <c:f>'2-2'!$B$5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'2-2'!$C$5:$H$5</c:f>
              <c:numCache>
                <c:formatCode>#,##0_ </c:formatCode>
                <c:ptCount val="6"/>
                <c:pt idx="0">
                  <c:v>4796</c:v>
                </c:pt>
                <c:pt idx="1">
                  <c:v>4635</c:v>
                </c:pt>
                <c:pt idx="2">
                  <c:v>4410</c:v>
                </c:pt>
                <c:pt idx="3">
                  <c:v>4245</c:v>
                </c:pt>
                <c:pt idx="4">
                  <c:v>4144</c:v>
                </c:pt>
                <c:pt idx="5">
                  <c:v>4062</c:v>
                </c:pt>
              </c:numCache>
            </c:numRef>
          </c:val>
        </c:ser>
        <c:ser>
          <c:idx val="2"/>
          <c:order val="2"/>
          <c:tx>
            <c:strRef>
              <c:f>'2-2'!$B$6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'2-2'!$C$6:$H$6</c:f>
              <c:numCache>
                <c:formatCode>#,##0_ </c:formatCode>
                <c:ptCount val="6"/>
                <c:pt idx="0">
                  <c:v>11852</c:v>
                </c:pt>
                <c:pt idx="1">
                  <c:v>12076</c:v>
                </c:pt>
                <c:pt idx="2">
                  <c:v>12399</c:v>
                </c:pt>
                <c:pt idx="3">
                  <c:v>12598</c:v>
                </c:pt>
                <c:pt idx="4">
                  <c:v>12520</c:v>
                </c:pt>
                <c:pt idx="5">
                  <c:v>12417</c:v>
                </c:pt>
              </c:numCache>
            </c:numRef>
          </c:val>
        </c:ser>
        <c:ser>
          <c:idx val="3"/>
          <c:order val="3"/>
          <c:tx>
            <c:strRef>
              <c:f>'2-2'!$B$3</c:f>
              <c:strCache>
                <c:ptCount val="1"/>
              </c:strCache>
            </c:strRef>
          </c:tx>
          <c:spPr>
            <a:noFill/>
          </c:spPr>
          <c:invertIfNegative val="0"/>
          <c:val>
            <c:numRef>
              <c:f>'2-2'!$B$3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59798912"/>
        <c:axId val="259800448"/>
      </c:barChart>
      <c:catAx>
        <c:axId val="259798912"/>
        <c:scaling>
          <c:orientation val="maxMin"/>
        </c:scaling>
        <c:delete val="0"/>
        <c:axPos val="l"/>
        <c:numFmt formatCode="General" sourceLinked="1"/>
        <c:majorTickMark val="none"/>
        <c:minorTickMark val="none"/>
        <c:tickLblPos val="nextTo"/>
        <c:spPr>
          <a:ln w="6350">
            <a:solidFill>
              <a:schemeClr val="tx1"/>
            </a:solidFill>
          </a:ln>
        </c:spPr>
        <c:crossAx val="259800448"/>
        <c:crosses val="autoZero"/>
        <c:auto val="1"/>
        <c:lblAlgn val="ctr"/>
        <c:lblOffset val="100"/>
        <c:noMultiLvlLbl val="0"/>
      </c:catAx>
      <c:valAx>
        <c:axId val="259800448"/>
        <c:scaling>
          <c:orientation val="minMax"/>
          <c:max val="2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59798912"/>
        <c:crosses val="autoZero"/>
        <c:crossBetween val="between"/>
        <c:majorUnit val="5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7091703095686892"/>
          <c:h val="8.859215083321685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'2-23'!$C$3</c:f>
              <c:strCache>
                <c:ptCount val="1"/>
                <c:pt idx="0">
                  <c:v>必要である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'2-23'!$A$4:$B$14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'2-23'!$C$4:$C$14</c:f>
              <c:numCache>
                <c:formatCode>#,##0.0_);[Red]\(#,##0.0\)</c:formatCode>
                <c:ptCount val="11"/>
                <c:pt idx="0">
                  <c:v>53.99096385542169</c:v>
                </c:pt>
                <c:pt idx="1">
                  <c:v>71.8</c:v>
                </c:pt>
                <c:pt idx="2">
                  <c:v>62.6</c:v>
                </c:pt>
                <c:pt idx="3">
                  <c:v>64.7</c:v>
                </c:pt>
                <c:pt idx="4">
                  <c:v>63.9</c:v>
                </c:pt>
                <c:pt idx="5">
                  <c:v>38.1</c:v>
                </c:pt>
                <c:pt idx="6">
                  <c:v>77.400000000000006</c:v>
                </c:pt>
                <c:pt idx="7">
                  <c:v>68.599999999999994</c:v>
                </c:pt>
                <c:pt idx="8">
                  <c:v>40</c:v>
                </c:pt>
                <c:pt idx="9">
                  <c:v>83.2</c:v>
                </c:pt>
                <c:pt idx="10">
                  <c:v>73.099999999999994</c:v>
                </c:pt>
              </c:numCache>
            </c:numRef>
          </c:val>
        </c:ser>
        <c:ser>
          <c:idx val="1"/>
          <c:order val="1"/>
          <c:tx>
            <c:strRef>
              <c:f>'2-23'!$D$3</c:f>
              <c:strCache>
                <c:ptCount val="1"/>
                <c:pt idx="0">
                  <c:v>必要ではない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'2-23'!$A$4:$B$14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'2-23'!$D$4:$D$14</c:f>
              <c:numCache>
                <c:formatCode>#,##0.0_);[Red]\(#,##0.0\)</c:formatCode>
                <c:ptCount val="11"/>
                <c:pt idx="0">
                  <c:v>46.00903614457831</c:v>
                </c:pt>
                <c:pt idx="1">
                  <c:v>28.2</c:v>
                </c:pt>
                <c:pt idx="2">
                  <c:v>37.4</c:v>
                </c:pt>
                <c:pt idx="3">
                  <c:v>35.299999999999997</c:v>
                </c:pt>
                <c:pt idx="4">
                  <c:v>36.1</c:v>
                </c:pt>
                <c:pt idx="5">
                  <c:v>61.9</c:v>
                </c:pt>
                <c:pt idx="6">
                  <c:v>22.6</c:v>
                </c:pt>
                <c:pt idx="7">
                  <c:v>31.4</c:v>
                </c:pt>
                <c:pt idx="8">
                  <c:v>60</c:v>
                </c:pt>
                <c:pt idx="9">
                  <c:v>16.8</c:v>
                </c:pt>
                <c:pt idx="10">
                  <c:v>26.9</c:v>
                </c:pt>
              </c:numCache>
            </c:numRef>
          </c:val>
        </c:ser>
        <c:ser>
          <c:idx val="5"/>
          <c:order val="2"/>
          <c:tx>
            <c:strRef>
              <c:f>'2-23'!$B$3</c:f>
              <c:strCache>
                <c:ptCount val="1"/>
              </c:strCache>
            </c:strRef>
          </c:tx>
          <c:spPr>
            <a:noFill/>
          </c:spPr>
          <c:invertIfNegative val="0"/>
          <c:val>
            <c:numRef>
              <c:f>'2-23'!$B$3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505792"/>
        <c:axId val="261507328"/>
      </c:barChart>
      <c:catAx>
        <c:axId val="261505792"/>
        <c:scaling>
          <c:orientation val="maxMin"/>
        </c:scaling>
        <c:delete val="0"/>
        <c:axPos val="l"/>
        <c:numFmt formatCode="General" sourceLinked="1"/>
        <c:majorTickMark val="none"/>
        <c:minorTickMark val="none"/>
        <c:tickLblPos val="nextTo"/>
        <c:spPr>
          <a:ln w="6350">
            <a:solidFill>
              <a:schemeClr val="tx1"/>
            </a:solidFill>
          </a:ln>
        </c:spPr>
        <c:crossAx val="261507328"/>
        <c:crosses val="autoZero"/>
        <c:auto val="1"/>
        <c:lblAlgn val="ctr"/>
        <c:lblOffset val="100"/>
        <c:noMultiLvlLbl val="0"/>
      </c:catAx>
      <c:valAx>
        <c:axId val="26150732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505792"/>
        <c:crosses val="autoZero"/>
        <c:crossBetween val="between"/>
        <c:majorUnit val="20"/>
      </c:valAx>
      <c:spPr>
        <a:noFill/>
        <a:ln w="6350">
          <a:solidFill>
            <a:schemeClr val="tx1">
              <a:lumMod val="85000"/>
              <a:lumOff val="15000"/>
            </a:schemeClr>
          </a:solidFill>
        </a:ln>
      </c:spPr>
    </c:plotArea>
    <c:legend>
      <c:legendPos val="b"/>
      <c:legendEntry>
        <c:idx val="2"/>
        <c:txPr>
          <a:bodyPr/>
          <a:lstStyle/>
          <a:p>
            <a:pPr>
              <a:defRPr sz="1700"/>
            </a:pPr>
            <a:endParaRPr lang="ja-JP"/>
          </a:p>
        </c:txPr>
      </c:legendEntry>
      <c:layout>
        <c:manualLayout>
          <c:xMode val="edge"/>
          <c:yMode val="edge"/>
          <c:x val="0.11109464138088733"/>
          <c:y val="0.87566893424036285"/>
          <c:w val="0.78747848959585354"/>
          <c:h val="5.8571428571428573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'2-24'!$C$3</c:f>
              <c:strCache>
                <c:ptCount val="1"/>
                <c:pt idx="0">
                  <c:v>配偶者</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9"/>
              <c:delete val="1"/>
            </c:dLbl>
            <c:spPr>
              <a:solidFill>
                <a:schemeClr val="bg1"/>
              </a:solidFill>
            </c:spPr>
            <c:dLblPos val="ctr"/>
            <c:showLegendKey val="0"/>
            <c:showVal val="1"/>
            <c:showCatName val="0"/>
            <c:showSerName val="0"/>
            <c:showPercent val="0"/>
            <c:showBubbleSize val="0"/>
            <c:showLeaderLines val="0"/>
          </c:dLbls>
          <c:cat>
            <c:multiLvlStrRef>
              <c:f>'2-24'!$A$4:$B$14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'2-24'!$C$4:$C$14</c:f>
              <c:numCache>
                <c:formatCode>#,##0.0_);[Red]\(#,##0.0\)</c:formatCode>
                <c:ptCount val="11"/>
                <c:pt idx="0">
                  <c:v>38.178913738019169</c:v>
                </c:pt>
                <c:pt idx="1">
                  <c:v>36.1</c:v>
                </c:pt>
                <c:pt idx="2">
                  <c:v>32.4</c:v>
                </c:pt>
                <c:pt idx="3">
                  <c:v>50</c:v>
                </c:pt>
                <c:pt idx="4">
                  <c:v>35.6</c:v>
                </c:pt>
                <c:pt idx="5">
                  <c:v>45.5</c:v>
                </c:pt>
                <c:pt idx="6">
                  <c:v>4.4871794871794872</c:v>
                </c:pt>
                <c:pt idx="7">
                  <c:v>24.81203007518797</c:v>
                </c:pt>
                <c:pt idx="8">
                  <c:v>57.95454545454546</c:v>
                </c:pt>
                <c:pt idx="9">
                  <c:v>0</c:v>
                </c:pt>
                <c:pt idx="10">
                  <c:v>1.8</c:v>
                </c:pt>
              </c:numCache>
            </c:numRef>
          </c:val>
        </c:ser>
        <c:ser>
          <c:idx val="1"/>
          <c:order val="1"/>
          <c:tx>
            <c:strRef>
              <c:f>'2-24'!$D$3</c:f>
              <c:strCache>
                <c:ptCount val="1"/>
                <c:pt idx="0">
                  <c:v>父母</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'2-24'!$A$4:$B$14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'2-24'!$D$4:$D$14</c:f>
              <c:numCache>
                <c:formatCode>#,##0.0_);[Red]\(#,##0.0\)</c:formatCode>
                <c:ptCount val="11"/>
                <c:pt idx="0">
                  <c:v>22.364217252396166</c:v>
                </c:pt>
                <c:pt idx="1">
                  <c:v>21.6</c:v>
                </c:pt>
                <c:pt idx="2">
                  <c:v>16.2</c:v>
                </c:pt>
                <c:pt idx="3">
                  <c:v>30</c:v>
                </c:pt>
                <c:pt idx="4">
                  <c:v>28.4</c:v>
                </c:pt>
                <c:pt idx="5">
                  <c:v>15.5</c:v>
                </c:pt>
                <c:pt idx="6">
                  <c:v>61.53846153846154</c:v>
                </c:pt>
                <c:pt idx="7">
                  <c:v>34.586466165413533</c:v>
                </c:pt>
                <c:pt idx="8">
                  <c:v>6.8181818181818175</c:v>
                </c:pt>
                <c:pt idx="9">
                  <c:v>95</c:v>
                </c:pt>
                <c:pt idx="10">
                  <c:v>86</c:v>
                </c:pt>
              </c:numCache>
            </c:numRef>
          </c:val>
        </c:ser>
        <c:ser>
          <c:idx val="2"/>
          <c:order val="2"/>
          <c:tx>
            <c:strRef>
              <c:f>'2-24'!$E$3</c:f>
              <c:strCache>
                <c:ptCount val="1"/>
                <c:pt idx="0">
                  <c:v>子ども</c:v>
                </c:pt>
              </c:strCache>
            </c:strRef>
          </c:tx>
          <c:spPr>
            <a:pattFill prst="openDmnd">
              <a:fgClr>
                <a:schemeClr val="tx1"/>
              </a:fgClr>
              <a:bgClr>
                <a:schemeClr val="bg1"/>
              </a:bgClr>
            </a:pattFill>
            <a:ln w="3175">
              <a:solidFill>
                <a:schemeClr val="tx1"/>
              </a:solidFill>
            </a:ln>
          </c:spPr>
          <c:invertIfNegative val="0"/>
          <c:dLbls>
            <c:dLbl>
              <c:idx val="1"/>
              <c:layout>
                <c:manualLayout>
                  <c:x val="-6.980804071366171E-3"/>
                  <c:y val="0"/>
                </c:manualLayout>
              </c:layout>
              <c:dLblPos val="ctr"/>
              <c:showLegendKey val="0"/>
              <c:showVal val="1"/>
              <c:showCatName val="0"/>
              <c:showSerName val="0"/>
              <c:showPercent val="0"/>
              <c:showBubbleSize val="0"/>
            </c:dLbl>
            <c:dLbl>
              <c:idx val="3"/>
              <c:delete val="1"/>
            </c:dLbl>
            <c:dLbl>
              <c:idx val="6"/>
              <c:delete val="1"/>
            </c:dLbl>
            <c:dLbl>
              <c:idx val="9"/>
              <c:delete val="1"/>
            </c:dLbl>
            <c:dLbl>
              <c:idx val="10"/>
              <c:delete val="1"/>
            </c:dLbl>
            <c:spPr>
              <a:solidFill>
                <a:schemeClr val="bg1"/>
              </a:solidFill>
            </c:spPr>
            <c:dLblPos val="ctr"/>
            <c:showLegendKey val="0"/>
            <c:showVal val="1"/>
            <c:showCatName val="0"/>
            <c:showSerName val="0"/>
            <c:showPercent val="0"/>
            <c:showBubbleSize val="0"/>
            <c:showLeaderLines val="0"/>
          </c:dLbls>
          <c:val>
            <c:numRef>
              <c:f>'2-24'!$E$4:$E$14</c:f>
              <c:numCache>
                <c:formatCode>#,##0.0_);[Red]\(#,##0.0\)</c:formatCode>
                <c:ptCount val="11"/>
                <c:pt idx="0">
                  <c:v>13.738019169329075</c:v>
                </c:pt>
                <c:pt idx="1">
                  <c:v>5.2</c:v>
                </c:pt>
                <c:pt idx="2">
                  <c:v>28</c:v>
                </c:pt>
                <c:pt idx="3">
                  <c:v>0</c:v>
                </c:pt>
                <c:pt idx="4">
                  <c:v>10.199999999999999</c:v>
                </c:pt>
                <c:pt idx="5">
                  <c:v>18.100000000000001</c:v>
                </c:pt>
                <c:pt idx="6">
                  <c:v>0</c:v>
                </c:pt>
                <c:pt idx="7">
                  <c:v>8.2706766917293226</c:v>
                </c:pt>
                <c:pt idx="8">
                  <c:v>20.454545454545453</c:v>
                </c:pt>
                <c:pt idx="9">
                  <c:v>0</c:v>
                </c:pt>
                <c:pt idx="10">
                  <c:v>0</c:v>
                </c:pt>
              </c:numCache>
            </c:numRef>
          </c:val>
        </c:ser>
        <c:ser>
          <c:idx val="3"/>
          <c:order val="3"/>
          <c:tx>
            <c:strRef>
              <c:f>'2-24'!$F$3</c:f>
              <c:strCache>
                <c:ptCount val="1"/>
                <c:pt idx="0">
                  <c:v>兄弟姉妹</c:v>
                </c:pt>
              </c:strCache>
            </c:strRef>
          </c:tx>
          <c:spPr>
            <a:pattFill prst="pct5">
              <a:fgClr>
                <a:schemeClr val="tx1"/>
              </a:fgClr>
              <a:bgClr>
                <a:schemeClr val="bg1"/>
              </a:bgClr>
            </a:pattFill>
            <a:ln w="3175">
              <a:solidFill>
                <a:schemeClr val="tx1"/>
              </a:solidFill>
            </a:ln>
          </c:spPr>
          <c:invertIfNegative val="0"/>
          <c:dLbls>
            <c:dLbl>
              <c:idx val="0"/>
              <c:layout>
                <c:manualLayout>
                  <c:x val="-6.980804071366171E-3"/>
                  <c:y val="1.5873194422125807E-2"/>
                </c:manualLayout>
              </c:layout>
              <c:dLblPos val="ctr"/>
              <c:showLegendKey val="0"/>
              <c:showVal val="1"/>
              <c:showCatName val="0"/>
              <c:showSerName val="0"/>
              <c:showPercent val="0"/>
              <c:showBubbleSize val="0"/>
            </c:dLbl>
            <c:dLbl>
              <c:idx val="1"/>
              <c:layout>
                <c:manualLayout>
                  <c:x val="9.3077387618216469E-3"/>
                  <c:y val="0"/>
                </c:manualLayout>
              </c:layout>
              <c:dLblPos val="ctr"/>
              <c:showLegendKey val="0"/>
              <c:showVal val="1"/>
              <c:showCatName val="0"/>
              <c:showSerName val="0"/>
              <c:showPercent val="0"/>
              <c:showBubbleSize val="0"/>
            </c:dLbl>
            <c:dLbl>
              <c:idx val="3"/>
              <c:delete val="1"/>
            </c:dLbl>
            <c:dLbl>
              <c:idx val="4"/>
              <c:layout>
                <c:manualLayout>
                  <c:x val="-4.6538693809106951E-3"/>
                  <c:y val="2.0408163265306121E-2"/>
                </c:manualLayout>
              </c:layout>
              <c:dLblPos val="ctr"/>
              <c:showLegendKey val="0"/>
              <c:showVal val="1"/>
              <c:showCatName val="0"/>
              <c:showSerName val="0"/>
              <c:showPercent val="0"/>
              <c:showBubbleSize val="0"/>
            </c:dLbl>
            <c:dLbl>
              <c:idx val="5"/>
              <c:layout>
                <c:manualLayout>
                  <c:x val="-4.6538693809106951E-3"/>
                  <c:y val="0"/>
                </c:manualLayout>
              </c:layout>
              <c:dLblPos val="ctr"/>
              <c:showLegendKey val="0"/>
              <c:showVal val="1"/>
              <c:showCatName val="0"/>
              <c:showSerName val="0"/>
              <c:showPercent val="0"/>
              <c:showBubbleSize val="0"/>
            </c:dLbl>
            <c:dLbl>
              <c:idx val="6"/>
              <c:layout>
                <c:manualLayout>
                  <c:x val="0"/>
                  <c:y val="1.5873015873015872E-2"/>
                </c:manualLayout>
              </c:layout>
              <c:dLblPos val="ctr"/>
              <c:showLegendKey val="0"/>
              <c:showVal val="1"/>
              <c:showCatName val="0"/>
              <c:showSerName val="0"/>
              <c:showPercent val="0"/>
              <c:showBubbleSize val="0"/>
            </c:dLbl>
            <c:dLbl>
              <c:idx val="7"/>
              <c:layout>
                <c:manualLayout>
                  <c:x val="-6.980804071366171E-3"/>
                  <c:y val="8.3143408378906071E-17"/>
                </c:manualLayout>
              </c:layout>
              <c:dLblPos val="ctr"/>
              <c:showLegendKey val="0"/>
              <c:showVal val="1"/>
              <c:showCatName val="0"/>
              <c:showSerName val="0"/>
              <c:showPercent val="0"/>
              <c:showBubbleSize val="0"/>
            </c:dLbl>
            <c:dLbl>
              <c:idx val="8"/>
              <c:layout>
                <c:manualLayout>
                  <c:x val="-4.6538693809107809E-3"/>
                  <c:y val="0"/>
                </c:manualLayout>
              </c:layout>
              <c:dLblPos val="ctr"/>
              <c:showLegendKey val="0"/>
              <c:showVal val="1"/>
              <c:showCatName val="0"/>
              <c:showSerName val="0"/>
              <c:showPercent val="0"/>
              <c:showBubbleSize val="0"/>
            </c:dLbl>
            <c:dLbl>
              <c:idx val="9"/>
              <c:delete val="1"/>
            </c:dLbl>
            <c:dLbl>
              <c:idx val="10"/>
              <c:layout>
                <c:manualLayout>
                  <c:x val="-2.3269346904553905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'2-24'!$F$4:$F$14</c:f>
              <c:numCache>
                <c:formatCode>#,##0.0_);[Red]\(#,##0.0\)</c:formatCode>
                <c:ptCount val="11"/>
                <c:pt idx="0">
                  <c:v>5.7507987220447285</c:v>
                </c:pt>
                <c:pt idx="1">
                  <c:v>4.0999999999999996</c:v>
                </c:pt>
                <c:pt idx="2">
                  <c:v>5.9</c:v>
                </c:pt>
                <c:pt idx="3">
                  <c:v>0</c:v>
                </c:pt>
                <c:pt idx="4">
                  <c:v>5.8</c:v>
                </c:pt>
                <c:pt idx="5">
                  <c:v>6.4</c:v>
                </c:pt>
                <c:pt idx="6">
                  <c:v>7.6923076923076925</c:v>
                </c:pt>
                <c:pt idx="7">
                  <c:v>9.7744360902255636</c:v>
                </c:pt>
                <c:pt idx="8">
                  <c:v>2.2727272727272729</c:v>
                </c:pt>
                <c:pt idx="9">
                  <c:v>0</c:v>
                </c:pt>
                <c:pt idx="10">
                  <c:v>3.5</c:v>
                </c:pt>
              </c:numCache>
            </c:numRef>
          </c:val>
        </c:ser>
        <c:ser>
          <c:idx val="4"/>
          <c:order val="4"/>
          <c:tx>
            <c:strRef>
              <c:f>'2-24'!$G$3</c:f>
              <c:strCache>
                <c:ptCount val="1"/>
                <c:pt idx="0">
                  <c:v>祖父母</c:v>
                </c:pt>
              </c:strCache>
            </c:strRef>
          </c:tx>
          <c:spPr>
            <a:pattFill prst="ltHorz">
              <a:fgClr>
                <a:schemeClr val="tx1"/>
              </a:fgClr>
              <a:bgClr>
                <a:schemeClr val="bg1"/>
              </a:bgClr>
            </a:pattFill>
            <a:ln w="3175">
              <a:solidFill>
                <a:schemeClr val="tx1"/>
              </a:solidFill>
            </a:ln>
          </c:spPr>
          <c:invertIfNegative val="0"/>
          <c:dLbls>
            <c:dLbl>
              <c:idx val="0"/>
              <c:layout>
                <c:manualLayout>
                  <c:x val="0"/>
                  <c:y val="-1.5872658774796006E-2"/>
                </c:manualLayout>
              </c:layout>
              <c:dLblPos val="ctr"/>
              <c:showLegendKey val="0"/>
              <c:showVal val="1"/>
              <c:showCatName val="0"/>
              <c:showSerName val="0"/>
              <c:showPercent val="0"/>
              <c:showBubbleSize val="0"/>
            </c:dLbl>
            <c:dLbl>
              <c:idx val="1"/>
              <c:delete val="1"/>
            </c:dLbl>
            <c:dLbl>
              <c:idx val="2"/>
              <c:delete val="1"/>
            </c:dLbl>
            <c:dLbl>
              <c:idx val="3"/>
              <c:delete val="1"/>
            </c:dLbl>
            <c:dLbl>
              <c:idx val="4"/>
              <c:layout>
                <c:manualLayout>
                  <c:x val="8.5319953026652977E-17"/>
                  <c:y val="-1.8140232470941133E-2"/>
                </c:manualLayout>
              </c:layout>
              <c:dLblPos val="ctr"/>
              <c:showLegendKey val="0"/>
              <c:showVal val="1"/>
              <c:showCatName val="0"/>
              <c:showSerName val="0"/>
              <c:showPercent val="0"/>
              <c:showBubbleSize val="0"/>
            </c:dLbl>
            <c:dLbl>
              <c:idx val="5"/>
              <c:delete val="1"/>
            </c:dLbl>
            <c:dLbl>
              <c:idx val="6"/>
              <c:layout>
                <c:manualLayout>
                  <c:x val="0"/>
                  <c:y val="-1.5872837323905941E-2"/>
                </c:manualLayout>
              </c:layout>
              <c:dLblPos val="ctr"/>
              <c:showLegendKey val="0"/>
              <c:showVal val="1"/>
              <c:showCatName val="0"/>
              <c:showSerName val="0"/>
              <c:showPercent val="0"/>
              <c:showBubbleSize val="0"/>
            </c:dLbl>
            <c:dLbl>
              <c:idx val="8"/>
              <c:delete val="1"/>
            </c:dLbl>
            <c:dLbl>
              <c:idx val="9"/>
              <c:layout>
                <c:manualLayout>
                  <c:x val="-1.8615477523643124E-2"/>
                  <c:y val="3.5709821986537395E-7"/>
                </c:manualLayout>
              </c:layout>
              <c:dLblPos val="ctr"/>
              <c:showLegendKey val="0"/>
              <c:showVal val="1"/>
              <c:showCatName val="0"/>
              <c:showSerName val="0"/>
              <c:showPercent val="0"/>
              <c:showBubbleSize val="0"/>
            </c:dLbl>
            <c:dLbl>
              <c:idx val="10"/>
              <c:delete val="1"/>
            </c:dLbl>
            <c:spPr>
              <a:solidFill>
                <a:schemeClr val="bg1"/>
              </a:solidFill>
            </c:spPr>
            <c:dLblPos val="ctr"/>
            <c:showLegendKey val="0"/>
            <c:showVal val="1"/>
            <c:showCatName val="0"/>
            <c:showSerName val="0"/>
            <c:showPercent val="0"/>
            <c:showBubbleSize val="0"/>
            <c:showLeaderLines val="0"/>
          </c:dLbls>
          <c:val>
            <c:numRef>
              <c:f>'2-24'!$G$4:$G$14</c:f>
              <c:numCache>
                <c:formatCode>#,##0.0_);[Red]\(#,##0.0\)</c:formatCode>
                <c:ptCount val="11"/>
                <c:pt idx="0">
                  <c:v>0.15974440894568689</c:v>
                </c:pt>
                <c:pt idx="1">
                  <c:v>0</c:v>
                </c:pt>
                <c:pt idx="2">
                  <c:v>0</c:v>
                </c:pt>
                <c:pt idx="3">
                  <c:v>0</c:v>
                </c:pt>
                <c:pt idx="4">
                  <c:v>0.4</c:v>
                </c:pt>
                <c:pt idx="5">
                  <c:v>0</c:v>
                </c:pt>
                <c:pt idx="6">
                  <c:v>0.64102564102564097</c:v>
                </c:pt>
                <c:pt idx="7">
                  <c:v>1.5037593984962405</c:v>
                </c:pt>
                <c:pt idx="8">
                  <c:v>0</c:v>
                </c:pt>
                <c:pt idx="9">
                  <c:v>2.1</c:v>
                </c:pt>
                <c:pt idx="10">
                  <c:v>0</c:v>
                </c:pt>
              </c:numCache>
            </c:numRef>
          </c:val>
        </c:ser>
        <c:ser>
          <c:idx val="6"/>
          <c:order val="5"/>
          <c:tx>
            <c:strRef>
              <c:f>'2-24'!$H$3</c:f>
              <c:strCache>
                <c:ptCount val="1"/>
                <c:pt idx="0">
                  <c:v>その他</c:v>
                </c:pt>
              </c:strCache>
            </c:strRef>
          </c:tx>
          <c:spPr>
            <a:pattFill prst="dotGrid">
              <a:fgClr>
                <a:schemeClr val="tx1"/>
              </a:fgClr>
              <a:bgClr>
                <a:schemeClr val="bg1"/>
              </a:bgClr>
            </a:pattFill>
            <a:ln w="3175">
              <a:solidFill>
                <a:schemeClr val="tx1"/>
              </a:solidFill>
            </a:ln>
          </c:spPr>
          <c:invertIfNegative val="0"/>
          <c:dLbls>
            <c:dLbl>
              <c:idx val="9"/>
              <c:layout>
                <c:manualLayout>
                  <c:x val="1.6288542833187734E-2"/>
                  <c:y val="7.141964397307479E-7"/>
                </c:manualLayout>
              </c:layout>
              <c:dLblPos val="ctr"/>
              <c:showLegendKey val="0"/>
              <c:showVal val="1"/>
              <c:showCatName val="0"/>
              <c:showSerName val="0"/>
              <c:showPercent val="0"/>
              <c:showBubbleSize val="0"/>
            </c:dLbl>
            <c:dLbl>
              <c:idx val="10"/>
              <c:layout>
                <c:manualLayout>
                  <c:x val="2.3269346904553905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'2-24'!$H$4:$H$14</c:f>
              <c:numCache>
                <c:formatCode>#,##0.0_);[Red]\(#,##0.0\)</c:formatCode>
                <c:ptCount val="11"/>
                <c:pt idx="0">
                  <c:v>15.495207667731629</c:v>
                </c:pt>
                <c:pt idx="1">
                  <c:v>27.900000000000002</c:v>
                </c:pt>
                <c:pt idx="2">
                  <c:v>10.3</c:v>
                </c:pt>
                <c:pt idx="3">
                  <c:v>20</c:v>
                </c:pt>
                <c:pt idx="4">
                  <c:v>17.5</c:v>
                </c:pt>
                <c:pt idx="5">
                  <c:v>8</c:v>
                </c:pt>
                <c:pt idx="6">
                  <c:v>22.435897435897438</c:v>
                </c:pt>
                <c:pt idx="7">
                  <c:v>14.285714285714285</c:v>
                </c:pt>
                <c:pt idx="8">
                  <c:v>11.363636363636363</c:v>
                </c:pt>
                <c:pt idx="9">
                  <c:v>2.9</c:v>
                </c:pt>
                <c:pt idx="10">
                  <c:v>8.8000000000000007</c:v>
                </c:pt>
              </c:numCache>
            </c:numRef>
          </c:val>
        </c:ser>
        <c:ser>
          <c:idx val="7"/>
          <c:order val="6"/>
          <c:tx>
            <c:strRef>
              <c:f>'2-24'!$I$3</c:f>
              <c:strCache>
                <c:ptCount val="1"/>
                <c:pt idx="0">
                  <c:v>いない</c:v>
                </c:pt>
              </c:strCache>
            </c:strRef>
          </c:tx>
          <c:spPr>
            <a:pattFill prst="dashUpDiag">
              <a:fgClr>
                <a:schemeClr val="tx1"/>
              </a:fgClr>
              <a:bgClr>
                <a:schemeClr val="bg1"/>
              </a:bgClr>
            </a:pattFill>
            <a:ln w="3175">
              <a:solidFill>
                <a:schemeClr val="tx1"/>
              </a:solidFill>
            </a:ln>
          </c:spPr>
          <c:invertIfNegative val="0"/>
          <c:dLbls>
            <c:dLbl>
              <c:idx val="3"/>
              <c:delete val="1"/>
            </c:dLbl>
            <c:dLbl>
              <c:idx val="5"/>
              <c:layout>
                <c:manualLayout>
                  <c:x val="2.3269346904553905E-3"/>
                  <c:y val="0"/>
                </c:manualLayout>
              </c:layout>
              <c:dLblPos val="ctr"/>
              <c:showLegendKey val="0"/>
              <c:showVal val="1"/>
              <c:showCatName val="0"/>
              <c:showSerName val="0"/>
              <c:showPercent val="0"/>
              <c:showBubbleSize val="0"/>
            </c:dLbl>
            <c:dLbl>
              <c:idx val="8"/>
              <c:layout>
                <c:manualLayout>
                  <c:x val="1.1634673452276952E-2"/>
                  <c:y val="5.3564732979806095E-7"/>
                </c:manualLayout>
              </c:layout>
              <c:dLblPos val="ctr"/>
              <c:showLegendKey val="0"/>
              <c:showVal val="1"/>
              <c:showCatName val="0"/>
              <c:showSerName val="0"/>
              <c:showPercent val="0"/>
              <c:showBubbleSize val="0"/>
            </c:dLbl>
            <c:dLbl>
              <c:idx val="9"/>
              <c:delete val="1"/>
            </c:dLbl>
            <c:spPr>
              <a:solidFill>
                <a:schemeClr val="bg1"/>
              </a:solidFill>
            </c:spPr>
            <c:dLblPos val="ctr"/>
            <c:showLegendKey val="0"/>
            <c:showVal val="1"/>
            <c:showCatName val="0"/>
            <c:showSerName val="0"/>
            <c:showPercent val="0"/>
            <c:showBubbleSize val="0"/>
            <c:showLeaderLines val="0"/>
          </c:dLbls>
          <c:val>
            <c:numRef>
              <c:f>'2-24'!$I$4:$I$14</c:f>
              <c:numCache>
                <c:formatCode>#,##0.0_);[Red]\(#,##0.0\)</c:formatCode>
                <c:ptCount val="11"/>
                <c:pt idx="0">
                  <c:v>4.3130990415335457</c:v>
                </c:pt>
                <c:pt idx="1">
                  <c:v>5.2</c:v>
                </c:pt>
                <c:pt idx="2">
                  <c:v>7.4</c:v>
                </c:pt>
                <c:pt idx="3">
                  <c:v>0</c:v>
                </c:pt>
                <c:pt idx="4">
                  <c:v>2.2000000000000002</c:v>
                </c:pt>
                <c:pt idx="5">
                  <c:v>6.4</c:v>
                </c:pt>
                <c:pt idx="6">
                  <c:v>3.2051282051282048</c:v>
                </c:pt>
                <c:pt idx="7">
                  <c:v>6.7669172932330826</c:v>
                </c:pt>
                <c:pt idx="8">
                  <c:v>1.1363636363636365</c:v>
                </c:pt>
                <c:pt idx="9">
                  <c:v>0</c:v>
                </c:pt>
                <c:pt idx="10">
                  <c:v>0</c:v>
                </c:pt>
              </c:numCache>
            </c:numRef>
          </c:val>
        </c:ser>
        <c:ser>
          <c:idx val="5"/>
          <c:order val="7"/>
          <c:tx>
            <c:strRef>
              <c:f>'2-24'!$B$3</c:f>
              <c:strCache>
                <c:ptCount val="1"/>
              </c:strCache>
            </c:strRef>
          </c:tx>
          <c:spPr>
            <a:noFill/>
          </c:spPr>
          <c:invertIfNegative val="0"/>
          <c:val>
            <c:numRef>
              <c:f>'2-24'!$B$3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358720"/>
        <c:axId val="261360256"/>
      </c:barChart>
      <c:catAx>
        <c:axId val="261358720"/>
        <c:scaling>
          <c:orientation val="maxMin"/>
        </c:scaling>
        <c:delete val="0"/>
        <c:axPos val="l"/>
        <c:numFmt formatCode="General" sourceLinked="1"/>
        <c:majorTickMark val="none"/>
        <c:minorTickMark val="none"/>
        <c:tickLblPos val="nextTo"/>
        <c:spPr>
          <a:ln w="6350">
            <a:solidFill>
              <a:schemeClr val="tx1"/>
            </a:solidFill>
          </a:ln>
        </c:spPr>
        <c:crossAx val="261360256"/>
        <c:crosses val="autoZero"/>
        <c:auto val="1"/>
        <c:lblAlgn val="ctr"/>
        <c:lblOffset val="100"/>
        <c:noMultiLvlLbl val="0"/>
      </c:catAx>
      <c:valAx>
        <c:axId val="26136025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358720"/>
        <c:crosses val="autoZero"/>
        <c:crossBetween val="between"/>
        <c:majorUnit val="20"/>
      </c:valAx>
      <c:spPr>
        <a:noFill/>
        <a:ln w="6350">
          <a:solidFill>
            <a:schemeClr val="tx1">
              <a:lumMod val="85000"/>
              <a:lumOff val="15000"/>
            </a:schemeClr>
          </a:solidFill>
        </a:ln>
      </c:spPr>
    </c:plotArea>
    <c:legend>
      <c:legendPos val="b"/>
      <c:legendEntry>
        <c:idx val="7"/>
        <c:txPr>
          <a:bodyPr/>
          <a:lstStyle/>
          <a:p>
            <a:pPr>
              <a:defRPr sz="1700"/>
            </a:pPr>
            <a:endParaRPr lang="ja-JP"/>
          </a:p>
        </c:txPr>
      </c:legendEntry>
      <c:layout>
        <c:manualLayout>
          <c:xMode val="edge"/>
          <c:yMode val="edge"/>
          <c:x val="0.1902104208563706"/>
          <c:y val="0.88473922902494329"/>
          <c:w val="0.71205832214450304"/>
          <c:h val="7.897959183673469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'2-25'!$C$3</c:f>
              <c:strCache>
                <c:ptCount val="1"/>
                <c:pt idx="0">
                  <c:v>20歳代以下</c:v>
                </c:pt>
              </c:strCache>
            </c:strRef>
          </c:tx>
          <c:spPr>
            <a:pattFill prst="ltDnDiag">
              <a:fgClr>
                <a:schemeClr val="tx1"/>
              </a:fgClr>
              <a:bgClr>
                <a:schemeClr val="bg1"/>
              </a:bgClr>
            </a:pattFill>
            <a:ln w="3175">
              <a:solidFill>
                <a:schemeClr val="tx1"/>
              </a:solidFill>
            </a:ln>
          </c:spPr>
          <c:invertIfNegative val="0"/>
          <c:dLbls>
            <c:dLbl>
              <c:idx val="0"/>
              <c:layout>
                <c:manualLayout>
                  <c:x val="-1.1634673452276952E-2"/>
                  <c:y val="1.7854910993268697E-7"/>
                </c:manualLayout>
              </c:layout>
              <c:dLblPos val="ctr"/>
              <c:showLegendKey val="0"/>
              <c:showVal val="1"/>
              <c:showCatName val="0"/>
              <c:showSerName val="0"/>
              <c:showPercent val="0"/>
              <c:showBubbleSize val="0"/>
              <c:separator> </c:separator>
            </c:dLbl>
            <c:dLbl>
              <c:idx val="1"/>
              <c:layout>
                <c:manualLayout>
                  <c:x val="-9.3077387618215619E-3"/>
                  <c:y val="1.5873194422125807E-2"/>
                </c:manualLayout>
              </c:layout>
              <c:dLblPos val="ctr"/>
              <c:showLegendKey val="0"/>
              <c:showVal val="1"/>
              <c:showCatName val="0"/>
              <c:showSerName val="0"/>
              <c:showPercent val="0"/>
              <c:showBubbleSize val="0"/>
            </c:dLbl>
            <c:dLbl>
              <c:idx val="3"/>
              <c:delete val="1"/>
            </c:dLbl>
            <c:dLbl>
              <c:idx val="4"/>
              <c:layout>
                <c:manualLayout>
                  <c:x val="-4.6538693809107809E-3"/>
                  <c:y val="2.0408163265306121E-2"/>
                </c:manualLayout>
              </c:layout>
              <c:dLblPos val="ctr"/>
              <c:showLegendKey val="0"/>
              <c:showVal val="1"/>
              <c:showCatName val="0"/>
              <c:showSerName val="0"/>
              <c:showPercent val="0"/>
              <c:showBubbleSize val="0"/>
            </c:dLbl>
            <c:dLbl>
              <c:idx val="5"/>
              <c:layout>
                <c:manualLayout>
                  <c:x val="-9.3077387618215619E-3"/>
                  <c:y val="0"/>
                </c:manualLayout>
              </c:layout>
              <c:dLblPos val="ctr"/>
              <c:showLegendKey val="0"/>
              <c:showVal val="1"/>
              <c:showCatName val="0"/>
              <c:showSerName val="0"/>
              <c:showPercent val="0"/>
              <c:showBubbleSize val="0"/>
            </c:dLbl>
            <c:dLbl>
              <c:idx val="6"/>
              <c:delete val="1"/>
            </c:dLbl>
            <c:dLbl>
              <c:idx val="7"/>
              <c:layout>
                <c:manualLayout>
                  <c:x val="-1.3961608142732342E-2"/>
                  <c:y val="1.5873194422125807E-2"/>
                </c:manualLayout>
              </c:layout>
              <c:dLblPos val="ctr"/>
              <c:showLegendKey val="0"/>
              <c:showVal val="1"/>
              <c:showCatName val="0"/>
              <c:showSerName val="0"/>
              <c:showPercent val="0"/>
              <c:showBubbleSize val="0"/>
            </c:dLbl>
            <c:dLbl>
              <c:idx val="8"/>
              <c:layout>
                <c:manualLayout>
                  <c:x val="-9.3077387618215619E-3"/>
                  <c:y val="2.0408341814416055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'2-25'!$A$4:$B$14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'2-25'!$C$4:$C$14</c:f>
              <c:numCache>
                <c:formatCode>#,##0.0_ </c:formatCode>
                <c:ptCount val="11"/>
                <c:pt idx="0">
                  <c:v>3.1468531468531471</c:v>
                </c:pt>
                <c:pt idx="1">
                  <c:v>2.4</c:v>
                </c:pt>
                <c:pt idx="2">
                  <c:v>12.3</c:v>
                </c:pt>
                <c:pt idx="3">
                  <c:v>0</c:v>
                </c:pt>
                <c:pt idx="4">
                  <c:v>1.9</c:v>
                </c:pt>
                <c:pt idx="5">
                  <c:v>2.2999999999999998</c:v>
                </c:pt>
                <c:pt idx="6">
                  <c:v>0</c:v>
                </c:pt>
                <c:pt idx="7">
                  <c:v>1.680672268907563</c:v>
                </c:pt>
                <c:pt idx="8">
                  <c:v>2.2988505747126435</c:v>
                </c:pt>
                <c:pt idx="9">
                  <c:v>4.7</c:v>
                </c:pt>
                <c:pt idx="10">
                  <c:v>6.7</c:v>
                </c:pt>
              </c:numCache>
            </c:numRef>
          </c:val>
        </c:ser>
        <c:ser>
          <c:idx val="1"/>
          <c:order val="1"/>
          <c:tx>
            <c:strRef>
              <c:f>'2-25'!$D$3</c:f>
              <c:strCache>
                <c:ptCount val="1"/>
                <c:pt idx="0">
                  <c:v>30歳代</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1"/>
              <c:layout>
                <c:manualLayout>
                  <c:x val="1.3961608142732342E-2"/>
                  <c:y val="-1.3605085078650882E-2"/>
                </c:manualLayout>
              </c:layout>
              <c:dLblPos val="ctr"/>
              <c:showLegendKey val="0"/>
              <c:showVal val="1"/>
              <c:showCatName val="0"/>
              <c:showSerName val="0"/>
              <c:showPercent val="0"/>
              <c:showBubbleSize val="0"/>
            </c:dLbl>
            <c:dLbl>
              <c:idx val="3"/>
              <c:delete val="1"/>
            </c:dLbl>
            <c:dLbl>
              <c:idx val="4"/>
              <c:layout>
                <c:manualLayout>
                  <c:x val="6.980804071366171E-3"/>
                  <c:y val="-1.1337689931615691E-2"/>
                </c:manualLayout>
              </c:layout>
              <c:dLblPos val="ctr"/>
              <c:showLegendKey val="0"/>
              <c:showVal val="1"/>
              <c:showCatName val="0"/>
              <c:showSerName val="0"/>
              <c:showPercent val="0"/>
              <c:showBubbleSize val="0"/>
            </c:dLbl>
            <c:dLbl>
              <c:idx val="7"/>
              <c:layout>
                <c:manualLayout>
                  <c:x val="1.1634673452276952E-2"/>
                  <c:y val="-1.5872658774796006E-2"/>
                </c:manualLayout>
              </c:layout>
              <c:dLblPos val="ctr"/>
              <c:showLegendKey val="0"/>
              <c:showVal val="1"/>
              <c:showCatName val="0"/>
              <c:showSerName val="0"/>
              <c:showPercent val="0"/>
              <c:showBubbleSize val="0"/>
            </c:dLbl>
            <c:dLbl>
              <c:idx val="8"/>
              <c:layout>
                <c:manualLayout>
                  <c:x val="2.3269346904553905E-3"/>
                  <c:y val="-1.8140411020051064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'2-25'!$A$4:$B$14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'2-25'!$D$4:$D$14</c:f>
              <c:numCache>
                <c:formatCode>#,##0.0_);[Red]\(#,##0.0\)</c:formatCode>
                <c:ptCount val="11"/>
                <c:pt idx="0">
                  <c:v>7.6923076923076925</c:v>
                </c:pt>
                <c:pt idx="1">
                  <c:v>3.6</c:v>
                </c:pt>
                <c:pt idx="2">
                  <c:v>14</c:v>
                </c:pt>
                <c:pt idx="3">
                  <c:v>0</c:v>
                </c:pt>
                <c:pt idx="4">
                  <c:v>5.8</c:v>
                </c:pt>
                <c:pt idx="5">
                  <c:v>10.3</c:v>
                </c:pt>
                <c:pt idx="6">
                  <c:v>3.5460992907801421</c:v>
                </c:pt>
                <c:pt idx="7">
                  <c:v>4.2016806722689077</c:v>
                </c:pt>
                <c:pt idx="8">
                  <c:v>3.4482758620689653</c:v>
                </c:pt>
                <c:pt idx="9">
                  <c:v>37</c:v>
                </c:pt>
                <c:pt idx="10">
                  <c:v>38.299999999999997</c:v>
                </c:pt>
              </c:numCache>
            </c:numRef>
          </c:val>
        </c:ser>
        <c:ser>
          <c:idx val="2"/>
          <c:order val="2"/>
          <c:tx>
            <c:strRef>
              <c:f>'2-25'!$E$3</c:f>
              <c:strCache>
                <c:ptCount val="1"/>
                <c:pt idx="0">
                  <c:v>40歳代</c:v>
                </c:pt>
              </c:strCache>
            </c:strRef>
          </c:tx>
          <c:spPr>
            <a:pattFill prst="openDmnd">
              <a:fgClr>
                <a:schemeClr val="tx1"/>
              </a:fgClr>
              <a:bgClr>
                <a:schemeClr val="bg1"/>
              </a:bgClr>
            </a:pattFill>
            <a:ln w="3175">
              <a:solidFill>
                <a:schemeClr val="tx1"/>
              </a:solidFill>
            </a:ln>
          </c:spPr>
          <c:invertIfNegative val="0"/>
          <c:dLbls>
            <c:dLbl>
              <c:idx val="1"/>
              <c:layout>
                <c:manualLayout>
                  <c:x val="4.6538693809107809E-3"/>
                  <c:y val="0"/>
                </c:manualLayout>
              </c:layout>
              <c:dLblPos val="ctr"/>
              <c:showLegendKey val="0"/>
              <c:showVal val="1"/>
              <c:showCatName val="0"/>
              <c:showSerName val="0"/>
              <c:showPercent val="0"/>
              <c:showBubbleSize val="0"/>
            </c:dLbl>
            <c:dLbl>
              <c:idx val="3"/>
              <c:delete val="1"/>
            </c:dLbl>
            <c:dLbl>
              <c:idx val="4"/>
              <c:layout>
                <c:manualLayout>
                  <c:x val="4.6538693809107809E-3"/>
                  <c:y val="0"/>
                </c:manualLayout>
              </c:layout>
              <c:dLblPos val="ctr"/>
              <c:showLegendKey val="0"/>
              <c:showVal val="1"/>
              <c:showCatName val="0"/>
              <c:showSerName val="0"/>
              <c:showPercent val="0"/>
              <c:showBubbleSize val="0"/>
            </c:dLbl>
            <c:dLbl>
              <c:idx val="7"/>
              <c:layout>
                <c:manualLayout>
                  <c:x val="0"/>
                  <c:y val="1.5873372971235738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'2-25'!$E$4:$E$14</c:f>
              <c:numCache>
                <c:formatCode>#,##0.0_);[Red]\(#,##0.0\)</c:formatCode>
                <c:ptCount val="11"/>
                <c:pt idx="0">
                  <c:v>9.44055944055944</c:v>
                </c:pt>
                <c:pt idx="1">
                  <c:v>14.5</c:v>
                </c:pt>
                <c:pt idx="2">
                  <c:v>10.5</c:v>
                </c:pt>
                <c:pt idx="3">
                  <c:v>0</c:v>
                </c:pt>
                <c:pt idx="4">
                  <c:v>8.1999999999999993</c:v>
                </c:pt>
                <c:pt idx="5">
                  <c:v>9.8000000000000007</c:v>
                </c:pt>
                <c:pt idx="6">
                  <c:v>18.439716312056735</c:v>
                </c:pt>
                <c:pt idx="7">
                  <c:v>8.4033613445378155</c:v>
                </c:pt>
                <c:pt idx="8">
                  <c:v>11.494252873563218</c:v>
                </c:pt>
                <c:pt idx="9">
                  <c:v>49.3</c:v>
                </c:pt>
                <c:pt idx="10">
                  <c:v>38.299999999999997</c:v>
                </c:pt>
              </c:numCache>
            </c:numRef>
          </c:val>
        </c:ser>
        <c:ser>
          <c:idx val="3"/>
          <c:order val="3"/>
          <c:tx>
            <c:strRef>
              <c:f>'2-25'!$F$3</c:f>
              <c:strCache>
                <c:ptCount val="1"/>
                <c:pt idx="0">
                  <c:v>50歳代</c:v>
                </c:pt>
              </c:strCache>
            </c:strRef>
          </c:tx>
          <c:spPr>
            <a:pattFill prst="pct5">
              <a:fgClr>
                <a:schemeClr val="tx1"/>
              </a:fgClr>
              <a:bgClr>
                <a:schemeClr val="bg1"/>
              </a:bgClr>
            </a:pattFill>
            <a:ln w="3175">
              <a:solidFill>
                <a:schemeClr val="tx1"/>
              </a:solidFill>
            </a:ln>
          </c:spPr>
          <c:invertIfNegative val="0"/>
          <c:dLbls>
            <c:dLbl>
              <c:idx val="9"/>
              <c:layout>
                <c:manualLayout>
                  <c:x val="-4.6538693809107809E-3"/>
                  <c:y val="1.3605799275090614E-2"/>
                </c:manualLayout>
              </c:layout>
              <c:dLblPos val="ctr"/>
              <c:showLegendKey val="0"/>
              <c:showVal val="1"/>
              <c:showCatName val="0"/>
              <c:showSerName val="0"/>
              <c:showPercent val="0"/>
              <c:showBubbleSize val="0"/>
            </c:dLbl>
            <c:dLbl>
              <c:idx val="10"/>
              <c:layout>
                <c:manualLayout>
                  <c:x val="-9.3077387618215619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'2-25'!$F$4:$F$14</c:f>
              <c:numCache>
                <c:formatCode>#,##0.0_);[Red]\(#,##0.0\)</c:formatCode>
                <c:ptCount val="11"/>
                <c:pt idx="0">
                  <c:v>27.797202797202797</c:v>
                </c:pt>
                <c:pt idx="1">
                  <c:v>34.9</c:v>
                </c:pt>
                <c:pt idx="2">
                  <c:v>21.1</c:v>
                </c:pt>
                <c:pt idx="3">
                  <c:v>20</c:v>
                </c:pt>
                <c:pt idx="4">
                  <c:v>28.8</c:v>
                </c:pt>
                <c:pt idx="5">
                  <c:v>25.9</c:v>
                </c:pt>
                <c:pt idx="6">
                  <c:v>35.460992907801419</c:v>
                </c:pt>
                <c:pt idx="7">
                  <c:v>15.126050420168067</c:v>
                </c:pt>
                <c:pt idx="8">
                  <c:v>18.390804597701148</c:v>
                </c:pt>
                <c:pt idx="9">
                  <c:v>6.9</c:v>
                </c:pt>
                <c:pt idx="10">
                  <c:v>6.7</c:v>
                </c:pt>
              </c:numCache>
            </c:numRef>
          </c:val>
        </c:ser>
        <c:ser>
          <c:idx val="4"/>
          <c:order val="4"/>
          <c:tx>
            <c:strRef>
              <c:f>'2-25'!$G$3</c:f>
              <c:strCache>
                <c:ptCount val="1"/>
                <c:pt idx="0">
                  <c:v>60歳代</c:v>
                </c:pt>
              </c:strCache>
            </c:strRef>
          </c:tx>
          <c:spPr>
            <a:pattFill prst="ltHorz">
              <a:fgClr>
                <a:schemeClr val="tx1"/>
              </a:fgClr>
              <a:bgClr>
                <a:schemeClr val="bg1"/>
              </a:bgClr>
            </a:pattFill>
            <a:ln w="3175">
              <a:solidFill>
                <a:schemeClr val="tx1"/>
              </a:solidFill>
            </a:ln>
          </c:spPr>
          <c:invertIfNegative val="0"/>
          <c:dLbls>
            <c:dLbl>
              <c:idx val="9"/>
              <c:layout>
                <c:manualLayout>
                  <c:x val="-2.3269346904553905E-3"/>
                  <c:y val="-1.5873015873015872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'2-25'!$G$4:$G$14</c:f>
              <c:numCache>
                <c:formatCode>#,##0.0_);[Red]\(#,##0.0\)</c:formatCode>
                <c:ptCount val="11"/>
                <c:pt idx="0">
                  <c:v>29.02097902097902</c:v>
                </c:pt>
                <c:pt idx="1">
                  <c:v>27.7</c:v>
                </c:pt>
                <c:pt idx="2">
                  <c:v>26.3</c:v>
                </c:pt>
                <c:pt idx="3">
                  <c:v>20</c:v>
                </c:pt>
                <c:pt idx="4">
                  <c:v>29.2</c:v>
                </c:pt>
                <c:pt idx="5">
                  <c:v>30.5</c:v>
                </c:pt>
                <c:pt idx="6">
                  <c:v>24.822695035460992</c:v>
                </c:pt>
                <c:pt idx="7">
                  <c:v>26.05042016806723</c:v>
                </c:pt>
                <c:pt idx="8">
                  <c:v>21.839080459770116</c:v>
                </c:pt>
                <c:pt idx="9">
                  <c:v>1.4</c:v>
                </c:pt>
                <c:pt idx="10">
                  <c:v>5</c:v>
                </c:pt>
              </c:numCache>
            </c:numRef>
          </c:val>
        </c:ser>
        <c:ser>
          <c:idx val="6"/>
          <c:order val="5"/>
          <c:tx>
            <c:strRef>
              <c:f>'2-25'!$H$3</c:f>
              <c:strCache>
                <c:ptCount val="1"/>
                <c:pt idx="0">
                  <c:v>70歳代</c:v>
                </c:pt>
              </c:strCache>
            </c:strRef>
          </c:tx>
          <c:spPr>
            <a:pattFill prst="dotGrid">
              <a:fgClr>
                <a:schemeClr val="tx1"/>
              </a:fgClr>
              <a:bgClr>
                <a:schemeClr val="bg1"/>
              </a:bgClr>
            </a:pattFill>
            <a:ln w="3175">
              <a:solidFill>
                <a:schemeClr val="tx1"/>
              </a:solidFill>
            </a:ln>
          </c:spPr>
          <c:invertIfNegative val="0"/>
          <c:dLbls>
            <c:dLbl>
              <c:idx val="9"/>
              <c:layout>
                <c:manualLayout>
                  <c:x val="3.0250150975920074E-2"/>
                  <c:y val="1.3605620725980764E-2"/>
                </c:manualLayout>
              </c:layout>
              <c:dLblPos val="ctr"/>
              <c:showLegendKey val="0"/>
              <c:showVal val="1"/>
              <c:showCatName val="0"/>
              <c:showSerName val="0"/>
              <c:showPercent val="0"/>
              <c:showBubbleSize val="0"/>
            </c:dLbl>
            <c:dLbl>
              <c:idx val="10"/>
              <c:layout>
                <c:manualLayout>
                  <c:x val="1.3961608142732342E-2"/>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'2-25'!$H$4:$H$14</c:f>
              <c:numCache>
                <c:formatCode>#,##0.0_);[Red]\(#,##0.0\)</c:formatCode>
                <c:ptCount val="11"/>
                <c:pt idx="0">
                  <c:v>14.160839160839162</c:v>
                </c:pt>
                <c:pt idx="1">
                  <c:v>13.3</c:v>
                </c:pt>
                <c:pt idx="2">
                  <c:v>14</c:v>
                </c:pt>
                <c:pt idx="3">
                  <c:v>40</c:v>
                </c:pt>
                <c:pt idx="4">
                  <c:v>14</c:v>
                </c:pt>
                <c:pt idx="5">
                  <c:v>13.8</c:v>
                </c:pt>
                <c:pt idx="6">
                  <c:v>14.893617021276595</c:v>
                </c:pt>
                <c:pt idx="7">
                  <c:v>30.252100840336134</c:v>
                </c:pt>
                <c:pt idx="8">
                  <c:v>29.885057471264371</c:v>
                </c:pt>
                <c:pt idx="9">
                  <c:v>0.7</c:v>
                </c:pt>
                <c:pt idx="10">
                  <c:v>5</c:v>
                </c:pt>
              </c:numCache>
            </c:numRef>
          </c:val>
        </c:ser>
        <c:ser>
          <c:idx val="7"/>
          <c:order val="6"/>
          <c:tx>
            <c:strRef>
              <c:f>'2-25'!$I$3</c:f>
              <c:strCache>
                <c:ptCount val="1"/>
                <c:pt idx="0">
                  <c:v>80歳以上</c:v>
                </c:pt>
              </c:strCache>
            </c:strRef>
          </c:tx>
          <c:spPr>
            <a:pattFill prst="dashUpDiag">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'2-25'!$I$4:$I$14</c:f>
              <c:numCache>
                <c:formatCode>#,##0.0_);[Red]\(#,##0.0\)</c:formatCode>
                <c:ptCount val="11"/>
                <c:pt idx="0">
                  <c:v>8.7412587412587417</c:v>
                </c:pt>
                <c:pt idx="1">
                  <c:v>3.6</c:v>
                </c:pt>
                <c:pt idx="2">
                  <c:v>1.8</c:v>
                </c:pt>
                <c:pt idx="3">
                  <c:v>20</c:v>
                </c:pt>
                <c:pt idx="4">
                  <c:v>12.1</c:v>
                </c:pt>
                <c:pt idx="5">
                  <c:v>7.5</c:v>
                </c:pt>
                <c:pt idx="6">
                  <c:v>2.8368794326241136</c:v>
                </c:pt>
                <c:pt idx="7">
                  <c:v>14.285714285714285</c:v>
                </c:pt>
                <c:pt idx="8">
                  <c:v>12.643678160919542</c:v>
                </c:pt>
                <c:pt idx="9">
                  <c:v>0</c:v>
                </c:pt>
                <c:pt idx="10" formatCode="#,##0.0_ ">
                  <c:v>0</c:v>
                </c:pt>
              </c:numCache>
            </c:numRef>
          </c:val>
        </c:ser>
        <c:ser>
          <c:idx val="5"/>
          <c:order val="7"/>
          <c:tx>
            <c:strRef>
              <c:f>'2-25'!$B$3</c:f>
              <c:strCache>
                <c:ptCount val="1"/>
              </c:strCache>
            </c:strRef>
          </c:tx>
          <c:spPr>
            <a:noFill/>
          </c:spPr>
          <c:invertIfNegative val="0"/>
          <c:val>
            <c:numRef>
              <c:f>'2-25'!$B$3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813760"/>
        <c:axId val="261815296"/>
      </c:barChart>
      <c:catAx>
        <c:axId val="261813760"/>
        <c:scaling>
          <c:orientation val="maxMin"/>
        </c:scaling>
        <c:delete val="0"/>
        <c:axPos val="l"/>
        <c:numFmt formatCode="General" sourceLinked="1"/>
        <c:majorTickMark val="none"/>
        <c:minorTickMark val="none"/>
        <c:tickLblPos val="nextTo"/>
        <c:spPr>
          <a:ln w="6350">
            <a:solidFill>
              <a:schemeClr val="tx1"/>
            </a:solidFill>
          </a:ln>
        </c:spPr>
        <c:crossAx val="261815296"/>
        <c:crosses val="autoZero"/>
        <c:auto val="1"/>
        <c:lblAlgn val="ctr"/>
        <c:lblOffset val="100"/>
        <c:noMultiLvlLbl val="0"/>
      </c:catAx>
      <c:valAx>
        <c:axId val="26181529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813760"/>
        <c:crosses val="autoZero"/>
        <c:crossBetween val="between"/>
        <c:majorUnit val="20"/>
      </c:valAx>
      <c:spPr>
        <a:noFill/>
        <a:ln w="6350">
          <a:solidFill>
            <a:schemeClr val="tx1">
              <a:lumMod val="85000"/>
              <a:lumOff val="15000"/>
            </a:schemeClr>
          </a:solidFill>
        </a:ln>
      </c:spPr>
    </c:plotArea>
    <c:legend>
      <c:legendPos val="b"/>
      <c:legendEntry>
        <c:idx val="7"/>
        <c:txPr>
          <a:bodyPr/>
          <a:lstStyle/>
          <a:p>
            <a:pPr>
              <a:defRPr sz="1700"/>
            </a:pPr>
            <a:endParaRPr lang="ja-JP"/>
          </a:p>
        </c:txPr>
      </c:legendEntry>
      <c:layout>
        <c:manualLayout>
          <c:xMode val="edge"/>
          <c:yMode val="edge"/>
          <c:x val="0.20184509430864755"/>
          <c:y val="0.88473922902494329"/>
          <c:w val="0.70740445276359221"/>
          <c:h val="7.6712018140589575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'2-26'!$C$3</c:f>
              <c:strCache>
                <c:ptCount val="1"/>
                <c:pt idx="0">
                  <c:v>他の家族の支援</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spPr>
              <a:solidFill>
                <a:schemeClr val="bg1"/>
              </a:solidFill>
            </c:spPr>
            <c:dLblPos val="ctr"/>
            <c:showLegendKey val="0"/>
            <c:showVal val="1"/>
            <c:showCatName val="0"/>
            <c:showSerName val="0"/>
            <c:showPercent val="0"/>
            <c:showBubbleSize val="0"/>
            <c:showLeaderLines val="0"/>
          </c:dLbls>
          <c:cat>
            <c:multiLvlStrRef>
              <c:f>'2-26'!$A$4:$B$14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'2-26'!$C$4:$C$14</c:f>
              <c:numCache>
                <c:formatCode>#,##0.0_);[Red]\(#,##0.0\)</c:formatCode>
                <c:ptCount val="11"/>
                <c:pt idx="0">
                  <c:v>24.959999999999997</c:v>
                </c:pt>
                <c:pt idx="1">
                  <c:v>29.5</c:v>
                </c:pt>
                <c:pt idx="2">
                  <c:v>41.9</c:v>
                </c:pt>
                <c:pt idx="3">
                  <c:v>0</c:v>
                </c:pt>
                <c:pt idx="4">
                  <c:v>19.100000000000001</c:v>
                </c:pt>
                <c:pt idx="5">
                  <c:v>25.1</c:v>
                </c:pt>
                <c:pt idx="6">
                  <c:v>15</c:v>
                </c:pt>
                <c:pt idx="7">
                  <c:v>20</c:v>
                </c:pt>
                <c:pt idx="8">
                  <c:v>26.881720430107524</c:v>
                </c:pt>
                <c:pt idx="9">
                  <c:v>49.2</c:v>
                </c:pt>
                <c:pt idx="10">
                  <c:v>56.9</c:v>
                </c:pt>
              </c:numCache>
            </c:numRef>
          </c:val>
        </c:ser>
        <c:ser>
          <c:idx val="1"/>
          <c:order val="1"/>
          <c:tx>
            <c:strRef>
              <c:f>'2-26'!$D$3</c:f>
              <c:strCache>
                <c:ptCount val="1"/>
                <c:pt idx="0">
                  <c:v>ヘルパー等の支援</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'2-26'!$D$4:$D$14</c:f>
              <c:numCache>
                <c:formatCode>#,##0.0_);[Red]\(#,##0.0\)</c:formatCode>
                <c:ptCount val="11"/>
                <c:pt idx="0">
                  <c:v>38.879999999999995</c:v>
                </c:pt>
                <c:pt idx="1">
                  <c:v>44.2</c:v>
                </c:pt>
                <c:pt idx="2">
                  <c:v>27</c:v>
                </c:pt>
                <c:pt idx="3">
                  <c:v>22.2</c:v>
                </c:pt>
                <c:pt idx="4">
                  <c:v>39</c:v>
                </c:pt>
                <c:pt idx="5">
                  <c:v>41.7</c:v>
                </c:pt>
                <c:pt idx="6">
                  <c:v>21.25</c:v>
                </c:pt>
                <c:pt idx="7">
                  <c:v>37.037037037037038</c:v>
                </c:pt>
                <c:pt idx="8">
                  <c:v>34.408602150537639</c:v>
                </c:pt>
                <c:pt idx="9">
                  <c:v>17.2</c:v>
                </c:pt>
                <c:pt idx="10">
                  <c:v>18.5</c:v>
                </c:pt>
              </c:numCache>
            </c:numRef>
          </c:val>
        </c:ser>
        <c:ser>
          <c:idx val="2"/>
          <c:order val="2"/>
          <c:tx>
            <c:strRef>
              <c:f>'2-26'!$E$3</c:f>
              <c:strCache>
                <c:ptCount val="1"/>
                <c:pt idx="0">
                  <c:v>グループホームの利用</c:v>
                </c:pt>
              </c:strCache>
            </c:strRef>
          </c:tx>
          <c:spPr>
            <a:pattFill prst="openDmnd">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'2-26'!$E$4:$E$14</c:f>
              <c:numCache>
                <c:formatCode>#,##0.0_);[Red]\(#,##0.0\)</c:formatCode>
                <c:ptCount val="11"/>
                <c:pt idx="0">
                  <c:v>4.96</c:v>
                </c:pt>
                <c:pt idx="1">
                  <c:v>2.1</c:v>
                </c:pt>
                <c:pt idx="2">
                  <c:v>4.0999999999999996</c:v>
                </c:pt>
                <c:pt idx="3">
                  <c:v>11.1</c:v>
                </c:pt>
                <c:pt idx="4">
                  <c:v>6.1</c:v>
                </c:pt>
                <c:pt idx="5">
                  <c:v>4.3</c:v>
                </c:pt>
                <c:pt idx="6">
                  <c:v>23.125</c:v>
                </c:pt>
                <c:pt idx="7">
                  <c:v>4.4444444444444446</c:v>
                </c:pt>
                <c:pt idx="8">
                  <c:v>2.1505376344086025</c:v>
                </c:pt>
                <c:pt idx="9">
                  <c:v>11.1</c:v>
                </c:pt>
                <c:pt idx="10">
                  <c:v>0</c:v>
                </c:pt>
              </c:numCache>
            </c:numRef>
          </c:val>
        </c:ser>
        <c:ser>
          <c:idx val="3"/>
          <c:order val="3"/>
          <c:tx>
            <c:strRef>
              <c:f>'2-26'!$F$3</c:f>
              <c:strCache>
                <c:ptCount val="1"/>
                <c:pt idx="0">
                  <c:v>施設入所</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'2-26'!$F$4:$F$14</c:f>
              <c:numCache>
                <c:formatCode>#,##0.0_);[Red]\(#,##0.0\)</c:formatCode>
                <c:ptCount val="11"/>
                <c:pt idx="0">
                  <c:v>24</c:v>
                </c:pt>
                <c:pt idx="1">
                  <c:v>15.8</c:v>
                </c:pt>
                <c:pt idx="2">
                  <c:v>17.600000000000001</c:v>
                </c:pt>
                <c:pt idx="3">
                  <c:v>55.6</c:v>
                </c:pt>
                <c:pt idx="4">
                  <c:v>30</c:v>
                </c:pt>
                <c:pt idx="5">
                  <c:v>21.4</c:v>
                </c:pt>
                <c:pt idx="6">
                  <c:v>31.874999999999996</c:v>
                </c:pt>
                <c:pt idx="7">
                  <c:v>20</c:v>
                </c:pt>
                <c:pt idx="8">
                  <c:v>24.731182795698924</c:v>
                </c:pt>
                <c:pt idx="9">
                  <c:v>17.2</c:v>
                </c:pt>
                <c:pt idx="10">
                  <c:v>9.1999999999999993</c:v>
                </c:pt>
              </c:numCache>
            </c:numRef>
          </c:val>
        </c:ser>
        <c:ser>
          <c:idx val="4"/>
          <c:order val="4"/>
          <c:tx>
            <c:strRef>
              <c:f>'2-26'!$G$3</c:f>
              <c:strCache>
                <c:ptCount val="1"/>
                <c:pt idx="0">
                  <c:v>その他</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'2-26'!$G$4:$G$14</c:f>
              <c:numCache>
                <c:formatCode>#,##0.0_);[Red]\(#,##0.0\)</c:formatCode>
                <c:ptCount val="11"/>
                <c:pt idx="0">
                  <c:v>7.1999999999999993</c:v>
                </c:pt>
                <c:pt idx="1">
                  <c:v>8.4</c:v>
                </c:pt>
                <c:pt idx="2">
                  <c:v>9.5</c:v>
                </c:pt>
                <c:pt idx="3">
                  <c:v>11.1</c:v>
                </c:pt>
                <c:pt idx="4">
                  <c:v>5.8</c:v>
                </c:pt>
                <c:pt idx="5">
                  <c:v>7.5</c:v>
                </c:pt>
                <c:pt idx="6">
                  <c:v>8.75</c:v>
                </c:pt>
                <c:pt idx="7">
                  <c:v>18.518518518518519</c:v>
                </c:pt>
                <c:pt idx="8">
                  <c:v>11.827956989247312</c:v>
                </c:pt>
                <c:pt idx="9">
                  <c:v>5.4</c:v>
                </c:pt>
                <c:pt idx="10">
                  <c:v>15.4</c:v>
                </c:pt>
              </c:numCache>
            </c:numRef>
          </c:val>
        </c:ser>
        <c:ser>
          <c:idx val="5"/>
          <c:order val="5"/>
          <c:tx>
            <c:strRef>
              <c:f>'2-26'!$B$3</c:f>
              <c:strCache>
                <c:ptCount val="1"/>
              </c:strCache>
            </c:strRef>
          </c:tx>
          <c:spPr>
            <a:noFill/>
          </c:spPr>
          <c:invertIfNegative val="0"/>
          <c:val>
            <c:numRef>
              <c:f>'2-26'!$B$3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877120"/>
        <c:axId val="261104768"/>
      </c:barChart>
      <c:catAx>
        <c:axId val="261877120"/>
        <c:scaling>
          <c:orientation val="maxMin"/>
        </c:scaling>
        <c:delete val="0"/>
        <c:axPos val="l"/>
        <c:numFmt formatCode="General" sourceLinked="1"/>
        <c:majorTickMark val="none"/>
        <c:minorTickMark val="none"/>
        <c:tickLblPos val="nextTo"/>
        <c:spPr>
          <a:ln w="6350">
            <a:solidFill>
              <a:schemeClr val="tx1"/>
            </a:solidFill>
          </a:ln>
        </c:spPr>
        <c:crossAx val="261104768"/>
        <c:crosses val="autoZero"/>
        <c:auto val="1"/>
        <c:lblAlgn val="ctr"/>
        <c:lblOffset val="100"/>
        <c:noMultiLvlLbl val="0"/>
      </c:catAx>
      <c:valAx>
        <c:axId val="26110476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877120"/>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6461413926136131"/>
          <c:y val="0.88473922902494329"/>
          <c:w val="0.74463540781087845"/>
          <c:h val="0.1107256235827664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16726770942255"/>
          <c:y val="3.7015004071169172E-2"/>
          <c:w val="0.4858254913257794"/>
          <c:h val="0.8599890477190858"/>
        </c:manualLayout>
      </c:layout>
      <c:barChart>
        <c:barDir val="bar"/>
        <c:grouping val="clustered"/>
        <c:varyColors val="0"/>
        <c:ser>
          <c:idx val="0"/>
          <c:order val="0"/>
          <c:tx>
            <c:strRef>
              <c:f>'2-27'!$N$4</c:f>
              <c:strCache>
                <c:ptCount val="1"/>
                <c:pt idx="0">
                  <c:v>身体障がい　　　</c:v>
                </c:pt>
              </c:strCache>
            </c:strRef>
          </c:tx>
          <c:spPr>
            <a:pattFill prst="ltDnDiag">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'2-27'!$O$4:$Y$4</c:f>
              <c:numCache>
                <c:formatCode>#,##0.0_);[Red]\(#,##0.0\)</c:formatCode>
                <c:ptCount val="11"/>
                <c:pt idx="0">
                  <c:v>3.6</c:v>
                </c:pt>
                <c:pt idx="1">
                  <c:v>2</c:v>
                </c:pt>
                <c:pt idx="2">
                  <c:v>2.5</c:v>
                </c:pt>
                <c:pt idx="3">
                  <c:v>0.8</c:v>
                </c:pt>
                <c:pt idx="4">
                  <c:v>2.8</c:v>
                </c:pt>
                <c:pt idx="5">
                  <c:v>0</c:v>
                </c:pt>
                <c:pt idx="6">
                  <c:v>2.2999999999999998</c:v>
                </c:pt>
                <c:pt idx="7">
                  <c:v>3.4</c:v>
                </c:pt>
                <c:pt idx="8">
                  <c:v>4.8</c:v>
                </c:pt>
                <c:pt idx="9">
                  <c:v>6</c:v>
                </c:pt>
                <c:pt idx="10">
                  <c:v>3.9</c:v>
                </c:pt>
              </c:numCache>
            </c:numRef>
          </c:val>
        </c:ser>
        <c:ser>
          <c:idx val="1"/>
          <c:order val="1"/>
          <c:tx>
            <c:strRef>
              <c:f>'2-27'!$N$5</c:f>
              <c:strCache>
                <c:ptCount val="1"/>
                <c:pt idx="0">
                  <c:v>知的障がい　　　</c:v>
                </c:pt>
              </c:strCache>
            </c:strRef>
          </c:tx>
          <c:spPr>
            <a:pattFill prst="pct10">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'2-27'!$O$5:$Y$5</c:f>
              <c:numCache>
                <c:formatCode>#,##0.0_);[Red]\(#,##0.0\)</c:formatCode>
                <c:ptCount val="11"/>
                <c:pt idx="0">
                  <c:v>11.3</c:v>
                </c:pt>
                <c:pt idx="1">
                  <c:v>6.9</c:v>
                </c:pt>
                <c:pt idx="2">
                  <c:v>9.8000000000000007</c:v>
                </c:pt>
                <c:pt idx="3">
                  <c:v>1.5</c:v>
                </c:pt>
                <c:pt idx="4">
                  <c:v>1</c:v>
                </c:pt>
                <c:pt idx="5">
                  <c:v>0</c:v>
                </c:pt>
                <c:pt idx="6">
                  <c:v>4.4000000000000004</c:v>
                </c:pt>
                <c:pt idx="7">
                  <c:v>4.4000000000000004</c:v>
                </c:pt>
                <c:pt idx="8">
                  <c:v>2</c:v>
                </c:pt>
                <c:pt idx="9">
                  <c:v>4.4000000000000004</c:v>
                </c:pt>
                <c:pt idx="10">
                  <c:v>7.4</c:v>
                </c:pt>
              </c:numCache>
            </c:numRef>
          </c:val>
        </c:ser>
        <c:ser>
          <c:idx val="2"/>
          <c:order val="2"/>
          <c:tx>
            <c:strRef>
              <c:f>'2-27'!$N$6</c:f>
              <c:strCache>
                <c:ptCount val="1"/>
                <c:pt idx="0">
                  <c:v>精神障がい　　　</c:v>
                </c:pt>
              </c:strCache>
            </c:strRef>
          </c:tx>
          <c:spPr>
            <a:pattFill prst="openDmnd">
              <a:fgClr>
                <a:schemeClr val="tx1"/>
              </a:fgClr>
              <a:bgClr>
                <a:schemeClr val="bg1"/>
              </a:bgClr>
            </a:pattFill>
            <a:ln w="3175">
              <a:solidFill>
                <a:schemeClr val="tx1"/>
              </a:solidFill>
            </a:ln>
          </c:spPr>
          <c:invertIfNegative val="0"/>
          <c:dLbls>
            <c:dLbl>
              <c:idx val="5"/>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'2-27'!$O$6:$Y$6</c:f>
              <c:numCache>
                <c:formatCode>#,##0.0_);[Red]\(#,##0.0\)</c:formatCode>
                <c:ptCount val="11"/>
                <c:pt idx="0">
                  <c:v>2</c:v>
                </c:pt>
                <c:pt idx="1">
                  <c:v>4</c:v>
                </c:pt>
                <c:pt idx="2">
                  <c:v>3</c:v>
                </c:pt>
                <c:pt idx="3">
                  <c:v>1</c:v>
                </c:pt>
                <c:pt idx="4">
                  <c:v>2</c:v>
                </c:pt>
                <c:pt idx="5">
                  <c:v>0</c:v>
                </c:pt>
                <c:pt idx="6">
                  <c:v>2</c:v>
                </c:pt>
                <c:pt idx="7">
                  <c:v>7</c:v>
                </c:pt>
                <c:pt idx="8">
                  <c:v>3.5</c:v>
                </c:pt>
                <c:pt idx="9">
                  <c:v>7</c:v>
                </c:pt>
                <c:pt idx="10">
                  <c:v>7</c:v>
                </c:pt>
              </c:numCache>
            </c:numRef>
          </c:val>
        </c:ser>
        <c:ser>
          <c:idx val="3"/>
          <c:order val="3"/>
          <c:tx>
            <c:strRef>
              <c:f>'2-27'!$N$7</c:f>
              <c:strCache>
                <c:ptCount val="1"/>
                <c:pt idx="0">
                  <c:v>指定難病　　　　 </c:v>
                </c:pt>
              </c:strCache>
            </c:strRef>
          </c:tx>
          <c:spPr>
            <a:pattFill prst="pct5">
              <a:fgClr>
                <a:schemeClr val="tx1"/>
              </a:fgClr>
              <a:bgClr>
                <a:schemeClr val="bg1"/>
              </a:bgClr>
            </a:pattFill>
            <a:ln w="3175">
              <a:solidFill>
                <a:schemeClr val="tx1"/>
              </a:solidFill>
            </a:ln>
          </c:spPr>
          <c:invertIfNegative val="0"/>
          <c:dLbls>
            <c:dLbl>
              <c:idx val="1"/>
              <c:tx>
                <c:rich>
                  <a:bodyPr/>
                  <a:lstStyle/>
                  <a:p>
                    <a:r>
                      <a:rPr lang="en-US" altLang="ja-JP"/>
                      <a:t>-</a:t>
                    </a:r>
                    <a:r>
                      <a:rPr lang="en-US" altLang="en-US"/>
                      <a:t> </a:t>
                    </a:r>
                  </a:p>
                </c:rich>
              </c:tx>
              <c:dLblPos val="outEnd"/>
              <c:showLegendKey val="0"/>
              <c:showVal val="1"/>
              <c:showCatName val="0"/>
              <c:showSerName val="0"/>
              <c:showPercent val="0"/>
              <c:showBubbleSize val="0"/>
            </c:dLbl>
            <c:dLbl>
              <c:idx val="5"/>
              <c:tx>
                <c:rich>
                  <a:bodyPr/>
                  <a:lstStyle/>
                  <a:p>
                    <a:r>
                      <a:rPr lang="en-US" altLang="ja-JP"/>
                      <a:t>-</a:t>
                    </a:r>
                    <a:r>
                      <a:rPr lang="en-US" altLang="en-US"/>
                      <a:t> </a:t>
                    </a:r>
                  </a:p>
                </c:rich>
              </c:tx>
              <c:dLblPos val="outEnd"/>
              <c:showLegendKey val="0"/>
              <c:showVal val="1"/>
              <c:showCatName val="0"/>
              <c:showSerName val="0"/>
              <c:showPercent val="0"/>
              <c:showBubbleSize val="0"/>
            </c:dLbl>
            <c:dLbl>
              <c:idx val="6"/>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'2-27'!$O$7:$Y$7</c:f>
              <c:numCache>
                <c:formatCode>#,##0.0_);[Red]\(#,##0.0\)</c:formatCode>
                <c:ptCount val="11"/>
                <c:pt idx="0">
                  <c:v>1</c:v>
                </c:pt>
                <c:pt idx="1">
                  <c:v>0</c:v>
                </c:pt>
                <c:pt idx="2">
                  <c:v>0.5</c:v>
                </c:pt>
                <c:pt idx="3">
                  <c:v>0.5</c:v>
                </c:pt>
                <c:pt idx="4">
                  <c:v>7.7</c:v>
                </c:pt>
                <c:pt idx="5">
                  <c:v>0</c:v>
                </c:pt>
                <c:pt idx="6">
                  <c:v>0</c:v>
                </c:pt>
                <c:pt idx="7">
                  <c:v>1</c:v>
                </c:pt>
                <c:pt idx="8">
                  <c:v>3.8</c:v>
                </c:pt>
                <c:pt idx="9">
                  <c:v>5.8</c:v>
                </c:pt>
                <c:pt idx="10">
                  <c:v>4.3</c:v>
                </c:pt>
              </c:numCache>
            </c:numRef>
          </c:val>
        </c:ser>
        <c:ser>
          <c:idx val="4"/>
          <c:order val="4"/>
          <c:tx>
            <c:strRef>
              <c:f>'2-27'!$N$8</c:f>
              <c:strCache>
                <c:ptCount val="1"/>
                <c:pt idx="0">
                  <c:v>障がい児</c:v>
                </c:pt>
              </c:strCache>
            </c:strRef>
          </c:tx>
          <c:spPr>
            <a:pattFill prst="ltHorz">
              <a:fgClr>
                <a:schemeClr val="tx1"/>
              </a:fgClr>
              <a:bgClr>
                <a:schemeClr val="bg1"/>
              </a:bgClr>
            </a:pattFill>
            <a:ln w="3175">
              <a:solidFill>
                <a:schemeClr val="tx1"/>
              </a:solidFill>
            </a:ln>
          </c:spPr>
          <c:invertIfNegative val="0"/>
          <c:dLbls>
            <c:dLbl>
              <c:idx val="3"/>
              <c:layout>
                <c:manualLayout>
                  <c:x val="0"/>
                  <c:y val="-4.2294471762861887E-3"/>
                </c:manualLayout>
              </c:layout>
              <c:tx>
                <c:rich>
                  <a:bodyPr/>
                  <a:lstStyle/>
                  <a:p>
                    <a:r>
                      <a:rPr lang="en-US" altLang="ja-JP" sz="900"/>
                      <a:t>-</a:t>
                    </a:r>
                    <a:r>
                      <a:rPr lang="en-US" altLang="en-US" sz="900"/>
                      <a:t> </a:t>
                    </a:r>
                    <a:endParaRPr lang="en-US" altLang="en-US"/>
                  </a:p>
                </c:rich>
              </c:tx>
              <c:dLblPos val="outEnd"/>
              <c:showLegendKey val="0"/>
              <c:showVal val="1"/>
              <c:showCatName val="0"/>
              <c:showSerName val="0"/>
              <c:showPercent val="0"/>
              <c:showBubbleSize val="0"/>
            </c:dLbl>
            <c:dLbl>
              <c:idx val="4"/>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'2-27'!$O$2:$Y$3</c:f>
              <c:multiLvlStrCache>
                <c:ptCount val="11"/>
                <c:lvl>
                  <c:pt idx="0">
                    <c:v>　　　　　　　　　</c:v>
                  </c:pt>
                  <c:pt idx="6">
                    <c:v>社会福祉協議会　　</c:v>
                  </c:pt>
                  <c:pt idx="7">
                    <c:v>ハローワーク　　　</c:v>
                  </c:pt>
                  <c:pt idx="10">
                    <c:v>その他　　　　　　</c:v>
                  </c:pt>
                </c:lvl>
                <c:lvl>
                  <c:pt idx="0">
                    <c:v>　</c:v>
                  </c:pt>
                </c:lvl>
              </c:multiLvlStrCache>
            </c:multiLvlStrRef>
          </c:cat>
          <c:val>
            <c:numRef>
              <c:f>'2-27'!$O$8:$Y$8</c:f>
              <c:numCache>
                <c:formatCode>#,##0.0_);[Red]\(#,##0.0\)</c:formatCode>
                <c:ptCount val="11"/>
                <c:pt idx="0">
                  <c:v>0.6</c:v>
                </c:pt>
                <c:pt idx="1">
                  <c:v>0.6</c:v>
                </c:pt>
                <c:pt idx="2">
                  <c:v>12.7</c:v>
                </c:pt>
                <c:pt idx="3">
                  <c:v>0.3</c:v>
                </c:pt>
                <c:pt idx="4">
                  <c:v>0</c:v>
                </c:pt>
                <c:pt idx="5">
                  <c:v>10.7</c:v>
                </c:pt>
                <c:pt idx="6">
                  <c:v>0.3</c:v>
                </c:pt>
                <c:pt idx="7">
                  <c:v>0.6</c:v>
                </c:pt>
                <c:pt idx="8">
                  <c:v>0.6</c:v>
                </c:pt>
                <c:pt idx="9">
                  <c:v>1.1000000000000001</c:v>
                </c:pt>
                <c:pt idx="10">
                  <c:v>4.4000000000000004</c:v>
                </c:pt>
              </c:numCache>
            </c:numRef>
          </c:val>
        </c:ser>
        <c:dLbls>
          <c:dLblPos val="outEnd"/>
          <c:showLegendKey val="0"/>
          <c:showVal val="1"/>
          <c:showCatName val="0"/>
          <c:showSerName val="0"/>
          <c:showPercent val="0"/>
          <c:showBubbleSize val="0"/>
        </c:dLbls>
        <c:gapWidth val="80"/>
        <c:axId val="261156224"/>
        <c:axId val="261915776"/>
      </c:barChart>
      <c:catAx>
        <c:axId val="261156224"/>
        <c:scaling>
          <c:orientation val="maxMin"/>
        </c:scaling>
        <c:delete val="0"/>
        <c:axPos val="l"/>
        <c:numFmt formatCode="General" sourceLinked="1"/>
        <c:majorTickMark val="none"/>
        <c:minorTickMark val="none"/>
        <c:tickLblPos val="nextTo"/>
        <c:spPr>
          <a:ln w="6350">
            <a:solidFill>
              <a:schemeClr val="tx1"/>
            </a:solidFill>
          </a:ln>
        </c:spPr>
        <c:crossAx val="261915776"/>
        <c:crosses val="autoZero"/>
        <c:auto val="1"/>
        <c:lblAlgn val="ctr"/>
        <c:lblOffset val="100"/>
        <c:noMultiLvlLbl val="0"/>
      </c:catAx>
      <c:valAx>
        <c:axId val="2619157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156224"/>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11964432423787"/>
          <c:y val="3.2106015789893361E-2"/>
          <c:w val="0.24863916941130285"/>
          <c:h val="0.85823404701520578"/>
        </c:manualLayout>
      </c:layout>
      <c:barChart>
        <c:barDir val="bar"/>
        <c:grouping val="clustered"/>
        <c:varyColors val="0"/>
        <c:ser>
          <c:idx val="0"/>
          <c:order val="0"/>
          <c:tx>
            <c:strRef>
              <c:f>'2-27'!$B$4</c:f>
              <c:strCache>
                <c:ptCount val="1"/>
                <c:pt idx="0">
                  <c:v>身体障がい（n=1,139）</c:v>
                </c:pt>
              </c:strCache>
            </c:strRef>
          </c:tx>
          <c:spPr>
            <a:pattFill prst="ltDnDiag">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'2-27'!$C$4:$M$4</c:f>
              <c:numCache>
                <c:formatCode>#,##0.0_);[Red]\(#,##0.0\)</c:formatCode>
                <c:ptCount val="11"/>
                <c:pt idx="0">
                  <c:v>62.5</c:v>
                </c:pt>
                <c:pt idx="1">
                  <c:v>24.4</c:v>
                </c:pt>
                <c:pt idx="2">
                  <c:v>7.4</c:v>
                </c:pt>
                <c:pt idx="3">
                  <c:v>6.2</c:v>
                </c:pt>
                <c:pt idx="4">
                  <c:v>9.1999999999999993</c:v>
                </c:pt>
                <c:pt idx="5">
                  <c:v>3.6</c:v>
                </c:pt>
                <c:pt idx="6">
                  <c:v>0.4</c:v>
                </c:pt>
                <c:pt idx="7">
                  <c:v>18.100000000000001</c:v>
                </c:pt>
                <c:pt idx="8">
                  <c:v>12.9</c:v>
                </c:pt>
                <c:pt idx="9">
                  <c:v>1.3</c:v>
                </c:pt>
                <c:pt idx="10">
                  <c:v>1</c:v>
                </c:pt>
              </c:numCache>
            </c:numRef>
          </c:val>
        </c:ser>
        <c:ser>
          <c:idx val="1"/>
          <c:order val="1"/>
          <c:tx>
            <c:strRef>
              <c:f>'2-27'!$B$5</c:f>
              <c:strCache>
                <c:ptCount val="1"/>
                <c:pt idx="0">
                  <c:v>知的障がい（n=204）</c:v>
                </c:pt>
              </c:strCache>
            </c:strRef>
          </c:tx>
          <c:spPr>
            <a:pattFill prst="pct10">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'2-27'!$C$5:$M$5</c:f>
              <c:numCache>
                <c:formatCode>#,##0.0_);[Red]\(#,##0.0\)</c:formatCode>
                <c:ptCount val="11"/>
                <c:pt idx="0">
                  <c:v>63.7</c:v>
                </c:pt>
                <c:pt idx="1">
                  <c:v>17.2</c:v>
                </c:pt>
                <c:pt idx="2">
                  <c:v>17.600000000000001</c:v>
                </c:pt>
                <c:pt idx="3">
                  <c:v>7.4</c:v>
                </c:pt>
                <c:pt idx="4">
                  <c:v>5.4</c:v>
                </c:pt>
                <c:pt idx="5">
                  <c:v>6.4</c:v>
                </c:pt>
                <c:pt idx="6">
                  <c:v>2</c:v>
                </c:pt>
                <c:pt idx="7">
                  <c:v>9.8000000000000007</c:v>
                </c:pt>
                <c:pt idx="8">
                  <c:v>12.3</c:v>
                </c:pt>
                <c:pt idx="9">
                  <c:v>1</c:v>
                </c:pt>
                <c:pt idx="10">
                  <c:v>3.9</c:v>
                </c:pt>
              </c:numCache>
            </c:numRef>
          </c:val>
        </c:ser>
        <c:ser>
          <c:idx val="2"/>
          <c:order val="2"/>
          <c:tx>
            <c:strRef>
              <c:f>'2-27'!$B$6</c:f>
              <c:strCache>
                <c:ptCount val="1"/>
                <c:pt idx="0">
                  <c:v>精神障がい（n=201）</c:v>
                </c:pt>
              </c:strCache>
            </c:strRef>
          </c:tx>
          <c:spPr>
            <a:pattFill prst="openDmnd">
              <a:fgClr>
                <a:schemeClr val="tx1"/>
              </a:fgClr>
              <a:bgClr>
                <a:schemeClr val="bg1"/>
              </a:bgClr>
            </a:pattFill>
            <a:ln w="3175">
              <a:solidFill>
                <a:schemeClr val="tx1"/>
              </a:solidFill>
            </a:ln>
          </c:spPr>
          <c:invertIfNegative val="0"/>
          <c:dLbls>
            <c:dLbl>
              <c:idx val="6"/>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'2-27'!$C$6:$M$6</c:f>
              <c:numCache>
                <c:formatCode>#,##0.0_);[Red]\(#,##0.0\)</c:formatCode>
                <c:ptCount val="11"/>
                <c:pt idx="0">
                  <c:v>59.7</c:v>
                </c:pt>
                <c:pt idx="1">
                  <c:v>16.899999999999999</c:v>
                </c:pt>
                <c:pt idx="2">
                  <c:v>8.5</c:v>
                </c:pt>
                <c:pt idx="3">
                  <c:v>5</c:v>
                </c:pt>
                <c:pt idx="4">
                  <c:v>9</c:v>
                </c:pt>
                <c:pt idx="5">
                  <c:v>4</c:v>
                </c:pt>
                <c:pt idx="6">
                  <c:v>0</c:v>
                </c:pt>
                <c:pt idx="7">
                  <c:v>36.799999999999997</c:v>
                </c:pt>
                <c:pt idx="8">
                  <c:v>13.9</c:v>
                </c:pt>
                <c:pt idx="9">
                  <c:v>3.5</c:v>
                </c:pt>
                <c:pt idx="10">
                  <c:v>1.5</c:v>
                </c:pt>
              </c:numCache>
            </c:numRef>
          </c:val>
        </c:ser>
        <c:ser>
          <c:idx val="3"/>
          <c:order val="3"/>
          <c:tx>
            <c:strRef>
              <c:f>'2-27'!$B$7</c:f>
              <c:strCache>
                <c:ptCount val="1"/>
                <c:pt idx="0">
                  <c:v>指定難病（n=208）</c:v>
                </c:pt>
              </c:strCache>
            </c:strRef>
          </c:tx>
          <c:spPr>
            <a:pattFill prst="pct5">
              <a:fgClr>
                <a:schemeClr val="tx1"/>
              </a:fgClr>
              <a:bgClr>
                <a:schemeClr val="bg1"/>
              </a:bgClr>
            </a:pattFill>
            <a:ln w="3175">
              <a:solidFill>
                <a:schemeClr val="tx1"/>
              </a:solidFill>
            </a:ln>
          </c:spPr>
          <c:invertIfNegative val="0"/>
          <c:dLbls>
            <c:dLbl>
              <c:idx val="6"/>
              <c:tx>
                <c:rich>
                  <a:bodyPr/>
                  <a:lstStyle/>
                  <a:p>
                    <a:r>
                      <a:rPr lang="en-US" altLang="ja-JP"/>
                      <a:t>-</a:t>
                    </a:r>
                    <a:r>
                      <a:rPr lang="en-US" altLang="en-US"/>
                      <a:t> </a:t>
                    </a:r>
                  </a:p>
                </c:rich>
              </c:tx>
              <c:dLblPos val="outEnd"/>
              <c:showLegendKey val="0"/>
              <c:showVal val="1"/>
              <c:showCatName val="0"/>
              <c:showSerName val="0"/>
              <c:showPercent val="0"/>
              <c:showBubbleSize val="0"/>
            </c:dLbl>
            <c:dLbl>
              <c:idx val="10"/>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'2-27'!$C$7:$M$7</c:f>
              <c:numCache>
                <c:formatCode>#,##0.0_);[Red]\(#,##0.0\)</c:formatCode>
                <c:ptCount val="11"/>
                <c:pt idx="0">
                  <c:v>66.3</c:v>
                </c:pt>
                <c:pt idx="1">
                  <c:v>32.200000000000003</c:v>
                </c:pt>
                <c:pt idx="2">
                  <c:v>2.4</c:v>
                </c:pt>
                <c:pt idx="3">
                  <c:v>3.8</c:v>
                </c:pt>
                <c:pt idx="4">
                  <c:v>17.3</c:v>
                </c:pt>
                <c:pt idx="5">
                  <c:v>1.4</c:v>
                </c:pt>
                <c:pt idx="6">
                  <c:v>0</c:v>
                </c:pt>
                <c:pt idx="7">
                  <c:v>25</c:v>
                </c:pt>
                <c:pt idx="8">
                  <c:v>9.6</c:v>
                </c:pt>
                <c:pt idx="9">
                  <c:v>1.9</c:v>
                </c:pt>
                <c:pt idx="10">
                  <c:v>0</c:v>
                </c:pt>
              </c:numCache>
            </c:numRef>
          </c:val>
        </c:ser>
        <c:ser>
          <c:idx val="4"/>
          <c:order val="4"/>
          <c:tx>
            <c:strRef>
              <c:f>'2-27'!$B$8</c:f>
              <c:strCache>
                <c:ptCount val="1"/>
                <c:pt idx="0">
                  <c:v>障</c:v>
                </c:pt>
              </c:strCache>
            </c:strRef>
          </c:tx>
          <c:spPr>
            <a:pattFill prst="ltHorz">
              <a:fgClr>
                <a:schemeClr val="tx1"/>
              </a:fgClr>
              <a:bgClr>
                <a:schemeClr val="bg1"/>
              </a:bgClr>
            </a:pattFill>
            <a:ln w="3175">
              <a:solidFill>
                <a:schemeClr val="tx1"/>
              </a:solidFill>
            </a:ln>
          </c:spPr>
          <c:invertIfNegative val="0"/>
          <c:dLbls>
            <c:dLbl>
              <c:idx val="9"/>
              <c:tx>
                <c:rich>
                  <a:bodyPr/>
                  <a:lstStyle/>
                  <a:p>
                    <a:r>
                      <a:rPr lang="en-US" altLang="ja-JP"/>
                      <a:t>-</a:t>
                    </a:r>
                    <a:r>
                      <a:rPr lang="en-US" altLang="en-US"/>
                      <a:t> </a:t>
                    </a:r>
                  </a:p>
                </c:rich>
              </c:tx>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multiLvlStrRef>
              <c:f>'2-27'!$C$2:$M$3</c:f>
              <c:multiLvlStrCache>
                <c:ptCount val="11"/>
                <c:lvl>
                  <c:pt idx="0">
                    <c:v>家族等　　　　　　</c:v>
                  </c:pt>
                  <c:pt idx="1">
                    <c:v>友人・知人等　　　</c:v>
                  </c:pt>
                  <c:pt idx="2">
                    <c:v>相談支援専門員　　</c:v>
                  </c:pt>
                  <c:pt idx="3">
                    <c:v>ヘルパー　　　　　</c:v>
                  </c:pt>
                  <c:pt idx="4">
                    <c:v>ケアマネジャー　　</c:v>
                  </c:pt>
                  <c:pt idx="5">
                    <c:v>障がい者(児)の団体</c:v>
                  </c:pt>
                  <c:pt idx="6">
                    <c:v>学校・幼稚園等　　</c:v>
                  </c:pt>
                  <c:pt idx="7">
                    <c:v>医療機関　　　　　</c:v>
                  </c:pt>
                  <c:pt idx="8">
                    <c:v>市役所・保健所等　</c:v>
                  </c:pt>
                  <c:pt idx="9">
                    <c:v>民生委員・児童委員</c:v>
                  </c:pt>
                  <c:pt idx="10">
                    <c:v>　　　</c:v>
                  </c:pt>
                </c:lvl>
                <c:lvl>
                  <c:pt idx="0">
                    <c:v>　</c:v>
                  </c:pt>
                </c:lvl>
              </c:multiLvlStrCache>
            </c:multiLvlStrRef>
          </c:cat>
          <c:val>
            <c:numRef>
              <c:f>'2-27'!$C$8:$M$8</c:f>
              <c:numCache>
                <c:formatCode>#,##0.0_);[Red]\(#,##0.0\)</c:formatCode>
                <c:ptCount val="11"/>
                <c:pt idx="0">
                  <c:v>71.599999999999994</c:v>
                </c:pt>
                <c:pt idx="1">
                  <c:v>31.1</c:v>
                </c:pt>
                <c:pt idx="2">
                  <c:v>25.3</c:v>
                </c:pt>
                <c:pt idx="3">
                  <c:v>3.3</c:v>
                </c:pt>
                <c:pt idx="4">
                  <c:v>1.4</c:v>
                </c:pt>
                <c:pt idx="5">
                  <c:v>6.6</c:v>
                </c:pt>
                <c:pt idx="6">
                  <c:v>43.3</c:v>
                </c:pt>
                <c:pt idx="7">
                  <c:v>25.6</c:v>
                </c:pt>
                <c:pt idx="8">
                  <c:v>11.3</c:v>
                </c:pt>
                <c:pt idx="9">
                  <c:v>0</c:v>
                </c:pt>
                <c:pt idx="10">
                  <c:v>0.8</c:v>
                </c:pt>
              </c:numCache>
            </c:numRef>
          </c:val>
        </c:ser>
        <c:dLbls>
          <c:dLblPos val="outEnd"/>
          <c:showLegendKey val="0"/>
          <c:showVal val="1"/>
          <c:showCatName val="0"/>
          <c:showSerName val="0"/>
          <c:showPercent val="0"/>
          <c:showBubbleSize val="0"/>
        </c:dLbls>
        <c:gapWidth val="80"/>
        <c:axId val="262190976"/>
        <c:axId val="262192512"/>
      </c:barChart>
      <c:catAx>
        <c:axId val="262190976"/>
        <c:scaling>
          <c:orientation val="maxMin"/>
        </c:scaling>
        <c:delete val="0"/>
        <c:axPos val="l"/>
        <c:numFmt formatCode="General" sourceLinked="1"/>
        <c:majorTickMark val="none"/>
        <c:minorTickMark val="none"/>
        <c:tickLblPos val="nextTo"/>
        <c:spPr>
          <a:ln w="6350">
            <a:solidFill>
              <a:schemeClr val="tx1"/>
            </a:solidFill>
          </a:ln>
        </c:spPr>
        <c:crossAx val="262192512"/>
        <c:crosses val="autoZero"/>
        <c:auto val="1"/>
        <c:lblAlgn val="ctr"/>
        <c:lblOffset val="100"/>
        <c:noMultiLvlLbl val="0"/>
      </c:catAx>
      <c:valAx>
        <c:axId val="26219251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190976"/>
        <c:crosses val="autoZero"/>
        <c:crossBetween val="between"/>
        <c:majorUnit val="20"/>
      </c:valAx>
      <c:spPr>
        <a:noFill/>
        <a:ln w="6350">
          <a:solidFill>
            <a:schemeClr val="tx1"/>
          </a:solidFill>
        </a:ln>
      </c:spPr>
    </c:plotArea>
    <c:legend>
      <c:legendPos val="b"/>
      <c:legendEntry>
        <c:idx val="4"/>
        <c:txPr>
          <a:bodyPr/>
          <a:lstStyle/>
          <a:p>
            <a:pPr>
              <a:defRPr sz="1700">
                <a:solidFill>
                  <a:schemeClr val="bg1"/>
                </a:solidFill>
              </a:defRPr>
            </a:pPr>
            <a:endParaRPr lang="ja-JP"/>
          </a:p>
        </c:txPr>
      </c:legendEntry>
      <c:layout>
        <c:manualLayout>
          <c:xMode val="edge"/>
          <c:yMode val="edge"/>
          <c:x val="6.5418900559507984E-2"/>
          <c:y val="0.90766453372552602"/>
          <c:w val="0.93334132231243927"/>
          <c:h val="5.5743558981053529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54712479121929"/>
          <c:y val="3.8319656146262537E-2"/>
          <c:w val="0.6094327576807187"/>
          <c:h val="0.92840718809317258"/>
        </c:manualLayout>
      </c:layout>
      <c:barChart>
        <c:barDir val="bar"/>
        <c:grouping val="clustered"/>
        <c:varyColors val="0"/>
        <c:ser>
          <c:idx val="0"/>
          <c:order val="0"/>
          <c:tx>
            <c:strRef>
              <c:f>'2-28'!$B$4</c:f>
              <c:strCache>
                <c:ptCount val="1"/>
                <c:pt idx="0">
                  <c:v>身体障がい（n=1,227）</c:v>
                </c:pt>
              </c:strCache>
            </c:strRef>
          </c:tx>
          <c:spPr>
            <a:pattFill prst="ltDnDiag">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'2-28'!$C$4:$H$4</c:f>
              <c:numCache>
                <c:formatCode>#,##0.0_);[Red]\(#,##0.0\)</c:formatCode>
                <c:ptCount val="6"/>
                <c:pt idx="0">
                  <c:v>22.7</c:v>
                </c:pt>
                <c:pt idx="1">
                  <c:v>21.2</c:v>
                </c:pt>
                <c:pt idx="2">
                  <c:v>45.6</c:v>
                </c:pt>
                <c:pt idx="3">
                  <c:v>20</c:v>
                </c:pt>
                <c:pt idx="4">
                  <c:v>23.4</c:v>
                </c:pt>
                <c:pt idx="5">
                  <c:v>29.8</c:v>
                </c:pt>
              </c:numCache>
            </c:numRef>
          </c:val>
        </c:ser>
        <c:ser>
          <c:idx val="1"/>
          <c:order val="1"/>
          <c:tx>
            <c:strRef>
              <c:f>'2-28'!$B$5</c:f>
              <c:strCache>
                <c:ptCount val="1"/>
                <c:pt idx="0">
                  <c:v>知的障がい（n=194）</c:v>
                </c:pt>
              </c:strCache>
            </c:strRef>
          </c:tx>
          <c:spPr>
            <a:pattFill prst="pct10">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'2-28'!$C$5:$H$5</c:f>
              <c:numCache>
                <c:formatCode>#,##0.0_);[Red]\(#,##0.0\)</c:formatCode>
                <c:ptCount val="6"/>
                <c:pt idx="0">
                  <c:v>30.4</c:v>
                </c:pt>
                <c:pt idx="1">
                  <c:v>22.7</c:v>
                </c:pt>
                <c:pt idx="2">
                  <c:v>46.4</c:v>
                </c:pt>
                <c:pt idx="3">
                  <c:v>18.600000000000001</c:v>
                </c:pt>
                <c:pt idx="4">
                  <c:v>35.6</c:v>
                </c:pt>
                <c:pt idx="5">
                  <c:v>25.3</c:v>
                </c:pt>
              </c:numCache>
            </c:numRef>
          </c:val>
        </c:ser>
        <c:ser>
          <c:idx val="2"/>
          <c:order val="2"/>
          <c:tx>
            <c:strRef>
              <c:f>'2-28'!$B$6</c:f>
              <c:strCache>
                <c:ptCount val="1"/>
                <c:pt idx="0">
                  <c:v>精神障がい（n=195）</c:v>
                </c:pt>
              </c:strCache>
            </c:strRef>
          </c:tx>
          <c:spPr>
            <a:pattFill prst="openDmnd">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'2-28'!$C$6:$H$6</c:f>
              <c:numCache>
                <c:formatCode>#,##0.0_);[Red]\(#,##0.0\)</c:formatCode>
                <c:ptCount val="6"/>
                <c:pt idx="0">
                  <c:v>15.9</c:v>
                </c:pt>
                <c:pt idx="1">
                  <c:v>16.399999999999999</c:v>
                </c:pt>
                <c:pt idx="2">
                  <c:v>39.5</c:v>
                </c:pt>
                <c:pt idx="3">
                  <c:v>14.4</c:v>
                </c:pt>
                <c:pt idx="4">
                  <c:v>25.6</c:v>
                </c:pt>
                <c:pt idx="5">
                  <c:v>25.6</c:v>
                </c:pt>
              </c:numCache>
            </c:numRef>
          </c:val>
        </c:ser>
        <c:ser>
          <c:idx val="3"/>
          <c:order val="3"/>
          <c:tx>
            <c:strRef>
              <c:f>'2-28'!$B$7</c:f>
              <c:strCache>
                <c:ptCount val="1"/>
                <c:pt idx="0">
                  <c:v>指定難病（n=227）</c:v>
                </c:pt>
              </c:strCache>
            </c:strRef>
          </c:tx>
          <c:spPr>
            <a:pattFill prst="pct5">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'2-28'!$C$7:$H$7</c:f>
              <c:numCache>
                <c:formatCode>#,##0.0_);[Red]\(#,##0.0\)</c:formatCode>
                <c:ptCount val="6"/>
                <c:pt idx="0">
                  <c:v>23.8</c:v>
                </c:pt>
                <c:pt idx="1">
                  <c:v>26.4</c:v>
                </c:pt>
                <c:pt idx="2">
                  <c:v>41.9</c:v>
                </c:pt>
                <c:pt idx="3">
                  <c:v>24.2</c:v>
                </c:pt>
                <c:pt idx="4">
                  <c:v>15.9</c:v>
                </c:pt>
                <c:pt idx="5">
                  <c:v>31.7</c:v>
                </c:pt>
              </c:numCache>
            </c:numRef>
          </c:val>
        </c:ser>
        <c:ser>
          <c:idx val="4"/>
          <c:order val="4"/>
          <c:tx>
            <c:strRef>
              <c:f>'2-28'!$B$8</c:f>
              <c:strCache>
                <c:ptCount val="1"/>
                <c:pt idx="0">
                  <c:v>障がい児（n=367）</c:v>
                </c:pt>
              </c:strCache>
            </c:strRef>
          </c:tx>
          <c:spPr>
            <a:pattFill prst="ltHorz">
              <a:fgClr>
                <a:schemeClr val="tx1"/>
              </a:fgClr>
              <a:bgClr>
                <a:schemeClr val="bg1"/>
              </a:bgClr>
            </a:pattFill>
            <a:ln w="3175">
              <a:solidFill>
                <a:schemeClr val="tx1"/>
              </a:solidFill>
            </a:ln>
          </c:spPr>
          <c:invertIfNegative val="0"/>
          <c:dLbls>
            <c:dLbl>
              <c:idx val="3"/>
              <c:tx>
                <c:rich>
                  <a:bodyPr/>
                  <a:lstStyle/>
                  <a:p>
                    <a:r>
                      <a:rPr lang="en-US" altLang="ja-JP"/>
                      <a:t>-</a:t>
                    </a:r>
                    <a:r>
                      <a:rPr lang="en-US" altLang="en-US"/>
                      <a:t> </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'2-28'!$C$8:$H$8</c:f>
              <c:numCache>
                <c:formatCode>#,##0.0_);[Red]\(#,##0.0\)</c:formatCode>
                <c:ptCount val="6"/>
                <c:pt idx="0">
                  <c:v>37.9</c:v>
                </c:pt>
                <c:pt idx="1">
                  <c:v>36.799999999999997</c:v>
                </c:pt>
                <c:pt idx="2">
                  <c:v>66.2</c:v>
                </c:pt>
                <c:pt idx="3">
                  <c:v>0</c:v>
                </c:pt>
                <c:pt idx="4">
                  <c:v>47.4</c:v>
                </c:pt>
                <c:pt idx="5">
                  <c:v>46</c:v>
                </c:pt>
              </c:numCache>
            </c:numRef>
          </c:val>
        </c:ser>
        <c:ser>
          <c:idx val="5"/>
          <c:order val="5"/>
          <c:tx>
            <c:strRef>
              <c:f>'2-28'!$B$9</c:f>
              <c:strCache>
                <c:ptCount val="1"/>
                <c:pt idx="0">
                  <c:v>重度・重複障がい（n=71）</c:v>
                </c:pt>
              </c:strCache>
            </c:strRef>
          </c:tx>
          <c:spPr>
            <a:pattFill prst="dotGrid">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'2-28'!$C$9:$H$9</c:f>
              <c:numCache>
                <c:formatCode>#,##0.0_ </c:formatCode>
                <c:ptCount val="6"/>
                <c:pt idx="0">
                  <c:v>50.7</c:v>
                </c:pt>
                <c:pt idx="1">
                  <c:v>59.2</c:v>
                </c:pt>
                <c:pt idx="2">
                  <c:v>59.2</c:v>
                </c:pt>
                <c:pt idx="3">
                  <c:v>5.6</c:v>
                </c:pt>
                <c:pt idx="4" formatCode="#,##0.0_);[Red]\(#,##0.0\)">
                  <c:v>59.2</c:v>
                </c:pt>
                <c:pt idx="5" formatCode="#,##0.0_);[Red]\(#,##0.0\)">
                  <c:v>50.7</c:v>
                </c:pt>
              </c:numCache>
            </c:numRef>
          </c:val>
        </c:ser>
        <c:ser>
          <c:idx val="6"/>
          <c:order val="6"/>
          <c:tx>
            <c:strRef>
              <c:f>'2-28'!$B$10</c:f>
              <c:strCache>
                <c:ptCount val="1"/>
                <c:pt idx="0">
                  <c:v>※</c:v>
                </c:pt>
              </c:strCache>
            </c:strRef>
          </c:tx>
          <c:spPr>
            <a:pattFill prst="dashUpDiag">
              <a:fgClr>
                <a:schemeClr val="tx1"/>
              </a:fgClr>
              <a:bgClr>
                <a:schemeClr val="bg1"/>
              </a:bgClr>
            </a:pattFill>
            <a:ln w="3175">
              <a:solidFill>
                <a:schemeClr val="tx1"/>
              </a:solidFill>
            </a:ln>
          </c:spPr>
          <c:invertIfNegative val="0"/>
          <c:cat>
            <c:multiLvlStrRef>
              <c:f>'2-28'!$C$2:$H$3</c:f>
              <c:multiLvlStrCache>
                <c:ptCount val="6"/>
                <c:lvl>
                  <c:pt idx="0">
                    <c:v>サービス提供事業所の充実　　</c:v>
                  </c:pt>
                  <c:pt idx="1">
                    <c:v>サービス時間・回数の充実　　</c:v>
                  </c:pt>
                  <c:pt idx="2">
                    <c:v>障がいの特性に合ったサービス</c:v>
                  </c:pt>
                  <c:pt idx="4">
                    <c:v>従業員の障がいに対する理解　</c:v>
                  </c:pt>
                  <c:pt idx="5">
                    <c:v>事業所を選択しやすい情報提供</c:v>
                  </c:pt>
                </c:lvl>
                <c:lvl>
                  <c:pt idx="0">
                    <c:v>  </c:v>
                  </c:pt>
                </c:lvl>
              </c:multiLvlStrCache>
            </c:multiLvlStrRef>
          </c:cat>
          <c:val>
            <c:numRef>
              <c:f>'2-28'!$C$10:$H$10</c:f>
              <c:numCache>
                <c:formatCode>#,##0.0_);[Red]\(#,##0.0\)</c:formatCode>
                <c:ptCount val="6"/>
                <c:pt idx="0">
                  <c:v>32.6</c:v>
                </c:pt>
                <c:pt idx="1">
                  <c:v>32.6</c:v>
                </c:pt>
                <c:pt idx="2">
                  <c:v>70.7</c:v>
                </c:pt>
                <c:pt idx="3">
                  <c:v>3.3</c:v>
                </c:pt>
                <c:pt idx="4">
                  <c:v>31.5</c:v>
                </c:pt>
                <c:pt idx="5">
                  <c:v>43.5</c:v>
                </c:pt>
              </c:numCache>
            </c:numRef>
          </c:val>
        </c:ser>
        <c:dLbls>
          <c:dLblPos val="outEnd"/>
          <c:showLegendKey val="0"/>
          <c:showVal val="1"/>
          <c:showCatName val="0"/>
          <c:showSerName val="0"/>
          <c:showPercent val="0"/>
          <c:showBubbleSize val="0"/>
        </c:dLbls>
        <c:gapWidth val="80"/>
        <c:axId val="262025984"/>
        <c:axId val="262027520"/>
      </c:barChart>
      <c:catAx>
        <c:axId val="262025984"/>
        <c:scaling>
          <c:orientation val="maxMin"/>
        </c:scaling>
        <c:delete val="0"/>
        <c:axPos val="l"/>
        <c:numFmt formatCode="General" sourceLinked="1"/>
        <c:majorTickMark val="none"/>
        <c:minorTickMark val="none"/>
        <c:tickLblPos val="nextTo"/>
        <c:spPr>
          <a:ln w="6350">
            <a:solidFill>
              <a:schemeClr val="tx1"/>
            </a:solidFill>
          </a:ln>
        </c:spPr>
        <c:crossAx val="262027520"/>
        <c:crosses val="autoZero"/>
        <c:auto val="1"/>
        <c:lblAlgn val="ctr"/>
        <c:lblOffset val="100"/>
        <c:noMultiLvlLbl val="0"/>
      </c:catAx>
      <c:valAx>
        <c:axId val="26202752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025984"/>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54712479121929"/>
          <c:y val="4.1870533990836706E-2"/>
          <c:w val="0.6094327576807187"/>
          <c:h val="0.84871817278730555"/>
        </c:manualLayout>
      </c:layout>
      <c:barChart>
        <c:barDir val="bar"/>
        <c:grouping val="clustered"/>
        <c:varyColors val="0"/>
        <c:ser>
          <c:idx val="0"/>
          <c:order val="0"/>
          <c:tx>
            <c:strRef>
              <c:f>'2-28 (2)'!$B$4</c:f>
              <c:strCache>
                <c:ptCount val="1"/>
                <c:pt idx="0">
                  <c:v>身体障がい（n=1,227）</c:v>
                </c:pt>
              </c:strCache>
            </c:strRef>
          </c:tx>
          <c:spPr>
            <a:pattFill prst="ltDnDiag">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(2)'!$C$4:$G$4</c:f>
              <c:numCache>
                <c:formatCode>#,##0.0_);[Red]\(#,##0.0\)</c:formatCode>
                <c:ptCount val="5"/>
                <c:pt idx="0">
                  <c:v>17</c:v>
                </c:pt>
                <c:pt idx="1">
                  <c:v>21</c:v>
                </c:pt>
                <c:pt idx="2">
                  <c:v>42.1</c:v>
                </c:pt>
                <c:pt idx="3">
                  <c:v>18.3</c:v>
                </c:pt>
                <c:pt idx="4">
                  <c:v>3.6</c:v>
                </c:pt>
              </c:numCache>
            </c:numRef>
          </c:val>
        </c:ser>
        <c:ser>
          <c:idx val="1"/>
          <c:order val="1"/>
          <c:tx>
            <c:strRef>
              <c:f>'2-28 (2)'!$B$5</c:f>
              <c:strCache>
                <c:ptCount val="1"/>
                <c:pt idx="0">
                  <c:v>知的障がい（n=194）</c:v>
                </c:pt>
              </c:strCache>
            </c:strRef>
          </c:tx>
          <c:spPr>
            <a:pattFill prst="pct10">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(2)'!$C$5:$G$5</c:f>
              <c:numCache>
                <c:formatCode>#,##0.0_);[Red]\(#,##0.0\)</c:formatCode>
                <c:ptCount val="5"/>
                <c:pt idx="0">
                  <c:v>19.600000000000001</c:v>
                </c:pt>
                <c:pt idx="1">
                  <c:v>26.3</c:v>
                </c:pt>
                <c:pt idx="2">
                  <c:v>37.1</c:v>
                </c:pt>
                <c:pt idx="3">
                  <c:v>18</c:v>
                </c:pt>
                <c:pt idx="4">
                  <c:v>4.0999999999999996</c:v>
                </c:pt>
              </c:numCache>
            </c:numRef>
          </c:val>
        </c:ser>
        <c:ser>
          <c:idx val="2"/>
          <c:order val="2"/>
          <c:tx>
            <c:strRef>
              <c:f>'2-28 (2)'!$B$6</c:f>
              <c:strCache>
                <c:ptCount val="1"/>
                <c:pt idx="0">
                  <c:v>精神障がい（n=195）</c:v>
                </c:pt>
              </c:strCache>
            </c:strRef>
          </c:tx>
          <c:spPr>
            <a:pattFill prst="openDmnd">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(2)'!$C$6:$G$6</c:f>
              <c:numCache>
                <c:formatCode>#,##0.0_);[Red]\(#,##0.0\)</c:formatCode>
                <c:ptCount val="5"/>
                <c:pt idx="0">
                  <c:v>15.4</c:v>
                </c:pt>
                <c:pt idx="1">
                  <c:v>22.1</c:v>
                </c:pt>
                <c:pt idx="2">
                  <c:v>37.4</c:v>
                </c:pt>
                <c:pt idx="3">
                  <c:v>22.6</c:v>
                </c:pt>
                <c:pt idx="4">
                  <c:v>7.7</c:v>
                </c:pt>
              </c:numCache>
            </c:numRef>
          </c:val>
        </c:ser>
        <c:ser>
          <c:idx val="3"/>
          <c:order val="3"/>
          <c:tx>
            <c:strRef>
              <c:f>'2-28 (2)'!$B$7</c:f>
              <c:strCache>
                <c:ptCount val="1"/>
                <c:pt idx="0">
                  <c:v>指定難病（n=227）</c:v>
                </c:pt>
              </c:strCache>
            </c:strRef>
          </c:tx>
          <c:spPr>
            <a:pattFill prst="pct5">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(2)'!$C$7:$G$7</c:f>
              <c:numCache>
                <c:formatCode>#,##0.0_);[Red]\(#,##0.0\)</c:formatCode>
                <c:ptCount val="5"/>
                <c:pt idx="0">
                  <c:v>16.3</c:v>
                </c:pt>
                <c:pt idx="1">
                  <c:v>26</c:v>
                </c:pt>
                <c:pt idx="2">
                  <c:v>48.5</c:v>
                </c:pt>
                <c:pt idx="3">
                  <c:v>9.6999999999999993</c:v>
                </c:pt>
                <c:pt idx="4">
                  <c:v>7</c:v>
                </c:pt>
              </c:numCache>
            </c:numRef>
          </c:val>
        </c:ser>
        <c:ser>
          <c:idx val="4"/>
          <c:order val="4"/>
          <c:tx>
            <c:strRef>
              <c:f>'2-28 (2)'!$B$8</c:f>
              <c:strCache>
                <c:ptCount val="1"/>
                <c:pt idx="0">
                  <c:v>障がい児（n=367）</c:v>
                </c:pt>
              </c:strCache>
            </c:strRef>
          </c:tx>
          <c:spPr>
            <a:pattFill prst="ltHorz">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(2)'!$C$8:$G$8</c:f>
              <c:numCache>
                <c:formatCode>#,##0.0_);[Red]\(#,##0.0\)</c:formatCode>
                <c:ptCount val="5"/>
                <c:pt idx="0">
                  <c:v>19.100000000000001</c:v>
                </c:pt>
                <c:pt idx="1">
                  <c:v>24</c:v>
                </c:pt>
                <c:pt idx="2">
                  <c:v>43.9</c:v>
                </c:pt>
                <c:pt idx="3">
                  <c:v>6.8</c:v>
                </c:pt>
                <c:pt idx="4">
                  <c:v>5.7</c:v>
                </c:pt>
              </c:numCache>
            </c:numRef>
          </c:val>
        </c:ser>
        <c:ser>
          <c:idx val="5"/>
          <c:order val="5"/>
          <c:tx>
            <c:strRef>
              <c:f>'2-28 (2)'!$B$9</c:f>
              <c:strCache>
                <c:ptCount val="1"/>
                <c:pt idx="0">
                  <c:v>重度・重複障がい（n=71）</c:v>
                </c:pt>
              </c:strCache>
            </c:strRef>
          </c:tx>
          <c:spPr>
            <a:pattFill prst="dotGrid">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(2)'!$C$9:$G$9</c:f>
              <c:numCache>
                <c:formatCode>#,##0.0_ </c:formatCode>
                <c:ptCount val="5"/>
                <c:pt idx="0">
                  <c:v>26.8</c:v>
                </c:pt>
                <c:pt idx="1">
                  <c:v>23.9</c:v>
                </c:pt>
                <c:pt idx="2">
                  <c:v>40.799999999999997</c:v>
                </c:pt>
                <c:pt idx="3">
                  <c:v>1.4</c:v>
                </c:pt>
                <c:pt idx="4">
                  <c:v>7</c:v>
                </c:pt>
              </c:numCache>
            </c:numRef>
          </c:val>
        </c:ser>
        <c:ser>
          <c:idx val="6"/>
          <c:order val="6"/>
          <c:tx>
            <c:strRef>
              <c:f>'2-28 (2)'!$B$10</c:f>
              <c:strCache>
                <c:ptCount val="1"/>
                <c:pt idx="0">
                  <c:v>※</c:v>
                </c:pt>
              </c:strCache>
            </c:strRef>
          </c:tx>
          <c:spPr>
            <a:pattFill prst="dashUpDiag">
              <a:fgClr>
                <a:schemeClr val="tx1"/>
              </a:fgClr>
              <a:bgClr>
                <a:schemeClr val="bg1"/>
              </a:bgClr>
            </a:pattFill>
            <a:ln w="3175">
              <a:solidFill>
                <a:schemeClr val="tx1"/>
              </a:solidFill>
            </a:ln>
          </c:spPr>
          <c:invertIfNegative val="0"/>
          <c:cat>
            <c:multiLvlStrRef>
              <c:f>'2-28 (2)'!$C$2:$G$3</c:f>
              <c:multiLvlStrCache>
                <c:ptCount val="5"/>
                <c:lvl>
                  <c:pt idx="0">
                    <c:v>苦情や改善への対応の充実　　</c:v>
                  </c:pt>
                  <c:pt idx="1">
                    <c:v>相談支援事業所の充実　　　　</c:v>
                  </c:pt>
                  <c:pt idx="2">
                    <c:v>申請等のわかりやすい手続き　</c:v>
                  </c:pt>
                  <c:pt idx="3">
                    <c:v>特にない　　　　　　　　　　</c:v>
                  </c:pt>
                  <c:pt idx="4">
                    <c:v>その他　　　　　　　　　　　</c:v>
                  </c:pt>
                </c:lvl>
                <c:lvl>
                  <c:pt idx="0">
                    <c:v>  </c:v>
                  </c:pt>
                </c:lvl>
              </c:multiLvlStrCache>
            </c:multiLvlStrRef>
          </c:cat>
          <c:val>
            <c:numRef>
              <c:f>'2-28 (2)'!$C$10:$G$10</c:f>
              <c:numCache>
                <c:formatCode>#,##0.0_);[Red]\(#,##0.0\)</c:formatCode>
                <c:ptCount val="5"/>
                <c:pt idx="0">
                  <c:v>17.399999999999999</c:v>
                </c:pt>
                <c:pt idx="1">
                  <c:v>23.9</c:v>
                </c:pt>
                <c:pt idx="2">
                  <c:v>48.9</c:v>
                </c:pt>
                <c:pt idx="3">
                  <c:v>5.4</c:v>
                </c:pt>
                <c:pt idx="4">
                  <c:v>5.4</c:v>
                </c:pt>
              </c:numCache>
            </c:numRef>
          </c:val>
        </c:ser>
        <c:dLbls>
          <c:dLblPos val="outEnd"/>
          <c:showLegendKey val="0"/>
          <c:showVal val="1"/>
          <c:showCatName val="0"/>
          <c:showSerName val="0"/>
          <c:showPercent val="0"/>
          <c:showBubbleSize val="0"/>
        </c:dLbls>
        <c:gapWidth val="80"/>
        <c:axId val="262228608"/>
        <c:axId val="262234496"/>
      </c:barChart>
      <c:catAx>
        <c:axId val="262228608"/>
        <c:scaling>
          <c:orientation val="maxMin"/>
        </c:scaling>
        <c:delete val="0"/>
        <c:axPos val="l"/>
        <c:numFmt formatCode="General" sourceLinked="1"/>
        <c:majorTickMark val="none"/>
        <c:minorTickMark val="none"/>
        <c:tickLblPos val="nextTo"/>
        <c:spPr>
          <a:ln w="6350">
            <a:solidFill>
              <a:schemeClr val="tx1"/>
            </a:solidFill>
          </a:ln>
        </c:spPr>
        <c:crossAx val="262234496"/>
        <c:crosses val="autoZero"/>
        <c:auto val="1"/>
        <c:lblAlgn val="ctr"/>
        <c:lblOffset val="100"/>
        <c:noMultiLvlLbl val="0"/>
      </c:catAx>
      <c:valAx>
        <c:axId val="26223449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228608"/>
        <c:crosses val="autoZero"/>
        <c:crossBetween val="between"/>
        <c:majorUnit val="20"/>
      </c:valAx>
      <c:spPr>
        <a:noFill/>
        <a:ln w="6350">
          <a:solidFill>
            <a:schemeClr val="tx1"/>
          </a:solidFill>
        </a:ln>
      </c:spPr>
    </c:plotArea>
    <c:legend>
      <c:legendPos val="b"/>
      <c:legendEntry>
        <c:idx val="6"/>
        <c:txPr>
          <a:bodyPr/>
          <a:lstStyle/>
          <a:p>
            <a:pPr>
              <a:defRPr sz="1700">
                <a:solidFill>
                  <a:schemeClr val="bg1"/>
                </a:solidFill>
              </a:defRPr>
            </a:pPr>
            <a:endParaRPr lang="ja-JP"/>
          </a:p>
        </c:txPr>
      </c:legendEntry>
      <c:layout>
        <c:manualLayout>
          <c:xMode val="edge"/>
          <c:yMode val="edge"/>
          <c:x val="9.2504311324412142E-3"/>
          <c:y val="0.89956350857625067"/>
          <c:w val="0.93699361433810591"/>
          <c:h val="0.100436571793580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82345198379429"/>
          <c:y val="9.8534058494196455E-2"/>
          <c:w val="0.68830086862456541"/>
          <c:h val="0.63954706496790681"/>
        </c:manualLayout>
      </c:layout>
      <c:barChart>
        <c:barDir val="bar"/>
        <c:grouping val="stacked"/>
        <c:varyColors val="0"/>
        <c:ser>
          <c:idx val="0"/>
          <c:order val="0"/>
          <c:tx>
            <c:strRef>
              <c:f>'2-29'!$C$3</c:f>
              <c:strCache>
                <c:ptCount val="1"/>
                <c:pt idx="0">
                  <c:v>必要である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'2-29'!$A$4:$B$7</c:f>
              <c:multiLvlStrCache>
                <c:ptCount val="4"/>
                <c:lvl>
                  <c:pt idx="0">
                    <c:v>身体障がい児</c:v>
                  </c:pt>
                  <c:pt idx="1">
                    <c:v>知的障がい児</c:v>
                  </c:pt>
                  <c:pt idx="2">
                    <c:v>精神障がい児</c:v>
                  </c:pt>
                  <c:pt idx="3">
                    <c:v> </c:v>
                  </c:pt>
                </c:lvl>
                <c:lvl>
                  <c:pt idx="0">
                    <c:v> </c:v>
                  </c:pt>
                </c:lvl>
              </c:multiLvlStrCache>
            </c:multiLvlStrRef>
          </c:cat>
          <c:val>
            <c:numRef>
              <c:f>'2-29'!$C$4:$C$7</c:f>
              <c:numCache>
                <c:formatCode>#,##0.0_ </c:formatCode>
                <c:ptCount val="4"/>
                <c:pt idx="0">
                  <c:v>25.3</c:v>
                </c:pt>
                <c:pt idx="1">
                  <c:v>14</c:v>
                </c:pt>
                <c:pt idx="2">
                  <c:v>4.8</c:v>
                </c:pt>
                <c:pt idx="3">
                  <c:v>26.7</c:v>
                </c:pt>
              </c:numCache>
            </c:numRef>
          </c:val>
        </c:ser>
        <c:ser>
          <c:idx val="1"/>
          <c:order val="1"/>
          <c:tx>
            <c:strRef>
              <c:f>'2-29'!$D$3</c:f>
              <c:strCache>
                <c:ptCount val="1"/>
                <c:pt idx="0">
                  <c:v>必要ではない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'2-29'!$A$4:$B$7</c:f>
              <c:multiLvlStrCache>
                <c:ptCount val="4"/>
                <c:lvl>
                  <c:pt idx="0">
                    <c:v>身体障がい児</c:v>
                  </c:pt>
                  <c:pt idx="1">
                    <c:v>知的障がい児</c:v>
                  </c:pt>
                  <c:pt idx="2">
                    <c:v>精神障がい児</c:v>
                  </c:pt>
                  <c:pt idx="3">
                    <c:v> </c:v>
                  </c:pt>
                </c:lvl>
                <c:lvl>
                  <c:pt idx="0">
                    <c:v> </c:v>
                  </c:pt>
                </c:lvl>
              </c:multiLvlStrCache>
            </c:multiLvlStrRef>
          </c:cat>
          <c:val>
            <c:numRef>
              <c:f>'2-29'!$D$4:$D$7</c:f>
              <c:numCache>
                <c:formatCode>#,##0.0_ </c:formatCode>
                <c:ptCount val="4"/>
                <c:pt idx="0">
                  <c:v>63.3</c:v>
                </c:pt>
                <c:pt idx="1">
                  <c:v>76.599999999999994</c:v>
                </c:pt>
                <c:pt idx="2">
                  <c:v>85.7</c:v>
                </c:pt>
                <c:pt idx="3">
                  <c:v>53.8</c:v>
                </c:pt>
              </c:numCache>
            </c:numRef>
          </c:val>
        </c:ser>
        <c:ser>
          <c:idx val="2"/>
          <c:order val="2"/>
          <c:tx>
            <c:strRef>
              <c:f>'2-29'!$E$3</c:f>
              <c:strCache>
                <c:ptCount val="1"/>
                <c:pt idx="0">
                  <c:v>その他</c:v>
                </c:pt>
              </c:strCache>
            </c:strRef>
          </c:tx>
          <c:spPr>
            <a:pattFill prst="openDmnd">
              <a:fgClr>
                <a:schemeClr val="tx1"/>
              </a:fgClr>
              <a:bgClr>
                <a:schemeClr val="bg1"/>
              </a:bgClr>
            </a:pattFill>
            <a:ln w="3175">
              <a:solidFill>
                <a:schemeClr val="tx1"/>
              </a:solidFill>
            </a:ln>
          </c:spPr>
          <c:invertIfNegative val="0"/>
          <c:dLbls>
            <c:dLbl>
              <c:idx val="10"/>
              <c:delete val="1"/>
            </c:dLbl>
            <c:spPr>
              <a:solidFill>
                <a:schemeClr val="bg1"/>
              </a:solidFill>
            </c:spPr>
            <c:dLblPos val="ctr"/>
            <c:showLegendKey val="0"/>
            <c:showVal val="1"/>
            <c:showCatName val="0"/>
            <c:showSerName val="0"/>
            <c:showPercent val="0"/>
            <c:showBubbleSize val="0"/>
            <c:showLeaderLines val="0"/>
          </c:dLbls>
          <c:val>
            <c:numRef>
              <c:f>'2-29'!$E$4:$E$7</c:f>
              <c:numCache>
                <c:formatCode>#,##0.0_ </c:formatCode>
                <c:ptCount val="4"/>
                <c:pt idx="0">
                  <c:v>11.6</c:v>
                </c:pt>
                <c:pt idx="1">
                  <c:v>9.4</c:v>
                </c:pt>
                <c:pt idx="2">
                  <c:v>9.5</c:v>
                </c:pt>
                <c:pt idx="3">
                  <c:v>19.2</c:v>
                </c:pt>
              </c:numCache>
            </c:numRef>
          </c:val>
        </c:ser>
        <c:ser>
          <c:idx val="5"/>
          <c:order val="3"/>
          <c:tx>
            <c:strRef>
              <c:f>'2-29'!$B$3</c:f>
              <c:strCache>
                <c:ptCount val="1"/>
              </c:strCache>
            </c:strRef>
          </c:tx>
          <c:spPr>
            <a:noFill/>
          </c:spPr>
          <c:invertIfNegative val="0"/>
          <c:val>
            <c:numRef>
              <c:f>'2-29'!$B$3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59078400"/>
        <c:axId val="259096576"/>
      </c:barChart>
      <c:catAx>
        <c:axId val="259078400"/>
        <c:scaling>
          <c:orientation val="maxMin"/>
        </c:scaling>
        <c:delete val="0"/>
        <c:axPos val="l"/>
        <c:numFmt formatCode="General" sourceLinked="1"/>
        <c:majorTickMark val="none"/>
        <c:minorTickMark val="none"/>
        <c:tickLblPos val="nextTo"/>
        <c:spPr>
          <a:ln w="6350">
            <a:solidFill>
              <a:schemeClr val="tx1"/>
            </a:solidFill>
          </a:ln>
        </c:spPr>
        <c:crossAx val="259096576"/>
        <c:crosses val="autoZero"/>
        <c:auto val="1"/>
        <c:lblAlgn val="ctr"/>
        <c:lblOffset val="100"/>
        <c:noMultiLvlLbl val="0"/>
      </c:catAx>
      <c:valAx>
        <c:axId val="2590965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59078400"/>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6461413926136131"/>
          <c:y val="0.73126171661981276"/>
          <c:w val="0.62596173859765358"/>
          <c:h val="0.13950273947977831"/>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'2-30'!$C$3</c:f>
              <c:strCache>
                <c:ptCount val="1"/>
                <c:pt idx="0">
                  <c:v>仕事をしている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'2-30'!$C$4:$C$12</c:f>
              <c:numCache>
                <c:formatCode>#,##0.0_);[Red]\(#,##0.0\)</c:formatCode>
                <c:ptCount val="9"/>
                <c:pt idx="0">
                  <c:v>46.112804878048777</c:v>
                </c:pt>
                <c:pt idx="1">
                  <c:v>50</c:v>
                </c:pt>
                <c:pt idx="2">
                  <c:v>62</c:v>
                </c:pt>
                <c:pt idx="3">
                  <c:v>43.8</c:v>
                </c:pt>
                <c:pt idx="4">
                  <c:v>36.799999999999997</c:v>
                </c:pt>
                <c:pt idx="5">
                  <c:v>49.5</c:v>
                </c:pt>
                <c:pt idx="6">
                  <c:v>70.183486238532112</c:v>
                </c:pt>
                <c:pt idx="7">
                  <c:v>31.162790697674421</c:v>
                </c:pt>
                <c:pt idx="8">
                  <c:v>39.799999999999997</c:v>
                </c:pt>
              </c:numCache>
            </c:numRef>
          </c:val>
        </c:ser>
        <c:ser>
          <c:idx val="1"/>
          <c:order val="1"/>
          <c:tx>
            <c:strRef>
              <c:f>'2-30'!$D$3</c:f>
              <c:strCache>
                <c:ptCount val="1"/>
                <c:pt idx="0">
                  <c:v>仕事をしていない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'2-30'!$A$4:$B$12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'2-30'!$D$4:$D$12</c:f>
              <c:numCache>
                <c:formatCode>#,##0.0_);[Red]\(#,##0.0\)</c:formatCode>
                <c:ptCount val="9"/>
                <c:pt idx="0">
                  <c:v>52.896341463414629</c:v>
                </c:pt>
                <c:pt idx="1">
                  <c:v>49.3</c:v>
                </c:pt>
                <c:pt idx="2">
                  <c:v>36.4</c:v>
                </c:pt>
                <c:pt idx="3">
                  <c:v>56.3</c:v>
                </c:pt>
                <c:pt idx="4">
                  <c:v>62.4</c:v>
                </c:pt>
                <c:pt idx="5">
                  <c:v>49.4</c:v>
                </c:pt>
                <c:pt idx="6">
                  <c:v>26.146788990825687</c:v>
                </c:pt>
                <c:pt idx="7">
                  <c:v>65.581395348837219</c:v>
                </c:pt>
                <c:pt idx="8">
                  <c:v>58.5</c:v>
                </c:pt>
              </c:numCache>
            </c:numRef>
          </c:val>
        </c:ser>
        <c:ser>
          <c:idx val="2"/>
          <c:order val="2"/>
          <c:tx>
            <c:strRef>
              <c:f>'2-30'!$E$3</c:f>
              <c:strCache>
                <c:ptCount val="1"/>
                <c:pt idx="0">
                  <c:v>通学・職業訓練中</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'2-30'!$E$4:$E$12</c:f>
              <c:numCache>
                <c:formatCode>#,##0.0_);[Red]\(#,##0.0\)</c:formatCode>
                <c:ptCount val="9"/>
                <c:pt idx="0">
                  <c:v>0.99085365853658536</c:v>
                </c:pt>
                <c:pt idx="1">
                  <c:v>0.7</c:v>
                </c:pt>
                <c:pt idx="2">
                  <c:v>1.6</c:v>
                </c:pt>
                <c:pt idx="3">
                  <c:v>0</c:v>
                </c:pt>
                <c:pt idx="4">
                  <c:v>0.8</c:v>
                </c:pt>
                <c:pt idx="5">
                  <c:v>1.1000000000000001</c:v>
                </c:pt>
                <c:pt idx="6">
                  <c:v>3.669724770642202</c:v>
                </c:pt>
                <c:pt idx="7">
                  <c:v>3.2558139534883721</c:v>
                </c:pt>
                <c:pt idx="8">
                  <c:v>1.6</c:v>
                </c:pt>
              </c:numCache>
            </c:numRef>
          </c:val>
        </c:ser>
        <c:ser>
          <c:idx val="3"/>
          <c:order val="3"/>
          <c:tx>
            <c:strRef>
              <c:f>'2-30'!$B$3</c:f>
              <c:strCache>
                <c:ptCount val="1"/>
              </c:strCache>
            </c:strRef>
          </c:tx>
          <c:spPr>
            <a:noFill/>
          </c:spPr>
          <c:invertIfNegative val="0"/>
          <c:val>
            <c:numRef>
              <c:f>'2-30'!$B$3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0126976"/>
        <c:axId val="260136960"/>
      </c:barChart>
      <c:catAx>
        <c:axId val="260126976"/>
        <c:scaling>
          <c:orientation val="maxMin"/>
        </c:scaling>
        <c:delete val="0"/>
        <c:axPos val="l"/>
        <c:numFmt formatCode="General" sourceLinked="1"/>
        <c:majorTickMark val="none"/>
        <c:minorTickMark val="none"/>
        <c:tickLblPos val="nextTo"/>
        <c:spPr>
          <a:ln w="6350">
            <a:solidFill>
              <a:schemeClr val="tx1"/>
            </a:solidFill>
          </a:ln>
        </c:spPr>
        <c:crossAx val="260136960"/>
        <c:crosses val="autoZero"/>
        <c:auto val="1"/>
        <c:lblAlgn val="ctr"/>
        <c:lblOffset val="100"/>
        <c:noMultiLvlLbl val="0"/>
      </c:catAx>
      <c:valAx>
        <c:axId val="26013696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0126976"/>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8478279792385305"/>
          <c:y val="0.84374495456283205"/>
          <c:w val="0.8152172020761469"/>
          <c:h val="7.391769360048251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0975315119383592E-2"/>
          <c:w val="0.74586430582187579"/>
          <c:h val="0.69524713588594966"/>
        </c:manualLayout>
      </c:layout>
      <c:barChart>
        <c:barDir val="bar"/>
        <c:grouping val="stacked"/>
        <c:varyColors val="0"/>
        <c:ser>
          <c:idx val="0"/>
          <c:order val="0"/>
          <c:tx>
            <c:strRef>
              <c:f>'2-4'!$B$4</c:f>
              <c:strCache>
                <c:ptCount val="1"/>
                <c:pt idx="0">
                  <c:v>視覚障がい</c:v>
                </c:pt>
              </c:strCache>
            </c:strRef>
          </c:tx>
          <c:spPr>
            <a:pattFill prst="ltDnDiag">
              <a:fgClr>
                <a:schemeClr val="tx1"/>
              </a:fgClr>
              <a:bgClr>
                <a:schemeClr val="bg1"/>
              </a:bgClr>
            </a:pattFill>
            <a:ln w="3175">
              <a:solidFill>
                <a:schemeClr val="tx1"/>
              </a:solidFill>
            </a:ln>
          </c:spPr>
          <c:invertIfNegative val="0"/>
          <c:dLbls>
            <c:dLbl>
              <c:idx val="0"/>
              <c:layout>
                <c:manualLayout>
                  <c:x val="0"/>
                  <c:y val="2.4497495745412542E-2"/>
                </c:manualLayout>
              </c:layout>
              <c:dLblPos val="ctr"/>
              <c:showLegendKey val="0"/>
              <c:showVal val="1"/>
              <c:showCatName val="0"/>
              <c:showSerName val="0"/>
              <c:showPercent val="0"/>
              <c:showBubbleSize val="0"/>
            </c:dLbl>
            <c:dLbl>
              <c:idx val="1"/>
              <c:layout>
                <c:manualLayout>
                  <c:x val="-2.2637238256932655E-3"/>
                  <c:y val="2.4496944633047312E-2"/>
                </c:manualLayout>
              </c:layout>
              <c:dLblPos val="ctr"/>
              <c:showLegendKey val="0"/>
              <c:showVal val="1"/>
              <c:showCatName val="0"/>
              <c:showSerName val="0"/>
              <c:showPercent val="0"/>
              <c:showBubbleSize val="0"/>
            </c:dLbl>
            <c:dLbl>
              <c:idx val="2"/>
              <c:layout>
                <c:manualLayout>
                  <c:x val="-2.2637238256932655E-3"/>
                  <c:y val="2.4496944633047343E-2"/>
                </c:manualLayout>
              </c:layout>
              <c:dLblPos val="ctr"/>
              <c:showLegendKey val="0"/>
              <c:showVal val="1"/>
              <c:showCatName val="0"/>
              <c:showSerName val="0"/>
              <c:showPercent val="0"/>
              <c:showBubbleSize val="0"/>
            </c:dLbl>
            <c:dLbl>
              <c:idx val="3"/>
              <c:layout>
                <c:manualLayout>
                  <c:x val="0"/>
                  <c:y val="2.4496944633047406E-2"/>
                </c:manualLayout>
              </c:layout>
              <c:dLblPos val="ctr"/>
              <c:showLegendKey val="0"/>
              <c:showVal val="1"/>
              <c:showCatName val="0"/>
              <c:showSerName val="0"/>
              <c:showPercent val="0"/>
              <c:showBubbleSize val="0"/>
            </c:dLbl>
            <c:dLbl>
              <c:idx val="4"/>
              <c:layout>
                <c:manualLayout>
                  <c:x val="2.2637238256932864E-3"/>
                  <c:y val="3.1496071671060805E-2"/>
                </c:manualLayout>
              </c:layout>
              <c:dLblPos val="ctr"/>
              <c:showLegendKey val="0"/>
              <c:showVal val="1"/>
              <c:showCatName val="0"/>
              <c:showSerName val="0"/>
              <c:showPercent val="0"/>
              <c:showBubbleSize val="0"/>
            </c:dLbl>
            <c:dLbl>
              <c:idx val="5"/>
              <c:layout>
                <c:manualLayout>
                  <c:x val="0"/>
                  <c:y val="3.1496622783426069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'2-4'!$C$4:$H$4</c:f>
              <c:numCache>
                <c:formatCode>#,##0_ </c:formatCode>
                <c:ptCount val="6"/>
                <c:pt idx="0">
                  <c:v>1117</c:v>
                </c:pt>
                <c:pt idx="1">
                  <c:v>1116</c:v>
                </c:pt>
                <c:pt idx="2">
                  <c:v>1082</c:v>
                </c:pt>
                <c:pt idx="3">
                  <c:v>1070</c:v>
                </c:pt>
                <c:pt idx="4">
                  <c:v>1078</c:v>
                </c:pt>
                <c:pt idx="5">
                  <c:v>1060</c:v>
                </c:pt>
              </c:numCache>
            </c:numRef>
          </c:val>
        </c:ser>
        <c:ser>
          <c:idx val="1"/>
          <c:order val="1"/>
          <c:tx>
            <c:strRef>
              <c:f>'2-4'!$B$5</c:f>
              <c:strCache>
                <c:ptCount val="1"/>
                <c:pt idx="0">
                  <c:v>　　　</c:v>
                </c:pt>
              </c:strCache>
            </c:strRef>
          </c:tx>
          <c:spPr>
            <a:pattFill prst="pct10">
              <a:fgClr>
                <a:schemeClr val="tx1"/>
              </a:fgClr>
              <a:bgClr>
                <a:schemeClr val="bg1"/>
              </a:bgClr>
            </a:pattFill>
            <a:ln w="3175">
              <a:solidFill>
                <a:schemeClr val="tx1"/>
              </a:solidFill>
            </a:ln>
          </c:spPr>
          <c:invertIfNegative val="0"/>
          <c:dLbls>
            <c:dLbl>
              <c:idx val="0"/>
              <c:layout>
                <c:manualLayout>
                  <c:x val="0"/>
                  <c:y val="-3.4994808521519837E-2"/>
                </c:manualLayout>
              </c:layout>
              <c:dLblPos val="ctr"/>
              <c:showLegendKey val="0"/>
              <c:showVal val="1"/>
              <c:showCatName val="0"/>
              <c:showSerName val="0"/>
              <c:showPercent val="0"/>
              <c:showBubbleSize val="0"/>
            </c:dLbl>
            <c:dLbl>
              <c:idx val="1"/>
              <c:layout>
                <c:manualLayout>
                  <c:x val="0"/>
                  <c:y val="-3.8494647596709196E-2"/>
                </c:manualLayout>
              </c:layout>
              <c:dLblPos val="ctr"/>
              <c:showLegendKey val="0"/>
              <c:showVal val="1"/>
              <c:showCatName val="0"/>
              <c:showSerName val="0"/>
              <c:showPercent val="0"/>
              <c:showBubbleSize val="0"/>
            </c:dLbl>
            <c:dLbl>
              <c:idx val="2"/>
              <c:layout>
                <c:manualLayout>
                  <c:x val="0"/>
                  <c:y val="-3.4995635190067632E-2"/>
                </c:manualLayout>
              </c:layout>
              <c:dLblPos val="ctr"/>
              <c:showLegendKey val="0"/>
              <c:showVal val="1"/>
              <c:showCatName val="0"/>
              <c:showSerName val="0"/>
              <c:showPercent val="0"/>
              <c:showBubbleSize val="0"/>
            </c:dLbl>
            <c:dLbl>
              <c:idx val="3"/>
              <c:layout>
                <c:manualLayout>
                  <c:x val="0"/>
                  <c:y val="-3.4995359633885031E-2"/>
                </c:manualLayout>
              </c:layout>
              <c:dLblPos val="ctr"/>
              <c:showLegendKey val="0"/>
              <c:showVal val="1"/>
              <c:showCatName val="0"/>
              <c:showSerName val="0"/>
              <c:showPercent val="0"/>
              <c:showBubbleSize val="0"/>
            </c:dLbl>
            <c:dLbl>
              <c:idx val="4"/>
              <c:layout>
                <c:manualLayout>
                  <c:x val="0"/>
                  <c:y val="-3.1495796114878273E-2"/>
                </c:manualLayout>
              </c:layout>
              <c:dLblPos val="ctr"/>
              <c:showLegendKey val="0"/>
              <c:showVal val="1"/>
              <c:showCatName val="0"/>
              <c:showSerName val="0"/>
              <c:showPercent val="0"/>
              <c:showBubbleSize val="0"/>
            </c:dLbl>
            <c:dLbl>
              <c:idx val="5"/>
              <c:layout>
                <c:manualLayout>
                  <c:x val="0"/>
                  <c:y val="-2.7996232595871508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'2-4'!$C$5:$H$5</c:f>
              <c:numCache>
                <c:formatCode>#,##0_ </c:formatCode>
                <c:ptCount val="6"/>
                <c:pt idx="0">
                  <c:v>1252</c:v>
                </c:pt>
                <c:pt idx="1">
                  <c:v>1245</c:v>
                </c:pt>
                <c:pt idx="2">
                  <c:v>1253</c:v>
                </c:pt>
                <c:pt idx="3">
                  <c:v>1228</c:v>
                </c:pt>
                <c:pt idx="4">
                  <c:v>1224</c:v>
                </c:pt>
                <c:pt idx="5">
                  <c:v>1213</c:v>
                </c:pt>
              </c:numCache>
            </c:numRef>
          </c:val>
        </c:ser>
        <c:ser>
          <c:idx val="2"/>
          <c:order val="2"/>
          <c:tx>
            <c:strRef>
              <c:f>'2-4'!$B$6</c:f>
              <c:strCache>
                <c:ptCount val="1"/>
                <c:pt idx="0">
                  <c:v>　　　　　　　　</c:v>
                </c:pt>
              </c:strCache>
            </c:strRef>
          </c:tx>
          <c:spPr>
            <a:pattFill prst="openDmnd">
              <a:fgClr>
                <a:schemeClr val="tx1"/>
              </a:fgClr>
              <a:bgClr>
                <a:schemeClr val="bg1"/>
              </a:bgClr>
            </a:pattFill>
            <a:ln w="3175">
              <a:solidFill>
                <a:schemeClr val="tx1"/>
              </a:solidFill>
            </a:ln>
          </c:spPr>
          <c:invertIfNegative val="0"/>
          <c:dLbls>
            <c:dLbl>
              <c:idx val="0"/>
              <c:layout>
                <c:manualLayout>
                  <c:x val="2.4900962082625919E-2"/>
                  <c:y val="2.4497495745412542E-2"/>
                </c:manualLayout>
              </c:layout>
              <c:dLblPos val="ctr"/>
              <c:showLegendKey val="0"/>
              <c:showVal val="1"/>
              <c:showCatName val="0"/>
              <c:showSerName val="0"/>
              <c:showPercent val="0"/>
              <c:showBubbleSize val="0"/>
            </c:dLbl>
            <c:dLbl>
              <c:idx val="1"/>
              <c:layout>
                <c:manualLayout>
                  <c:x val="2.4900962082625919E-2"/>
                  <c:y val="2.4497220189229941E-2"/>
                </c:manualLayout>
              </c:layout>
              <c:dLblPos val="ctr"/>
              <c:showLegendKey val="0"/>
              <c:showVal val="1"/>
              <c:showCatName val="0"/>
              <c:showSerName val="0"/>
              <c:showPercent val="0"/>
              <c:showBubbleSize val="0"/>
            </c:dLbl>
            <c:dLbl>
              <c:idx val="2"/>
              <c:layout>
                <c:manualLayout>
                  <c:x val="2.2637238256932653E-2"/>
                  <c:y val="2.4496944633047343E-2"/>
                </c:manualLayout>
              </c:layout>
              <c:dLblPos val="ctr"/>
              <c:showLegendKey val="0"/>
              <c:showVal val="1"/>
              <c:showCatName val="0"/>
              <c:showSerName val="0"/>
              <c:showPercent val="0"/>
              <c:showBubbleSize val="0"/>
            </c:dLbl>
            <c:dLbl>
              <c:idx val="3"/>
              <c:layout>
                <c:manualLayout>
                  <c:x val="2.2637238256932653E-2"/>
                  <c:y val="3.1496071671060936E-2"/>
                </c:manualLayout>
              </c:layout>
              <c:dLblPos val="ctr"/>
              <c:showLegendKey val="0"/>
              <c:showVal val="1"/>
              <c:showCatName val="0"/>
              <c:showSerName val="0"/>
              <c:showPercent val="0"/>
              <c:showBubbleSize val="0"/>
            </c:dLbl>
            <c:dLbl>
              <c:idx val="4"/>
              <c:layout>
                <c:manualLayout>
                  <c:x val="2.2637238256932653E-2"/>
                  <c:y val="3.499563519006757E-2"/>
                </c:manualLayout>
              </c:layout>
              <c:dLblPos val="ctr"/>
              <c:showLegendKey val="0"/>
              <c:showVal val="1"/>
              <c:showCatName val="0"/>
              <c:showSerName val="0"/>
              <c:showPercent val="0"/>
              <c:showBubbleSize val="0"/>
            </c:dLbl>
            <c:dLbl>
              <c:idx val="5"/>
              <c:layout>
                <c:manualLayout>
                  <c:x val="2.2637238256932653E-2"/>
                  <c:y val="3.4995910746250233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'2-4'!$C$2:$H$3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'2-4'!$C$6:$H$6</c:f>
              <c:numCache>
                <c:formatCode>#,##0_ </c:formatCode>
                <c:ptCount val="6"/>
                <c:pt idx="0">
                  <c:v>149</c:v>
                </c:pt>
                <c:pt idx="1">
                  <c:v>143</c:v>
                </c:pt>
                <c:pt idx="2">
                  <c:v>136</c:v>
                </c:pt>
                <c:pt idx="3">
                  <c:v>136</c:v>
                </c:pt>
                <c:pt idx="4">
                  <c:v>138</c:v>
                </c:pt>
                <c:pt idx="5">
                  <c:v>138</c:v>
                </c:pt>
              </c:numCache>
            </c:numRef>
          </c:val>
        </c:ser>
        <c:ser>
          <c:idx val="3"/>
          <c:order val="3"/>
          <c:tx>
            <c:strRef>
              <c:f>'2-4'!$B$3</c:f>
              <c:strCache>
                <c:ptCount val="1"/>
              </c:strCache>
            </c:strRef>
          </c:tx>
          <c:spPr>
            <a:noFill/>
          </c:spPr>
          <c:invertIfNegative val="0"/>
          <c:val>
            <c:numRef>
              <c:f>'2-4'!$B$3</c:f>
              <c:numCache>
                <c:formatCode>General</c:formatCode>
                <c:ptCount val="1"/>
              </c:numCache>
            </c:numRef>
          </c:val>
        </c:ser>
        <c:ser>
          <c:idx val="4"/>
          <c:order val="4"/>
          <c:tx>
            <c:strRef>
              <c:f>'2-4'!$B$7</c:f>
              <c:strCache>
                <c:ptCount val="1"/>
                <c:pt idx="0">
                  <c:v>肢体不自由</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'2-4'!$C$7:$H$7</c:f>
              <c:numCache>
                <c:formatCode>#,##0_ </c:formatCode>
                <c:ptCount val="6"/>
                <c:pt idx="0">
                  <c:v>9305</c:v>
                </c:pt>
                <c:pt idx="1">
                  <c:v>9338</c:v>
                </c:pt>
                <c:pt idx="2">
                  <c:v>9397</c:v>
                </c:pt>
                <c:pt idx="3">
                  <c:v>9374</c:v>
                </c:pt>
                <c:pt idx="4">
                  <c:v>9195</c:v>
                </c:pt>
                <c:pt idx="5">
                  <c:v>9041</c:v>
                </c:pt>
              </c:numCache>
            </c:numRef>
          </c:val>
        </c:ser>
        <c:ser>
          <c:idx val="5"/>
          <c:order val="5"/>
          <c:tx>
            <c:strRef>
              <c:f>'2-4'!$B$8</c:f>
              <c:strCache>
                <c:ptCount val="1"/>
                <c:pt idx="0">
                  <c:v>内部障がい</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'2-4'!$C$8:$H$8</c:f>
              <c:numCache>
                <c:formatCode>#,##0_ </c:formatCode>
                <c:ptCount val="6"/>
                <c:pt idx="0">
                  <c:v>5217</c:v>
                </c:pt>
                <c:pt idx="1">
                  <c:v>5270</c:v>
                </c:pt>
                <c:pt idx="2">
                  <c:v>5334</c:v>
                </c:pt>
                <c:pt idx="3">
                  <c:v>5416</c:v>
                </c:pt>
                <c:pt idx="4">
                  <c:v>5396</c:v>
                </c:pt>
                <c:pt idx="5">
                  <c:v>5388</c:v>
                </c:pt>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0105728"/>
        <c:axId val="260107264"/>
      </c:barChart>
      <c:catAx>
        <c:axId val="260105728"/>
        <c:scaling>
          <c:orientation val="maxMin"/>
        </c:scaling>
        <c:delete val="0"/>
        <c:axPos val="l"/>
        <c:numFmt formatCode="General" sourceLinked="1"/>
        <c:majorTickMark val="none"/>
        <c:minorTickMark val="none"/>
        <c:tickLblPos val="nextTo"/>
        <c:spPr>
          <a:ln w="6350">
            <a:solidFill>
              <a:schemeClr val="tx1"/>
            </a:solidFill>
          </a:ln>
        </c:spPr>
        <c:crossAx val="260107264"/>
        <c:crosses val="autoZero"/>
        <c:auto val="1"/>
        <c:lblAlgn val="ctr"/>
        <c:lblOffset val="100"/>
        <c:noMultiLvlLbl val="0"/>
      </c:catAx>
      <c:valAx>
        <c:axId val="260107264"/>
        <c:scaling>
          <c:orientation val="minMax"/>
          <c:max val="2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105728"/>
        <c:crosses val="autoZero"/>
        <c:crossBetween val="between"/>
        <c:majorUnit val="5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0.13743780329665922"/>
          <c:y val="0.79069331037766633"/>
          <c:w val="0.47436920979105118"/>
          <c:h val="0.1778106179512728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'2-31'!$C$3</c:f>
              <c:strCache>
                <c:ptCount val="1"/>
                <c:pt idx="0">
                  <c:v>正規職（社）員</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'2-31'!$A$4:$B$12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'2-31'!$C$4:$C$12</c:f>
              <c:numCache>
                <c:formatCode>#,##0.0_);[Red]\(#,##0.0\)</c:formatCode>
                <c:ptCount val="9"/>
                <c:pt idx="0">
                  <c:v>41.086587436332763</c:v>
                </c:pt>
                <c:pt idx="1">
                  <c:v>47.9</c:v>
                </c:pt>
                <c:pt idx="2">
                  <c:v>42.5</c:v>
                </c:pt>
                <c:pt idx="3">
                  <c:v>14.3</c:v>
                </c:pt>
                <c:pt idx="4">
                  <c:v>35.1</c:v>
                </c:pt>
                <c:pt idx="5">
                  <c:v>43.4</c:v>
                </c:pt>
                <c:pt idx="6">
                  <c:v>10.666666666666668</c:v>
                </c:pt>
                <c:pt idx="7">
                  <c:v>11.29032258064516</c:v>
                </c:pt>
                <c:pt idx="8">
                  <c:v>44.3</c:v>
                </c:pt>
              </c:numCache>
            </c:numRef>
          </c:val>
        </c:ser>
        <c:ser>
          <c:idx val="1"/>
          <c:order val="1"/>
          <c:tx>
            <c:strRef>
              <c:f>'2-31'!$D$3</c:f>
              <c:strCache>
                <c:ptCount val="1"/>
                <c:pt idx="0">
                  <c:v>非正規職（社）員</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'2-31'!$A$4:$B$12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'2-31'!$D$4:$D$12</c:f>
              <c:numCache>
                <c:formatCode>#,##0.0_);[Red]\(#,##0.0\)</c:formatCode>
                <c:ptCount val="9"/>
                <c:pt idx="0">
                  <c:v>30.390492359932086</c:v>
                </c:pt>
                <c:pt idx="1">
                  <c:v>21.9</c:v>
                </c:pt>
                <c:pt idx="2">
                  <c:v>32.9</c:v>
                </c:pt>
                <c:pt idx="3">
                  <c:v>28.6</c:v>
                </c:pt>
                <c:pt idx="4">
                  <c:v>32.200000000000003</c:v>
                </c:pt>
                <c:pt idx="5">
                  <c:v>30.9</c:v>
                </c:pt>
                <c:pt idx="6">
                  <c:v>26</c:v>
                </c:pt>
                <c:pt idx="7">
                  <c:v>41.935483870967744</c:v>
                </c:pt>
                <c:pt idx="8">
                  <c:v>30.9</c:v>
                </c:pt>
              </c:numCache>
            </c:numRef>
          </c:val>
        </c:ser>
        <c:ser>
          <c:idx val="2"/>
          <c:order val="2"/>
          <c:tx>
            <c:strRef>
              <c:f>'2-31'!$E$3</c:f>
              <c:strCache>
                <c:ptCount val="1"/>
                <c:pt idx="0">
                  <c:v>自営等</c:v>
                </c:pt>
              </c:strCache>
            </c:strRef>
          </c:tx>
          <c:spPr>
            <a:pattFill prst="openDmnd">
              <a:fgClr>
                <a:schemeClr val="tx1"/>
              </a:fgClr>
              <a:bgClr>
                <a:schemeClr val="bg1"/>
              </a:bgClr>
            </a:pattFill>
            <a:ln w="3175">
              <a:solidFill>
                <a:schemeClr val="tx1"/>
              </a:solidFill>
            </a:ln>
          </c:spPr>
          <c:invertIfNegative val="0"/>
          <c:dLbls>
            <c:dLbl>
              <c:idx val="3"/>
              <c:delete val="1"/>
            </c:dLbl>
            <c:dLbl>
              <c:idx val="6"/>
              <c:delete val="1"/>
            </c:dLbl>
            <c:spPr>
              <a:solidFill>
                <a:schemeClr val="bg1"/>
              </a:solidFill>
            </c:spPr>
            <c:dLblPos val="ctr"/>
            <c:showLegendKey val="0"/>
            <c:showVal val="1"/>
            <c:showCatName val="0"/>
            <c:showSerName val="0"/>
            <c:showPercent val="0"/>
            <c:showBubbleSize val="0"/>
            <c:showLeaderLines val="0"/>
          </c:dLbls>
          <c:val>
            <c:numRef>
              <c:f>'2-31'!$E$4:$E$12</c:f>
              <c:numCache>
                <c:formatCode>#,##0.0_);[Red]\(#,##0.0\)</c:formatCode>
                <c:ptCount val="9"/>
                <c:pt idx="0">
                  <c:v>15.619694397283533</c:v>
                </c:pt>
                <c:pt idx="1">
                  <c:v>19.2</c:v>
                </c:pt>
                <c:pt idx="2">
                  <c:v>9.6</c:v>
                </c:pt>
                <c:pt idx="3">
                  <c:v>0</c:v>
                </c:pt>
                <c:pt idx="4">
                  <c:v>12.3</c:v>
                </c:pt>
                <c:pt idx="5">
                  <c:v>18.900000000000002</c:v>
                </c:pt>
                <c:pt idx="6">
                  <c:v>0</c:v>
                </c:pt>
                <c:pt idx="7">
                  <c:v>4.838709677419355</c:v>
                </c:pt>
                <c:pt idx="8">
                  <c:v>22.700000000000003</c:v>
                </c:pt>
              </c:numCache>
            </c:numRef>
          </c:val>
        </c:ser>
        <c:ser>
          <c:idx val="4"/>
          <c:order val="3"/>
          <c:tx>
            <c:strRef>
              <c:f>'2-31'!$F$3</c:f>
              <c:strCache>
                <c:ptCount val="1"/>
                <c:pt idx="0">
                  <c:v>就労支援等利用</c:v>
                </c:pt>
              </c:strCache>
            </c:strRef>
          </c:tx>
          <c:spPr>
            <a:pattFill prst="pct5">
              <a:fgClr>
                <a:schemeClr val="tx1"/>
              </a:fgClr>
              <a:bgClr>
                <a:schemeClr val="bg1"/>
              </a:bgClr>
            </a:pattFill>
            <a:ln w="3175">
              <a:solidFill>
                <a:schemeClr val="tx1"/>
              </a:solidFill>
            </a:ln>
          </c:spPr>
          <c:invertIfNegative val="0"/>
          <c:dLbls>
            <c:dLbl>
              <c:idx val="5"/>
              <c:layout>
                <c:manualLayout>
                  <c:x val="-4.5121271410842679E-3"/>
                  <c:y val="4.1827458387953021E-7"/>
                </c:manualLayout>
              </c:layout>
              <c:dLblPos val="ctr"/>
              <c:showLegendKey val="0"/>
              <c:showVal val="1"/>
              <c:showCatName val="0"/>
              <c:showSerName val="0"/>
              <c:showPercent val="0"/>
              <c:showBubbleSize val="0"/>
            </c:dLbl>
            <c:dLbl>
              <c:idx val="8"/>
              <c:layout>
                <c:manualLayout>
                  <c:x val="-2.2560635705421338E-2"/>
                  <c:y val="4.1827458387953021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'2-31'!$F$4:$F$12</c:f>
              <c:numCache>
                <c:formatCode>#,##0.0_);[Red]\(#,##0.0\)</c:formatCode>
                <c:ptCount val="9"/>
                <c:pt idx="0">
                  <c:v>11.884550084889643</c:v>
                </c:pt>
                <c:pt idx="1">
                  <c:v>11</c:v>
                </c:pt>
                <c:pt idx="2">
                  <c:v>13.7</c:v>
                </c:pt>
                <c:pt idx="3">
                  <c:v>42.9</c:v>
                </c:pt>
                <c:pt idx="4">
                  <c:v>19.3</c:v>
                </c:pt>
                <c:pt idx="5">
                  <c:v>6</c:v>
                </c:pt>
                <c:pt idx="6">
                  <c:v>62</c:v>
                </c:pt>
                <c:pt idx="7">
                  <c:v>41.935483870967744</c:v>
                </c:pt>
                <c:pt idx="8">
                  <c:v>1</c:v>
                </c:pt>
              </c:numCache>
            </c:numRef>
          </c:val>
        </c:ser>
        <c:ser>
          <c:idx val="5"/>
          <c:order val="4"/>
          <c:tx>
            <c:strRef>
              <c:f>'2-31'!$G$3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1.1280317852710669E-2"/>
                  <c:y val="0"/>
                </c:manualLayout>
              </c:layout>
              <c:dLblPos val="ctr"/>
              <c:showLegendKey val="0"/>
              <c:showVal val="1"/>
              <c:showCatName val="0"/>
              <c:showSerName val="0"/>
              <c:showPercent val="0"/>
              <c:showBubbleSize val="0"/>
            </c:dLbl>
            <c:dLbl>
              <c:idx val="1"/>
              <c:delete val="1"/>
            </c:dLbl>
            <c:dLbl>
              <c:idx val="2"/>
              <c:layout>
                <c:manualLayout>
                  <c:x val="4.5121271410842679E-3"/>
                  <c:y val="0"/>
                </c:manualLayout>
              </c:layout>
              <c:dLblPos val="ctr"/>
              <c:showLegendKey val="0"/>
              <c:showVal val="1"/>
              <c:showCatName val="0"/>
              <c:showSerName val="0"/>
              <c:showPercent val="0"/>
              <c:showBubbleSize val="0"/>
            </c:dLbl>
            <c:dLbl>
              <c:idx val="5"/>
              <c:layout>
                <c:manualLayout>
                  <c:x val="2.2560635705421338E-2"/>
                  <c:y val="0"/>
                </c:manualLayout>
              </c:layout>
              <c:dLblPos val="ctr"/>
              <c:showLegendKey val="0"/>
              <c:showVal val="1"/>
              <c:showCatName val="0"/>
              <c:showSerName val="0"/>
              <c:showPercent val="0"/>
              <c:showBubbleSize val="0"/>
            </c:dLbl>
            <c:dLbl>
              <c:idx val="7"/>
              <c:delete val="1"/>
            </c:dLbl>
            <c:dLbl>
              <c:idx val="8"/>
              <c:layout>
                <c:manualLayout>
                  <c:x val="2.0304572134879205E-2"/>
                  <c:y val="8.3654916775906043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'2-31'!$G$4:$G$12</c:f>
              <c:numCache>
                <c:formatCode>#,##0.0_);[Red]\(#,##0.0\)</c:formatCode>
                <c:ptCount val="9"/>
                <c:pt idx="0">
                  <c:v>1.0186757215619695</c:v>
                </c:pt>
                <c:pt idx="1">
                  <c:v>0</c:v>
                </c:pt>
                <c:pt idx="2">
                  <c:v>1.4</c:v>
                </c:pt>
                <c:pt idx="3">
                  <c:v>14.3</c:v>
                </c:pt>
                <c:pt idx="4">
                  <c:v>1.2</c:v>
                </c:pt>
                <c:pt idx="5">
                  <c:v>0.8</c:v>
                </c:pt>
                <c:pt idx="6">
                  <c:v>1.3333333333333335</c:v>
                </c:pt>
                <c:pt idx="7">
                  <c:v>0</c:v>
                </c:pt>
                <c:pt idx="8">
                  <c:v>1</c:v>
                </c:pt>
              </c:numCache>
            </c:numRef>
          </c:val>
        </c:ser>
        <c:ser>
          <c:idx val="3"/>
          <c:order val="5"/>
          <c:tx>
            <c:strRef>
              <c:f>'2-31'!$B$3</c:f>
              <c:strCache>
                <c:ptCount val="1"/>
              </c:strCache>
            </c:strRef>
          </c:tx>
          <c:spPr>
            <a:noFill/>
          </c:spPr>
          <c:invertIfNegative val="0"/>
          <c:val>
            <c:numRef>
              <c:f>'2-31'!$B$3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2390144"/>
        <c:axId val="262391680"/>
      </c:barChart>
      <c:catAx>
        <c:axId val="262390144"/>
        <c:scaling>
          <c:orientation val="maxMin"/>
        </c:scaling>
        <c:delete val="0"/>
        <c:axPos val="l"/>
        <c:numFmt formatCode="General" sourceLinked="1"/>
        <c:majorTickMark val="none"/>
        <c:minorTickMark val="none"/>
        <c:tickLblPos val="nextTo"/>
        <c:spPr>
          <a:ln w="6350">
            <a:solidFill>
              <a:schemeClr val="tx1"/>
            </a:solidFill>
          </a:ln>
        </c:spPr>
        <c:crossAx val="262391680"/>
        <c:crosses val="autoZero"/>
        <c:auto val="1"/>
        <c:lblAlgn val="ctr"/>
        <c:lblOffset val="100"/>
        <c:noMultiLvlLbl val="0"/>
      </c:catAx>
      <c:valAx>
        <c:axId val="262391680"/>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390144"/>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8703886149439519"/>
          <c:y val="0.85702517260100719"/>
          <c:w val="0.81296113850560481"/>
          <c:h val="8.719791163865760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'2-32'!$C$3</c:f>
              <c:strCache>
                <c:ptCount val="1"/>
                <c:pt idx="0">
                  <c:v>働きたい</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'2-32'!$A$4:$B$12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'2-32'!$C$4:$C$12</c:f>
              <c:numCache>
                <c:formatCode>#,##0.0_);[Red]\(#,##0.0\)</c:formatCode>
                <c:ptCount val="9"/>
                <c:pt idx="0">
                  <c:v>17.540983606557379</c:v>
                </c:pt>
                <c:pt idx="1">
                  <c:v>15.9</c:v>
                </c:pt>
                <c:pt idx="2">
                  <c:v>21.1</c:v>
                </c:pt>
                <c:pt idx="3">
                  <c:v>12.5</c:v>
                </c:pt>
                <c:pt idx="4">
                  <c:v>15.4</c:v>
                </c:pt>
                <c:pt idx="5">
                  <c:v>19.899999999999999</c:v>
                </c:pt>
                <c:pt idx="6">
                  <c:v>19.047619047619047</c:v>
                </c:pt>
                <c:pt idx="7">
                  <c:v>20.967741935483872</c:v>
                </c:pt>
                <c:pt idx="8">
                  <c:v>11.4</c:v>
                </c:pt>
              </c:numCache>
            </c:numRef>
          </c:val>
        </c:ser>
        <c:ser>
          <c:idx val="1"/>
          <c:order val="1"/>
          <c:tx>
            <c:strRef>
              <c:f>'2-32'!$D$3</c:f>
              <c:strCache>
                <c:ptCount val="1"/>
                <c:pt idx="0">
                  <c:v>働きたいが難しい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'2-32'!$A$4:$B$12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'2-32'!$D$4:$D$12</c:f>
              <c:numCache>
                <c:formatCode>#,##0.0_);[Red]\(#,##0.0\)</c:formatCode>
                <c:ptCount val="9"/>
                <c:pt idx="0">
                  <c:v>46.229508196721312</c:v>
                </c:pt>
                <c:pt idx="1">
                  <c:v>44.4</c:v>
                </c:pt>
                <c:pt idx="2">
                  <c:v>34.200000000000003</c:v>
                </c:pt>
                <c:pt idx="3">
                  <c:v>50</c:v>
                </c:pt>
                <c:pt idx="4">
                  <c:v>45.8</c:v>
                </c:pt>
                <c:pt idx="5">
                  <c:v>49</c:v>
                </c:pt>
                <c:pt idx="6">
                  <c:v>33.333333333333329</c:v>
                </c:pt>
                <c:pt idx="7">
                  <c:v>49.193548387096776</c:v>
                </c:pt>
                <c:pt idx="8">
                  <c:v>37.1</c:v>
                </c:pt>
              </c:numCache>
            </c:numRef>
          </c:val>
        </c:ser>
        <c:ser>
          <c:idx val="2"/>
          <c:order val="2"/>
          <c:tx>
            <c:strRef>
              <c:f>'2-32'!$E$3</c:f>
              <c:strCache>
                <c:ptCount val="1"/>
                <c:pt idx="0">
                  <c:v>働く必要がない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'2-32'!$E$4:$E$12</c:f>
              <c:numCache>
                <c:formatCode>#,##0.0_);[Red]\(#,##0.0\)</c:formatCode>
                <c:ptCount val="9"/>
                <c:pt idx="0">
                  <c:v>36.229508196721312</c:v>
                </c:pt>
                <c:pt idx="1">
                  <c:v>39.700000000000003</c:v>
                </c:pt>
                <c:pt idx="2">
                  <c:v>44.7</c:v>
                </c:pt>
                <c:pt idx="3">
                  <c:v>37.5</c:v>
                </c:pt>
                <c:pt idx="4">
                  <c:v>38.799999999999997</c:v>
                </c:pt>
                <c:pt idx="5">
                  <c:v>31.1</c:v>
                </c:pt>
                <c:pt idx="6">
                  <c:v>47.619047619047613</c:v>
                </c:pt>
                <c:pt idx="7">
                  <c:v>29.838709677419356</c:v>
                </c:pt>
                <c:pt idx="8">
                  <c:v>51.5</c:v>
                </c:pt>
              </c:numCache>
            </c:numRef>
          </c:val>
        </c:ser>
        <c:ser>
          <c:idx val="3"/>
          <c:order val="3"/>
          <c:tx>
            <c:strRef>
              <c:f>'2-32'!$B$3</c:f>
              <c:strCache>
                <c:ptCount val="1"/>
              </c:strCache>
            </c:strRef>
          </c:tx>
          <c:spPr>
            <a:noFill/>
          </c:spPr>
          <c:invertIfNegative val="0"/>
          <c:val>
            <c:numRef>
              <c:f>'2-32'!$B$3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1210112"/>
        <c:axId val="261211648"/>
      </c:barChart>
      <c:catAx>
        <c:axId val="261210112"/>
        <c:scaling>
          <c:orientation val="maxMin"/>
        </c:scaling>
        <c:delete val="0"/>
        <c:axPos val="l"/>
        <c:numFmt formatCode="General" sourceLinked="1"/>
        <c:majorTickMark val="none"/>
        <c:minorTickMark val="none"/>
        <c:tickLblPos val="nextTo"/>
        <c:spPr>
          <a:ln w="6350">
            <a:solidFill>
              <a:schemeClr val="tx1"/>
            </a:solidFill>
          </a:ln>
        </c:spPr>
        <c:crossAx val="261211648"/>
        <c:crosses val="autoZero"/>
        <c:auto val="1"/>
        <c:lblAlgn val="ctr"/>
        <c:lblOffset val="100"/>
        <c:noMultiLvlLbl val="0"/>
      </c:catAx>
      <c:valAx>
        <c:axId val="26121164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210112"/>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7350248007114238"/>
          <c:y val="0.84374495456283205"/>
          <c:w val="0.7813762485180149"/>
          <c:h val="7.3917693600482517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7535290522420984E-2"/>
          <c:w val="0.66968546920970617"/>
          <c:h val="0.78872720717223799"/>
        </c:manualLayout>
      </c:layout>
      <c:barChart>
        <c:barDir val="bar"/>
        <c:grouping val="stacked"/>
        <c:varyColors val="0"/>
        <c:ser>
          <c:idx val="0"/>
          <c:order val="0"/>
          <c:tx>
            <c:strRef>
              <c:f>'2-33'!$C$3</c:f>
              <c:strCache>
                <c:ptCount val="1"/>
                <c:pt idx="0">
                  <c:v>正規職（社）員</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spPr>
              <a:solidFill>
                <a:schemeClr val="bg1"/>
              </a:solidFill>
            </c:spPr>
            <c:dLblPos val="ctr"/>
            <c:showLegendKey val="0"/>
            <c:showVal val="1"/>
            <c:showCatName val="0"/>
            <c:showSerName val="0"/>
            <c:showPercent val="0"/>
            <c:showBubbleSize val="0"/>
            <c:showLeaderLines val="0"/>
          </c:dLbls>
          <c:cat>
            <c:multiLvlStrRef>
              <c:f>'2-33'!$A$4:$B$12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'2-33'!$C$4:$C$12</c:f>
              <c:numCache>
                <c:formatCode>#,##0.0_);[Red]\(#,##0.0\)</c:formatCode>
                <c:ptCount val="9"/>
                <c:pt idx="0">
                  <c:v>22</c:v>
                </c:pt>
                <c:pt idx="1">
                  <c:v>30</c:v>
                </c:pt>
                <c:pt idx="2">
                  <c:v>33.299999999999997</c:v>
                </c:pt>
                <c:pt idx="3">
                  <c:v>0</c:v>
                </c:pt>
                <c:pt idx="4">
                  <c:v>28.9</c:v>
                </c:pt>
                <c:pt idx="5">
                  <c:v>13.3</c:v>
                </c:pt>
                <c:pt idx="6">
                  <c:v>14.3</c:v>
                </c:pt>
                <c:pt idx="7">
                  <c:v>42.3</c:v>
                </c:pt>
                <c:pt idx="8">
                  <c:v>6.7</c:v>
                </c:pt>
              </c:numCache>
            </c:numRef>
          </c:val>
        </c:ser>
        <c:ser>
          <c:idx val="1"/>
          <c:order val="1"/>
          <c:tx>
            <c:strRef>
              <c:f>'2-33'!$D$3</c:f>
              <c:strCache>
                <c:ptCount val="1"/>
                <c:pt idx="0">
                  <c:v>非正規職（社）員</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'2-33'!$A$4:$B$12</c:f>
              <c:multiLvlStrCache>
                <c:ptCount val="9"/>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lvl>
                <c:lvl>
                  <c:pt idx="0">
                    <c:v> </c:v>
                  </c:pt>
                </c:lvl>
              </c:multiLvlStrCache>
            </c:multiLvlStrRef>
          </c:cat>
          <c:val>
            <c:numRef>
              <c:f>'2-33'!$D$4:$D$12</c:f>
              <c:numCache>
                <c:formatCode>#,##0.0_);[Red]\(#,##0.0\)</c:formatCode>
                <c:ptCount val="9"/>
                <c:pt idx="0">
                  <c:v>56.000000000000007</c:v>
                </c:pt>
                <c:pt idx="1">
                  <c:v>50</c:v>
                </c:pt>
                <c:pt idx="2">
                  <c:v>66.7</c:v>
                </c:pt>
                <c:pt idx="3">
                  <c:v>100</c:v>
                </c:pt>
                <c:pt idx="4">
                  <c:v>50</c:v>
                </c:pt>
                <c:pt idx="5">
                  <c:v>60</c:v>
                </c:pt>
                <c:pt idx="6">
                  <c:v>14.3</c:v>
                </c:pt>
                <c:pt idx="7">
                  <c:v>23.1</c:v>
                </c:pt>
                <c:pt idx="8">
                  <c:v>60</c:v>
                </c:pt>
              </c:numCache>
            </c:numRef>
          </c:val>
        </c:ser>
        <c:ser>
          <c:idx val="2"/>
          <c:order val="2"/>
          <c:tx>
            <c:strRef>
              <c:f>'2-33'!$E$3</c:f>
              <c:strCache>
                <c:ptCount val="1"/>
                <c:pt idx="0">
                  <c:v>自営等</c:v>
                </c:pt>
              </c:strCache>
            </c:strRef>
          </c:tx>
          <c:spPr>
            <a:pattFill prst="openDmnd">
              <a:fgClr>
                <a:schemeClr val="tx1"/>
              </a:fgClr>
              <a:bgClr>
                <a:schemeClr val="bg1"/>
              </a:bgClr>
            </a:pattFill>
            <a:ln w="3175">
              <a:solidFill>
                <a:schemeClr val="tx1"/>
              </a:solidFill>
            </a:ln>
          </c:spPr>
          <c:invertIfNegative val="0"/>
          <c:dLbls>
            <c:dLbl>
              <c:idx val="1"/>
              <c:delete val="1"/>
            </c:dLbl>
            <c:dLbl>
              <c:idx val="2"/>
              <c:delete val="1"/>
            </c:dLbl>
            <c:dLbl>
              <c:idx val="3"/>
              <c:delete val="1"/>
            </c:dLbl>
            <c:dLbl>
              <c:idx val="6"/>
              <c:delete val="1"/>
            </c:dLbl>
            <c:spPr>
              <a:solidFill>
                <a:schemeClr val="bg1"/>
              </a:solidFill>
            </c:spPr>
            <c:dLblPos val="ctr"/>
            <c:showLegendKey val="0"/>
            <c:showVal val="1"/>
            <c:showCatName val="0"/>
            <c:showSerName val="0"/>
            <c:showPercent val="0"/>
            <c:showBubbleSize val="0"/>
            <c:showLeaderLines val="0"/>
          </c:dLbls>
          <c:val>
            <c:numRef>
              <c:f>'2-33'!$E$4:$E$12</c:f>
              <c:numCache>
                <c:formatCode>#,##0.0_);[Red]\(#,##0.0\)</c:formatCode>
                <c:ptCount val="9"/>
                <c:pt idx="0">
                  <c:v>12</c:v>
                </c:pt>
                <c:pt idx="1">
                  <c:v>0</c:v>
                </c:pt>
                <c:pt idx="2">
                  <c:v>0</c:v>
                </c:pt>
                <c:pt idx="3">
                  <c:v>0</c:v>
                </c:pt>
                <c:pt idx="4">
                  <c:v>10.6</c:v>
                </c:pt>
                <c:pt idx="5">
                  <c:v>17.700000000000003</c:v>
                </c:pt>
                <c:pt idx="6">
                  <c:v>0</c:v>
                </c:pt>
                <c:pt idx="7">
                  <c:v>3.8</c:v>
                </c:pt>
                <c:pt idx="8">
                  <c:v>33.299999999999997</c:v>
                </c:pt>
              </c:numCache>
            </c:numRef>
          </c:val>
        </c:ser>
        <c:ser>
          <c:idx val="4"/>
          <c:order val="3"/>
          <c:tx>
            <c:strRef>
              <c:f>'2-33'!$F$3</c:f>
              <c:strCache>
                <c:ptCount val="1"/>
                <c:pt idx="0">
                  <c:v>就労支援等利用</c:v>
                </c:pt>
              </c:strCache>
            </c:strRef>
          </c:tx>
          <c:spPr>
            <a:pattFill prst="pct5">
              <a:fgClr>
                <a:schemeClr val="tx1"/>
              </a:fgClr>
              <a:bgClr>
                <a:schemeClr val="bg1"/>
              </a:bgClr>
            </a:pattFill>
            <a:ln w="3175">
              <a:solidFill>
                <a:schemeClr val="tx1"/>
              </a:solidFill>
            </a:ln>
          </c:spPr>
          <c:invertIfNegative val="0"/>
          <c:dLbls>
            <c:dLbl>
              <c:idx val="0"/>
              <c:layout>
                <c:manualLayout>
                  <c:x val="-4.5121271410842679E-3"/>
                  <c:y val="0"/>
                </c:manualLayout>
              </c:layout>
              <c:dLblPos val="ctr"/>
              <c:showLegendKey val="0"/>
              <c:showVal val="1"/>
              <c:showCatName val="0"/>
              <c:showSerName val="0"/>
              <c:showPercent val="0"/>
              <c:showBubbleSize val="0"/>
            </c:dLbl>
            <c:dLbl>
              <c:idx val="2"/>
              <c:delete val="1"/>
            </c:dLbl>
            <c:dLbl>
              <c:idx val="3"/>
              <c:delete val="1"/>
            </c:dLbl>
            <c:dLbl>
              <c:idx val="5"/>
              <c:layout>
                <c:manualLayout>
                  <c:x val="-9.0242542821685357E-3"/>
                  <c:y val="0"/>
                </c:manualLayout>
              </c:layout>
              <c:dLblPos val="ctr"/>
              <c:showLegendKey val="0"/>
              <c:showVal val="1"/>
              <c:showCatName val="0"/>
              <c:showSerName val="0"/>
              <c:showPercent val="0"/>
              <c:showBubbleSize val="0"/>
            </c:dLbl>
            <c:dLbl>
              <c:idx val="8"/>
              <c:delete val="1"/>
            </c:dLbl>
            <c:spPr>
              <a:solidFill>
                <a:schemeClr val="bg1"/>
              </a:solidFill>
            </c:spPr>
            <c:dLblPos val="ctr"/>
            <c:showLegendKey val="0"/>
            <c:showVal val="1"/>
            <c:showCatName val="0"/>
            <c:showSerName val="0"/>
            <c:showPercent val="0"/>
            <c:showBubbleSize val="0"/>
            <c:showLeaderLines val="0"/>
          </c:dLbls>
          <c:val>
            <c:numRef>
              <c:f>'2-33'!$F$4:$F$12</c:f>
              <c:numCache>
                <c:formatCode>#,##0.0_);[Red]\(#,##0.0\)</c:formatCode>
                <c:ptCount val="9"/>
                <c:pt idx="0">
                  <c:v>6</c:v>
                </c:pt>
                <c:pt idx="1">
                  <c:v>20</c:v>
                </c:pt>
                <c:pt idx="2">
                  <c:v>0</c:v>
                </c:pt>
                <c:pt idx="3">
                  <c:v>0</c:v>
                </c:pt>
                <c:pt idx="4">
                  <c:v>7.9</c:v>
                </c:pt>
                <c:pt idx="5">
                  <c:v>2.2000000000000002</c:v>
                </c:pt>
                <c:pt idx="6">
                  <c:v>71.400000000000006</c:v>
                </c:pt>
                <c:pt idx="7">
                  <c:v>19.2</c:v>
                </c:pt>
                <c:pt idx="8">
                  <c:v>0</c:v>
                </c:pt>
              </c:numCache>
            </c:numRef>
          </c:val>
        </c:ser>
        <c:ser>
          <c:idx val="5"/>
          <c:order val="4"/>
          <c:tx>
            <c:strRef>
              <c:f>'2-33'!$G$3</c:f>
              <c:strCache>
                <c:ptCount val="1"/>
                <c:pt idx="0">
                  <c:v>その他</c:v>
                </c:pt>
              </c:strCache>
            </c:strRef>
          </c:tx>
          <c:spPr>
            <a:pattFill prst="ltHorz">
              <a:fgClr>
                <a:schemeClr val="tx1"/>
              </a:fgClr>
              <a:bgClr>
                <a:schemeClr val="bg1"/>
              </a:bgClr>
            </a:pattFill>
            <a:ln w="3175">
              <a:solidFill>
                <a:schemeClr val="tx1"/>
              </a:solidFill>
            </a:ln>
          </c:spPr>
          <c:invertIfNegative val="0"/>
          <c:dLbls>
            <c:dLbl>
              <c:idx val="0"/>
              <c:layout>
                <c:manualLayout>
                  <c:x val="9.0242542821685357E-3"/>
                  <c:y val="0"/>
                </c:manualLayout>
              </c:layout>
              <c:dLblPos val="ctr"/>
              <c:showLegendKey val="0"/>
              <c:showVal val="1"/>
              <c:showCatName val="0"/>
              <c:showSerName val="0"/>
              <c:showPercent val="0"/>
              <c:showBubbleSize val="0"/>
            </c:dLbl>
            <c:dLbl>
              <c:idx val="4"/>
              <c:layout>
                <c:manualLayout>
                  <c:x val="1.3536381423252803E-2"/>
                  <c:y val="0"/>
                </c:manualLayout>
              </c:layout>
              <c:dLblPos val="ctr"/>
              <c:showLegendKey val="0"/>
              <c:showVal val="1"/>
              <c:showCatName val="0"/>
              <c:showSerName val="0"/>
              <c:showPercent val="0"/>
              <c:showBubbleSize val="0"/>
            </c:dLbl>
            <c:dLbl>
              <c:idx val="5"/>
              <c:layout>
                <c:manualLayout>
                  <c:x val="9.0242542821685357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'2-33'!$G$4:$G$12</c:f>
              <c:numCache>
                <c:formatCode>General</c:formatCode>
                <c:ptCount val="9"/>
                <c:pt idx="0" formatCode="#,##0.0_);[Red]\(#,##0.0\)">
                  <c:v>4</c:v>
                </c:pt>
                <c:pt idx="4" formatCode="#,##0.0_);[Red]\(#,##0.0\)">
                  <c:v>2.6</c:v>
                </c:pt>
                <c:pt idx="5" formatCode="#,##0.0_);[Red]\(#,##0.0\)">
                  <c:v>6.7</c:v>
                </c:pt>
                <c:pt idx="7" formatCode="#,##0.0_);[Red]\(#,##0.0\)">
                  <c:v>11.5</c:v>
                </c:pt>
              </c:numCache>
            </c:numRef>
          </c:val>
        </c:ser>
        <c:ser>
          <c:idx val="3"/>
          <c:order val="5"/>
          <c:tx>
            <c:strRef>
              <c:f>'2-33'!$B$3</c:f>
              <c:strCache>
                <c:ptCount val="1"/>
              </c:strCache>
            </c:strRef>
          </c:tx>
          <c:spPr>
            <a:noFill/>
          </c:spPr>
          <c:invertIfNegative val="0"/>
          <c:val>
            <c:numRef>
              <c:f>'2-33'!$B$3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2133632"/>
        <c:axId val="262135168"/>
      </c:barChart>
      <c:catAx>
        <c:axId val="262133632"/>
        <c:scaling>
          <c:orientation val="maxMin"/>
        </c:scaling>
        <c:delete val="0"/>
        <c:axPos val="l"/>
        <c:numFmt formatCode="General" sourceLinked="1"/>
        <c:majorTickMark val="none"/>
        <c:minorTickMark val="none"/>
        <c:tickLblPos val="nextTo"/>
        <c:spPr>
          <a:ln w="6350">
            <a:solidFill>
              <a:schemeClr val="tx1"/>
            </a:solidFill>
          </a:ln>
        </c:spPr>
        <c:crossAx val="262135168"/>
        <c:crosses val="autoZero"/>
        <c:auto val="1"/>
        <c:lblAlgn val="ctr"/>
        <c:lblOffset val="100"/>
        <c:noMultiLvlLbl val="0"/>
      </c:catAx>
      <c:valAx>
        <c:axId val="262135168"/>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133632"/>
        <c:crosses val="autoZero"/>
        <c:crossBetween val="between"/>
        <c:majorUnit val="20"/>
      </c:valAx>
      <c:spPr>
        <a:noFill/>
        <a:ln w="6350">
          <a:solidFill>
            <a:schemeClr val="tx1">
              <a:lumMod val="85000"/>
              <a:lumOff val="15000"/>
            </a:schemeClr>
          </a:solidFill>
        </a:ln>
      </c:spPr>
    </c:plotArea>
    <c:legend>
      <c:legendPos val="b"/>
      <c:legendEntry>
        <c:idx val="5"/>
        <c:txPr>
          <a:bodyPr/>
          <a:lstStyle/>
          <a:p>
            <a:pPr>
              <a:defRPr sz="1700"/>
            </a:pPr>
            <a:endParaRPr lang="ja-JP"/>
          </a:p>
        </c:txPr>
      </c:legendEntry>
      <c:layout>
        <c:manualLayout>
          <c:xMode val="edge"/>
          <c:yMode val="edge"/>
          <c:x val="0.18703886149439519"/>
          <c:y val="0.85702517260100719"/>
          <c:w val="0.81296113850560481"/>
          <c:h val="8.719791163865760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27170388785"/>
          <c:y val="7.0783546511656498E-2"/>
          <c:w val="0.71389715021957467"/>
          <c:h val="0.51741454877514459"/>
        </c:manualLayout>
      </c:layout>
      <c:barChart>
        <c:barDir val="bar"/>
        <c:grouping val="stacked"/>
        <c:varyColors val="0"/>
        <c:ser>
          <c:idx val="0"/>
          <c:order val="0"/>
          <c:tx>
            <c:strRef>
              <c:f>'2-34'!$C$3</c:f>
              <c:strCache>
                <c:ptCount val="1"/>
                <c:pt idx="0">
                  <c:v>就職</c:v>
                </c:pt>
              </c:strCache>
            </c:strRef>
          </c:tx>
          <c:spPr>
            <a:pattFill prst="ltDnDiag">
              <a:fgClr>
                <a:schemeClr val="tx1"/>
              </a:fgClr>
              <a:bgClr>
                <a:schemeClr val="bg1"/>
              </a:bgClr>
            </a:pattFill>
            <a:ln w="3175">
              <a:solidFill>
                <a:schemeClr val="tx1"/>
              </a:solidFill>
            </a:ln>
          </c:spPr>
          <c:invertIfNegative val="0"/>
          <c:dLbls>
            <c:dLbl>
              <c:idx val="0"/>
              <c:layout>
                <c:manualLayout>
                  <c:x val="0"/>
                  <c:y val="2.4980736009819104E-2"/>
                </c:manualLayout>
              </c:layout>
              <c:dLblPos val="ctr"/>
              <c:showLegendKey val="0"/>
              <c:showVal val="1"/>
              <c:showCatName val="0"/>
              <c:showSerName val="0"/>
              <c:showPercent val="0"/>
              <c:showBubbleSize val="0"/>
              <c:separator> </c:separator>
            </c:dLbl>
            <c:dLbl>
              <c:idx val="1"/>
              <c:layout>
                <c:manualLayout>
                  <c:x val="2.1329988256663244E-17"/>
                  <c:y val="2.4980736009819104E-2"/>
                </c:manualLayout>
              </c:layout>
              <c:dLblPos val="ctr"/>
              <c:showLegendKey val="0"/>
              <c:showVal val="1"/>
              <c:showCatName val="0"/>
              <c:showSerName val="0"/>
              <c:showPercent val="0"/>
              <c:showBubbleSize val="0"/>
            </c:dLbl>
            <c:dLbl>
              <c:idx val="2"/>
              <c:layout>
                <c:manualLayout>
                  <c:x val="-1.1634856675480924E-2"/>
                  <c:y val="2.4980736009819104E-2"/>
                </c:manualLayout>
              </c:layout>
              <c:dLblPos val="ctr"/>
              <c:showLegendKey val="0"/>
              <c:showVal val="1"/>
              <c:showCatName val="0"/>
              <c:showSerName val="0"/>
              <c:showPercent val="0"/>
              <c:showBubbleSize val="0"/>
            </c:dLbl>
            <c:dLbl>
              <c:idx val="3"/>
              <c:layout>
                <c:manualLayout>
                  <c:x val="-2.3269346904553905E-3"/>
                  <c:y val="2.8103051406209816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cat>
            <c:multiLvlStrRef>
              <c:f>'2-34'!$A$4:$B$8</c:f>
              <c:multiLvlStrCache>
                <c:ptCount val="5"/>
                <c:lvl>
                  <c:pt idx="0">
                    <c:v>障がい児　</c:v>
                  </c:pt>
                  <c:pt idx="1">
                    <c:v>５歳以下</c:v>
                  </c:pt>
                  <c:pt idx="2">
                    <c:v>６～11歳</c:v>
                  </c:pt>
                  <c:pt idx="3">
                    <c:v>12～14歳</c:v>
                  </c:pt>
                  <c:pt idx="4">
                    <c:v>15～17歳</c:v>
                  </c:pt>
                </c:lvl>
                <c:lvl>
                  <c:pt idx="0">
                    <c:v> </c:v>
                  </c:pt>
                </c:lvl>
              </c:multiLvlStrCache>
            </c:multiLvlStrRef>
          </c:cat>
          <c:val>
            <c:numRef>
              <c:f>'2-34'!$C$4:$C$8</c:f>
              <c:numCache>
                <c:formatCode>#,##0.0_);[Red]\(#,##0.0\)</c:formatCode>
                <c:ptCount val="5"/>
                <c:pt idx="0">
                  <c:v>10.4</c:v>
                </c:pt>
                <c:pt idx="1">
                  <c:v>2.8571428571428572</c:v>
                </c:pt>
                <c:pt idx="2">
                  <c:v>6.2</c:v>
                </c:pt>
                <c:pt idx="3">
                  <c:v>3.8</c:v>
                </c:pt>
                <c:pt idx="4" formatCode="#,##0.0_ ">
                  <c:v>28.4</c:v>
                </c:pt>
              </c:numCache>
            </c:numRef>
          </c:val>
        </c:ser>
        <c:ser>
          <c:idx val="1"/>
          <c:order val="1"/>
          <c:tx>
            <c:strRef>
              <c:f>'2-34'!$D$3</c:f>
              <c:strCache>
                <c:ptCount val="1"/>
                <c:pt idx="0">
                  <c:v>自営業等</c:v>
                </c:pt>
              </c:strCache>
            </c:strRef>
          </c:tx>
          <c:spPr>
            <a:pattFill prst="pct10">
              <a:fgClr>
                <a:schemeClr val="tx1"/>
              </a:fgClr>
              <a:bgClr>
                <a:schemeClr val="bg1"/>
              </a:bgClr>
            </a:pattFill>
            <a:ln w="3175">
              <a:solidFill>
                <a:schemeClr val="tx1"/>
              </a:solidFill>
            </a:ln>
          </c:spPr>
          <c:invertIfNegative val="0"/>
          <c:dLbls>
            <c:dLbl>
              <c:idx val="0"/>
              <c:layout>
                <c:manualLayout>
                  <c:x val="-1.3961608142732342E-2"/>
                  <c:y val="-3.1225366802600543E-2"/>
                </c:manualLayout>
              </c:layout>
              <c:dLblPos val="ctr"/>
              <c:showLegendKey val="0"/>
              <c:showVal val="1"/>
              <c:showCatName val="0"/>
              <c:showSerName val="0"/>
              <c:showPercent val="0"/>
              <c:showBubbleSize val="0"/>
              <c:separator> </c:separator>
            </c:dLbl>
            <c:dLbl>
              <c:idx val="1"/>
              <c:delete val="1"/>
            </c:dLbl>
            <c:dLbl>
              <c:idx val="2"/>
              <c:delete val="1"/>
            </c:dLbl>
            <c:dLbl>
              <c:idx val="3"/>
              <c:layout>
                <c:manualLayout>
                  <c:x val="-2.3269346904553905E-3"/>
                  <c:y val="-2.8102805535243938E-2"/>
                </c:manualLayout>
              </c:layout>
              <c:dLblPos val="ctr"/>
              <c:showLegendKey val="0"/>
              <c:showVal val="1"/>
              <c:showCatName val="0"/>
              <c:showSerName val="0"/>
              <c:showPercent val="0"/>
              <c:showBubbleSize val="0"/>
            </c:dLbl>
            <c:dLbl>
              <c:idx val="4"/>
              <c:delete val="1"/>
            </c:dLbl>
            <c:spPr>
              <a:solidFill>
                <a:schemeClr val="bg1"/>
              </a:solidFill>
            </c:spPr>
            <c:dLblPos val="ctr"/>
            <c:showLegendKey val="0"/>
            <c:showVal val="1"/>
            <c:showCatName val="0"/>
            <c:showSerName val="0"/>
            <c:showPercent val="0"/>
            <c:showBubbleSize val="0"/>
            <c:showLeaderLines val="0"/>
          </c:dLbls>
          <c:cat>
            <c:multiLvlStrRef>
              <c:f>'2-34'!$A$4:$B$8</c:f>
              <c:multiLvlStrCache>
                <c:ptCount val="5"/>
                <c:lvl>
                  <c:pt idx="0">
                    <c:v>障がい児　</c:v>
                  </c:pt>
                  <c:pt idx="1">
                    <c:v>５歳以下</c:v>
                  </c:pt>
                  <c:pt idx="2">
                    <c:v>６～11歳</c:v>
                  </c:pt>
                  <c:pt idx="3">
                    <c:v>12～14歳</c:v>
                  </c:pt>
                  <c:pt idx="4">
                    <c:v>15～17歳</c:v>
                  </c:pt>
                </c:lvl>
                <c:lvl>
                  <c:pt idx="0">
                    <c:v> </c:v>
                  </c:pt>
                </c:lvl>
              </c:multiLvlStrCache>
            </c:multiLvlStrRef>
          </c:cat>
          <c:val>
            <c:numRef>
              <c:f>'2-34'!$D$4:$D$8</c:f>
              <c:numCache>
                <c:formatCode>#,##0.0_);[Red]\(#,##0.0\)</c:formatCode>
                <c:ptCount val="5"/>
                <c:pt idx="0">
                  <c:v>0.3</c:v>
                </c:pt>
                <c:pt idx="1">
                  <c:v>0</c:v>
                </c:pt>
                <c:pt idx="2">
                  <c:v>0</c:v>
                </c:pt>
                <c:pt idx="3">
                  <c:v>1.9</c:v>
                </c:pt>
                <c:pt idx="4" formatCode="#,##0.0_ ">
                  <c:v>0</c:v>
                </c:pt>
              </c:numCache>
            </c:numRef>
          </c:val>
        </c:ser>
        <c:ser>
          <c:idx val="2"/>
          <c:order val="2"/>
          <c:tx>
            <c:strRef>
              <c:f>'2-34'!$E$3</c:f>
              <c:strCache>
                <c:ptCount val="1"/>
                <c:pt idx="0">
                  <c:v>就労移行支援利用</c:v>
                </c:pt>
              </c:strCache>
            </c:strRef>
          </c:tx>
          <c:spPr>
            <a:pattFill prst="openDmnd">
              <a:fgClr>
                <a:schemeClr val="tx1"/>
              </a:fgClr>
              <a:bgClr>
                <a:schemeClr val="bg1"/>
              </a:bgClr>
            </a:pattFill>
            <a:ln w="3175">
              <a:solidFill>
                <a:schemeClr val="tx1"/>
              </a:solidFill>
            </a:ln>
          </c:spPr>
          <c:invertIfNegative val="0"/>
          <c:dLbls>
            <c:dLbl>
              <c:idx val="0"/>
              <c:layout>
                <c:manualLayout>
                  <c:x val="9.3077387618215619E-3"/>
                  <c:y val="2.4981227751750969E-2"/>
                </c:manualLayout>
              </c:layout>
              <c:dLblPos val="ctr"/>
              <c:showLegendKey val="0"/>
              <c:showVal val="1"/>
              <c:showCatName val="0"/>
              <c:showSerName val="0"/>
              <c:showPercent val="0"/>
              <c:showBubbleSize val="0"/>
            </c:dLbl>
            <c:dLbl>
              <c:idx val="1"/>
              <c:layout>
                <c:manualLayout>
                  <c:x val="6.980804071366171E-3"/>
                  <c:y val="-3.1225120931634594E-2"/>
                </c:manualLayout>
              </c:layout>
              <c:dLblPos val="ctr"/>
              <c:showLegendKey val="0"/>
              <c:showVal val="1"/>
              <c:showCatName val="0"/>
              <c:showSerName val="0"/>
              <c:showPercent val="0"/>
              <c:showBubbleSize val="0"/>
            </c:dLbl>
            <c:dLbl>
              <c:idx val="2"/>
              <c:layout>
                <c:manualLayout>
                  <c:x val="-1.6288542833187734E-2"/>
                  <c:y val="-2.8102559664277948E-2"/>
                </c:manualLayout>
              </c:layout>
              <c:dLblPos val="ctr"/>
              <c:showLegendKey val="0"/>
              <c:showVal val="1"/>
              <c:showCatName val="0"/>
              <c:showSerName val="0"/>
              <c:showPercent val="0"/>
              <c:showBubbleSize val="0"/>
            </c:dLbl>
            <c:dLbl>
              <c:idx val="3"/>
              <c:layout>
                <c:manualLayout>
                  <c:x val="9.3077387618215619E-3"/>
                  <c:y val="2.810329727717575E-2"/>
                </c:manualLayout>
              </c:layout>
              <c:dLblPos val="ctr"/>
              <c:showLegendKey val="0"/>
              <c:showVal val="1"/>
              <c:showCatName val="0"/>
              <c:showSerName val="0"/>
              <c:showPercent val="0"/>
              <c:showBubbleSize val="0"/>
            </c:dLbl>
            <c:dLbl>
              <c:idx val="4"/>
              <c:layout>
                <c:manualLayout>
                  <c:x val="-2.3269346904553475E-3"/>
                  <c:y val="2.8103543148141626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'2-34'!$E$4:$E$8</c:f>
              <c:numCache>
                <c:formatCode>#,##0.0_);[Red]\(#,##0.0\)</c:formatCode>
                <c:ptCount val="5"/>
                <c:pt idx="0">
                  <c:v>2.1</c:v>
                </c:pt>
                <c:pt idx="1">
                  <c:v>1.4285714285714286</c:v>
                </c:pt>
                <c:pt idx="2">
                  <c:v>1.6</c:v>
                </c:pt>
                <c:pt idx="3">
                  <c:v>3.8</c:v>
                </c:pt>
                <c:pt idx="4" formatCode="#,##0.0_ ">
                  <c:v>1.5</c:v>
                </c:pt>
              </c:numCache>
            </c:numRef>
          </c:val>
        </c:ser>
        <c:ser>
          <c:idx val="10"/>
          <c:order val="3"/>
          <c:tx>
            <c:strRef>
              <c:f>'2-34'!$F$3</c:f>
              <c:strCache>
                <c:ptCount val="1"/>
                <c:pt idx="0">
                  <c:v>就労継続支援Ａ型利用</c:v>
                </c:pt>
              </c:strCache>
            </c:strRef>
          </c:tx>
          <c:spPr>
            <a:pattFill prst="pct5">
              <a:fgClr>
                <a:schemeClr val="tx1"/>
              </a:fgClr>
              <a:bgClr>
                <a:schemeClr val="bg1"/>
              </a:bgClr>
            </a:pattFill>
            <a:ln w="3175">
              <a:solidFill>
                <a:schemeClr val="tx1"/>
              </a:solidFill>
            </a:ln>
          </c:spPr>
          <c:invertIfNegative val="0"/>
          <c:dLbls>
            <c:dLbl>
              <c:idx val="0"/>
              <c:layout>
                <c:manualLayout>
                  <c:x val="1.1634673452276952E-2"/>
                  <c:y val="-3.1224875060668674E-2"/>
                </c:manualLayout>
              </c:layout>
              <c:dLblPos val="ctr"/>
              <c:showLegendKey val="0"/>
              <c:showVal val="1"/>
              <c:showCatName val="0"/>
              <c:showSerName val="0"/>
              <c:showPercent val="0"/>
              <c:showBubbleSize val="0"/>
            </c:dLbl>
            <c:dLbl>
              <c:idx val="2"/>
              <c:layout>
                <c:manualLayout>
                  <c:x val="2.3269346904553905E-3"/>
                  <c:y val="2.810403489007355E-2"/>
                </c:manualLayout>
              </c:layout>
              <c:dLblPos val="ctr"/>
              <c:showLegendKey val="0"/>
              <c:showVal val="1"/>
              <c:showCatName val="0"/>
              <c:showSerName val="0"/>
              <c:showPercent val="0"/>
              <c:showBubbleSize val="0"/>
            </c:dLbl>
            <c:dLbl>
              <c:idx val="3"/>
              <c:layout>
                <c:manualLayout>
                  <c:x val="0"/>
                  <c:y val="-2.8102805535243938E-2"/>
                </c:manualLayout>
              </c:layout>
              <c:dLblPos val="ctr"/>
              <c:showLegendKey val="0"/>
              <c:showVal val="1"/>
              <c:showCatName val="0"/>
              <c:showSerName val="0"/>
              <c:showPercent val="0"/>
              <c:showBubbleSize val="0"/>
            </c:dLbl>
            <c:dLbl>
              <c:idx val="4"/>
              <c:layout>
                <c:manualLayout>
                  <c:x val="2.3269346904553905E-3"/>
                  <c:y val="-2.8102805535243882E-2"/>
                </c:manualLayout>
              </c:layout>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'2-34'!$F$4:$F$8</c:f>
              <c:numCache>
                <c:formatCode>General</c:formatCode>
                <c:ptCount val="5"/>
                <c:pt idx="0" formatCode="#,##0.0_);[Red]\(#,##0.0\)">
                  <c:v>2.1</c:v>
                </c:pt>
                <c:pt idx="2" formatCode="#,##0.0_);[Red]\(#,##0.0\)">
                  <c:v>1.6</c:v>
                </c:pt>
                <c:pt idx="3" formatCode="#,##0.0_);[Red]\(#,##0.0\)">
                  <c:v>3.8</c:v>
                </c:pt>
                <c:pt idx="4" formatCode="#,##0.0_ ">
                  <c:v>4.5</c:v>
                </c:pt>
              </c:numCache>
            </c:numRef>
          </c:val>
        </c:ser>
        <c:ser>
          <c:idx val="3"/>
          <c:order val="4"/>
          <c:tx>
            <c:strRef>
              <c:f>'2-34'!$G$3</c:f>
              <c:strCache>
                <c:ptCount val="1"/>
                <c:pt idx="0">
                  <c:v>就労継続支援Ｂ型利用</c:v>
                </c:pt>
              </c:strCache>
            </c:strRef>
          </c:tx>
          <c:spPr>
            <a:pattFill prst="ltHorz">
              <a:fgClr>
                <a:schemeClr val="tx1"/>
              </a:fgClr>
              <a:bgClr>
                <a:schemeClr val="bg1"/>
              </a:bgClr>
            </a:pattFill>
            <a:ln w="3175">
              <a:solidFill>
                <a:schemeClr val="tx1"/>
              </a:solidFill>
            </a:ln>
          </c:spPr>
          <c:invertIfNegative val="0"/>
          <c:dLbls>
            <c:dLbl>
              <c:idx val="0"/>
              <c:layout>
                <c:manualLayout>
                  <c:x val="1.8615477523643124E-2"/>
                  <c:y val="2.4980981880785038E-2"/>
                </c:manualLayout>
              </c:layout>
              <c:dLblPos val="ctr"/>
              <c:showLegendKey val="0"/>
              <c:showVal val="1"/>
              <c:showCatName val="0"/>
              <c:showSerName val="0"/>
              <c:showPercent val="0"/>
              <c:showBubbleSize val="0"/>
            </c:dLbl>
            <c:dLbl>
              <c:idx val="2"/>
              <c:layout>
                <c:manualLayout>
                  <c:x val="1.1634673452276952E-2"/>
                  <c:y val="-2.8102559664277948E-2"/>
                </c:manualLayout>
              </c:layout>
              <c:dLblPos val="ctr"/>
              <c:showLegendKey val="0"/>
              <c:showVal val="1"/>
              <c:showCatName val="0"/>
              <c:showSerName val="0"/>
              <c:showPercent val="0"/>
              <c:showBubbleSize val="0"/>
            </c:dLbl>
            <c:dLbl>
              <c:idx val="3"/>
              <c:layout>
                <c:manualLayout>
                  <c:x val="4.6538693809107809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'2-34'!$G$4:$G$8</c:f>
              <c:numCache>
                <c:formatCode>General</c:formatCode>
                <c:ptCount val="5"/>
                <c:pt idx="0" formatCode="#,##0.0_);[Red]\(#,##0.0\)">
                  <c:v>4.2</c:v>
                </c:pt>
                <c:pt idx="2" formatCode="#,##0.0_);[Red]\(#,##0.0\)">
                  <c:v>1.6</c:v>
                </c:pt>
                <c:pt idx="3" formatCode="#,##0.0_);[Red]\(#,##0.0\)">
                  <c:v>7.5</c:v>
                </c:pt>
                <c:pt idx="4" formatCode="#,##0.0_ ">
                  <c:v>11.9</c:v>
                </c:pt>
              </c:numCache>
            </c:numRef>
          </c:val>
        </c:ser>
        <c:ser>
          <c:idx val="4"/>
          <c:order val="5"/>
          <c:tx>
            <c:strRef>
              <c:f>'2-34'!$H$3</c:f>
              <c:strCache>
                <c:ptCount val="1"/>
                <c:pt idx="0">
                  <c:v>生活介護等利用</c:v>
                </c:pt>
              </c:strCache>
            </c:strRef>
          </c:tx>
          <c:spPr>
            <a:pattFill prst="dotGrid">
              <a:fgClr>
                <a:schemeClr val="tx1"/>
              </a:fgClr>
              <a:bgClr>
                <a:schemeClr val="bg1"/>
              </a:bgClr>
            </a:pattFill>
            <a:ln w="3175">
              <a:solidFill>
                <a:schemeClr val="tx1"/>
              </a:solidFill>
            </a:ln>
          </c:spPr>
          <c:invertIfNegative val="0"/>
          <c:dLbls>
            <c:dLbl>
              <c:idx val="0"/>
              <c:layout>
                <c:manualLayout>
                  <c:x val="6.980804071366171E-3"/>
                  <c:y val="-2.8102805535243896E-2"/>
                </c:manualLayout>
              </c:layout>
              <c:dLblPos val="ctr"/>
              <c:showLegendKey val="0"/>
              <c:showVal val="1"/>
              <c:showCatName val="0"/>
              <c:showSerName val="0"/>
              <c:showPercent val="0"/>
              <c:showBubbleSize val="0"/>
            </c:dLbl>
            <c:dLbl>
              <c:idx val="1"/>
              <c:layout>
                <c:manualLayout>
                  <c:x val="2.0942412214098514E-2"/>
                  <c:y val="2.4981719493682837E-2"/>
                </c:manualLayout>
              </c:layout>
              <c:dLblPos val="ctr"/>
              <c:showLegendKey val="0"/>
              <c:showVal val="1"/>
              <c:showCatName val="0"/>
              <c:showSerName val="0"/>
              <c:showPercent val="0"/>
              <c:showBubbleSize val="0"/>
            </c:dLbl>
            <c:dLbl>
              <c:idx val="2"/>
              <c:layout>
                <c:manualLayout>
                  <c:x val="2.5596281595009294E-2"/>
                  <c:y val="2.4980736009819104E-2"/>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'2-34'!$H$4:$H$8</c:f>
              <c:numCache>
                <c:formatCode>#,##0.0_);[Red]\(#,##0.0\)</c:formatCode>
                <c:ptCount val="5"/>
                <c:pt idx="0">
                  <c:v>6.8</c:v>
                </c:pt>
                <c:pt idx="1">
                  <c:v>2.8571428571428572</c:v>
                </c:pt>
                <c:pt idx="2">
                  <c:v>3.1</c:v>
                </c:pt>
                <c:pt idx="3">
                  <c:v>9.4</c:v>
                </c:pt>
                <c:pt idx="4" formatCode="#,##0.0_ ">
                  <c:v>16.399999999999999</c:v>
                </c:pt>
              </c:numCache>
            </c:numRef>
          </c:val>
        </c:ser>
        <c:ser>
          <c:idx val="6"/>
          <c:order val="6"/>
          <c:tx>
            <c:strRef>
              <c:f>'2-34'!$I$3</c:f>
              <c:strCache>
                <c:ptCount val="1"/>
                <c:pt idx="0">
                  <c:v>通常学級・学校、大学等に進学</c:v>
                </c:pt>
              </c:strCache>
            </c:strRef>
          </c:tx>
          <c:spPr>
            <a:pattFill prst="dashUp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'2-34'!$I$4:$I$8</c:f>
              <c:numCache>
                <c:formatCode>#,##0.0_);[Red]\(#,##0.0\)</c:formatCode>
                <c:ptCount val="5"/>
                <c:pt idx="0">
                  <c:v>24.1</c:v>
                </c:pt>
                <c:pt idx="1">
                  <c:v>25.714285714285712</c:v>
                </c:pt>
                <c:pt idx="2">
                  <c:v>28.7</c:v>
                </c:pt>
                <c:pt idx="3">
                  <c:v>22.6</c:v>
                </c:pt>
                <c:pt idx="4" formatCode="#,##0.0_ ">
                  <c:v>14.9</c:v>
                </c:pt>
              </c:numCache>
            </c:numRef>
          </c:val>
        </c:ser>
        <c:ser>
          <c:idx val="7"/>
          <c:order val="7"/>
          <c:tx>
            <c:strRef>
              <c:f>'2-34'!$J$3</c:f>
              <c:strCache>
                <c:ptCount val="1"/>
                <c:pt idx="0">
                  <c:v>特別支援学級・学校に進学</c:v>
                </c:pt>
              </c:strCache>
            </c:strRef>
          </c:tx>
          <c:spPr>
            <a:pattFill prst="lgGri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'2-34'!$J$4:$J$8</c:f>
              <c:numCache>
                <c:formatCode>#,##0.0_);[Red]\(#,##0.0\)</c:formatCode>
                <c:ptCount val="5"/>
                <c:pt idx="0">
                  <c:v>33.6</c:v>
                </c:pt>
                <c:pt idx="1">
                  <c:v>35.714285714285715</c:v>
                </c:pt>
                <c:pt idx="2">
                  <c:v>42.6</c:v>
                </c:pt>
                <c:pt idx="3">
                  <c:v>39.6</c:v>
                </c:pt>
                <c:pt idx="4" formatCode="#,##0.0_ ">
                  <c:v>13.4</c:v>
                </c:pt>
              </c:numCache>
            </c:numRef>
          </c:val>
        </c:ser>
        <c:ser>
          <c:idx val="8"/>
          <c:order val="8"/>
          <c:tx>
            <c:strRef>
              <c:f>'2-34'!$K$3</c:f>
              <c:strCache>
                <c:ptCount val="1"/>
                <c:pt idx="0">
                  <c:v>考えていない</c:v>
                </c:pt>
              </c:strCache>
            </c:strRef>
          </c:tx>
          <c:spPr>
            <a:noFill/>
            <a:ln w="3175">
              <a:solidFill>
                <a:schemeClr val="tx1"/>
              </a:solidFill>
            </a:ln>
          </c:spPr>
          <c:invertIfNegative val="0"/>
          <c:dLbls>
            <c:dLbl>
              <c:idx val="3"/>
              <c:layout>
                <c:manualLayout>
                  <c:x val="-6.980804071366171E-3"/>
                  <c:y val="2.4587096587634788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'2-34'!$K$4:$K$8</c:f>
              <c:numCache>
                <c:formatCode>#,##0.0_);[Red]\(#,##0.0\)</c:formatCode>
                <c:ptCount val="5"/>
                <c:pt idx="0">
                  <c:v>11</c:v>
                </c:pt>
                <c:pt idx="1">
                  <c:v>20</c:v>
                </c:pt>
                <c:pt idx="2">
                  <c:v>13.2</c:v>
                </c:pt>
                <c:pt idx="3">
                  <c:v>1.9</c:v>
                </c:pt>
                <c:pt idx="4" formatCode="#,##0.0_ ">
                  <c:v>1.5</c:v>
                </c:pt>
              </c:numCache>
            </c:numRef>
          </c:val>
        </c:ser>
        <c:ser>
          <c:idx val="9"/>
          <c:order val="9"/>
          <c:tx>
            <c:strRef>
              <c:f>'2-34'!$L$3</c:f>
              <c:strCache>
                <c:ptCount val="1"/>
                <c:pt idx="0">
                  <c:v>その他</c:v>
                </c:pt>
              </c:strCache>
            </c:strRef>
          </c:tx>
          <c:spPr>
            <a:pattFill prst="dashHorz">
              <a:fgClr>
                <a:schemeClr val="tx1"/>
              </a:fgClr>
              <a:bgClr>
                <a:schemeClr val="bg1"/>
              </a:bgClr>
            </a:pattFill>
            <a:ln w="3175">
              <a:solidFill>
                <a:schemeClr val="tx1"/>
              </a:solidFill>
            </a:ln>
          </c:spPr>
          <c:invertIfNegative val="0"/>
          <c:dLbls>
            <c:dLbl>
              <c:idx val="3"/>
              <c:layout>
                <c:manualLayout>
                  <c:x val="1.6288542833187734E-2"/>
                  <c:y val="4.9174193180994206E-7"/>
                </c:manualLayout>
              </c:layout>
              <c:dLblPos val="ctr"/>
              <c:showLegendKey val="0"/>
              <c:showVal val="1"/>
              <c:showCatName val="0"/>
              <c:showSerName val="0"/>
              <c:showPercent val="0"/>
              <c:showBubbleSize val="0"/>
            </c:dLbl>
            <c:dLbl>
              <c:idx val="4"/>
              <c:layout>
                <c:manualLayout>
                  <c:x val="1.6288542833187734E-2"/>
                  <c:y val="2.4587096593359418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'2-34'!$L$4:$L$8</c:f>
              <c:numCache>
                <c:formatCode>#,##0.0_);[Red]\(#,##0.0\)</c:formatCode>
                <c:ptCount val="5"/>
                <c:pt idx="0">
                  <c:v>5.4</c:v>
                </c:pt>
                <c:pt idx="1">
                  <c:v>11.428571428571429</c:v>
                </c:pt>
                <c:pt idx="2">
                  <c:v>1.6</c:v>
                </c:pt>
                <c:pt idx="3">
                  <c:v>5.7</c:v>
                </c:pt>
                <c:pt idx="4" formatCode="#,##0.0_ ">
                  <c:v>7.5</c:v>
                </c:pt>
              </c:numCache>
            </c:numRef>
          </c:val>
        </c:ser>
        <c:ser>
          <c:idx val="5"/>
          <c:order val="10"/>
          <c:tx>
            <c:strRef>
              <c:f>'2-34'!$B$3</c:f>
              <c:strCache>
                <c:ptCount val="1"/>
              </c:strCache>
            </c:strRef>
          </c:tx>
          <c:spPr>
            <a:noFill/>
          </c:spPr>
          <c:invertIfNegative val="0"/>
          <c:val>
            <c:numRef>
              <c:f>'2-34'!$B$3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2416256"/>
        <c:axId val="262417792"/>
      </c:barChart>
      <c:catAx>
        <c:axId val="262416256"/>
        <c:scaling>
          <c:orientation val="maxMin"/>
        </c:scaling>
        <c:delete val="0"/>
        <c:axPos val="l"/>
        <c:numFmt formatCode="General" sourceLinked="1"/>
        <c:majorTickMark val="none"/>
        <c:minorTickMark val="none"/>
        <c:tickLblPos val="nextTo"/>
        <c:spPr>
          <a:ln w="6350">
            <a:solidFill>
              <a:schemeClr val="tx1"/>
            </a:solidFill>
          </a:ln>
        </c:spPr>
        <c:crossAx val="262417792"/>
        <c:crosses val="autoZero"/>
        <c:auto val="1"/>
        <c:lblAlgn val="ctr"/>
        <c:lblOffset val="100"/>
        <c:noMultiLvlLbl val="0"/>
      </c:catAx>
      <c:valAx>
        <c:axId val="26241779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416256"/>
        <c:crosses val="autoZero"/>
        <c:crossBetween val="between"/>
        <c:majorUnit val="20"/>
      </c:valAx>
      <c:spPr>
        <a:noFill/>
        <a:ln w="6350">
          <a:solidFill>
            <a:schemeClr val="tx1">
              <a:lumMod val="85000"/>
              <a:lumOff val="15000"/>
            </a:schemeClr>
          </a:solidFill>
        </a:ln>
      </c:spPr>
    </c:plotArea>
    <c:legend>
      <c:legendPos val="b"/>
      <c:legendEntry>
        <c:idx val="10"/>
        <c:txPr>
          <a:bodyPr/>
          <a:lstStyle/>
          <a:p>
            <a:pPr>
              <a:defRPr sz="1700"/>
            </a:pPr>
            <a:endParaRPr lang="ja-JP"/>
          </a:p>
        </c:txPr>
      </c:legendEntry>
      <c:layout>
        <c:manualLayout>
          <c:xMode val="edge"/>
          <c:yMode val="edge"/>
          <c:x val="0.15297946580908436"/>
          <c:y val="0.60334595962700388"/>
          <c:w val="0.79488089025956132"/>
          <c:h val="0.26238390587666033"/>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60862050548777"/>
          <c:y val="3.6926186299950529E-2"/>
          <c:w val="0.53713710234438017"/>
          <c:h val="0.88179109380280529"/>
        </c:manualLayout>
      </c:layout>
      <c:barChart>
        <c:barDir val="bar"/>
        <c:grouping val="clustered"/>
        <c:varyColors val="0"/>
        <c:ser>
          <c:idx val="0"/>
          <c:order val="0"/>
          <c:tx>
            <c:strRef>
              <c:f>'2-35'!$B$4</c:f>
              <c:strCache>
                <c:ptCount val="1"/>
                <c:pt idx="0">
                  <c:v>身体障がい（n=1,133）</c:v>
                </c:pt>
              </c:strCache>
            </c:strRef>
          </c:tx>
          <c:spPr>
            <a:pattFill prst="ltDnDiag">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'2-35'!$C$4:$Q$4</c:f>
              <c:numCache>
                <c:formatCode>#,##0.0_);[Red]\(#,##0.0\)</c:formatCode>
                <c:ptCount val="15"/>
                <c:pt idx="0">
                  <c:v>49.867608120035307</c:v>
                </c:pt>
                <c:pt idx="1">
                  <c:v>52.162400706090025</c:v>
                </c:pt>
                <c:pt idx="2">
                  <c:v>55.339805825242713</c:v>
                </c:pt>
                <c:pt idx="3">
                  <c:v>58.870255957634598</c:v>
                </c:pt>
                <c:pt idx="4">
                  <c:v>17.475728155339805</c:v>
                </c:pt>
                <c:pt idx="5">
                  <c:v>14.739629302736098</c:v>
                </c:pt>
                <c:pt idx="6">
                  <c:v>31.774051191526919</c:v>
                </c:pt>
                <c:pt idx="7">
                  <c:v>21.094439541041481</c:v>
                </c:pt>
                <c:pt idx="8">
                  <c:v>49.338040600176527</c:v>
                </c:pt>
                <c:pt idx="9">
                  <c:v>23.565754633715798</c:v>
                </c:pt>
                <c:pt idx="10">
                  <c:v>17.563989408649601</c:v>
                </c:pt>
                <c:pt idx="11">
                  <c:v>20.300088261253311</c:v>
                </c:pt>
                <c:pt idx="12">
                  <c:v>17.563989408649601</c:v>
                </c:pt>
                <c:pt idx="13">
                  <c:v>5.2956751985878201</c:v>
                </c:pt>
                <c:pt idx="14">
                  <c:v>3.8834951456310676</c:v>
                </c:pt>
              </c:numCache>
            </c:numRef>
          </c:val>
        </c:ser>
        <c:ser>
          <c:idx val="1"/>
          <c:order val="1"/>
          <c:tx>
            <c:strRef>
              <c:f>'2-35'!$B$5</c:f>
              <c:strCache>
                <c:ptCount val="1"/>
                <c:pt idx="0">
                  <c:v>知的障がい（n=191）</c:v>
                </c:pt>
              </c:strCache>
            </c:strRef>
          </c:tx>
          <c:spPr>
            <a:pattFill prst="pct10">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'2-35'!$C$5:$Q$5</c:f>
              <c:numCache>
                <c:formatCode>#,##0.0_);[Red]\(#,##0.0\)</c:formatCode>
                <c:ptCount val="15"/>
                <c:pt idx="0">
                  <c:v>47.120418848167539</c:v>
                </c:pt>
                <c:pt idx="1">
                  <c:v>53.926701570680621</c:v>
                </c:pt>
                <c:pt idx="2">
                  <c:v>48.167539267015705</c:v>
                </c:pt>
                <c:pt idx="3">
                  <c:v>62.303664921465973</c:v>
                </c:pt>
                <c:pt idx="4">
                  <c:v>26.701570680628272</c:v>
                </c:pt>
                <c:pt idx="5">
                  <c:v>9.4240837696335085</c:v>
                </c:pt>
                <c:pt idx="6">
                  <c:v>32.984293193717278</c:v>
                </c:pt>
                <c:pt idx="7">
                  <c:v>21.98952879581152</c:v>
                </c:pt>
                <c:pt idx="8">
                  <c:v>60.209424083769633</c:v>
                </c:pt>
                <c:pt idx="9">
                  <c:v>26.701570680628272</c:v>
                </c:pt>
                <c:pt idx="10">
                  <c:v>18.848167539267017</c:v>
                </c:pt>
                <c:pt idx="11">
                  <c:v>29.319371727748688</c:v>
                </c:pt>
                <c:pt idx="12">
                  <c:v>35.602094240837694</c:v>
                </c:pt>
                <c:pt idx="13">
                  <c:v>4.7120418848167542</c:v>
                </c:pt>
                <c:pt idx="14">
                  <c:v>4.7120418848167542</c:v>
                </c:pt>
              </c:numCache>
            </c:numRef>
          </c:val>
        </c:ser>
        <c:ser>
          <c:idx val="2"/>
          <c:order val="2"/>
          <c:tx>
            <c:strRef>
              <c:f>'2-35'!$B$6</c:f>
              <c:strCache>
                <c:ptCount val="1"/>
                <c:pt idx="0">
                  <c:v>精神障がい（n=183）</c:v>
                </c:pt>
              </c:strCache>
            </c:strRef>
          </c:tx>
          <c:spPr>
            <a:pattFill prst="openDmnd">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'2-35'!$C$6:$Q$6</c:f>
              <c:numCache>
                <c:formatCode>#,##0.0_);[Red]\(#,##0.0\)</c:formatCode>
                <c:ptCount val="15"/>
                <c:pt idx="0">
                  <c:v>37.158469945355193</c:v>
                </c:pt>
                <c:pt idx="1">
                  <c:v>47.540983606557376</c:v>
                </c:pt>
                <c:pt idx="2">
                  <c:v>51.912568306010932</c:v>
                </c:pt>
                <c:pt idx="3">
                  <c:v>52.459016393442624</c:v>
                </c:pt>
                <c:pt idx="4">
                  <c:v>22.404371584699454</c:v>
                </c:pt>
                <c:pt idx="5">
                  <c:v>10.928961748633879</c:v>
                </c:pt>
                <c:pt idx="6">
                  <c:v>31.693989071038253</c:v>
                </c:pt>
                <c:pt idx="7">
                  <c:v>26.775956284153008</c:v>
                </c:pt>
                <c:pt idx="8">
                  <c:v>53.005464480874323</c:v>
                </c:pt>
                <c:pt idx="9">
                  <c:v>26.229508196721312</c:v>
                </c:pt>
                <c:pt idx="10">
                  <c:v>25.136612021857925</c:v>
                </c:pt>
                <c:pt idx="11">
                  <c:v>31.147540983606557</c:v>
                </c:pt>
                <c:pt idx="12">
                  <c:v>21.857923497267759</c:v>
                </c:pt>
                <c:pt idx="13">
                  <c:v>7.6502732240437163</c:v>
                </c:pt>
                <c:pt idx="14">
                  <c:v>9.8360655737704921</c:v>
                </c:pt>
              </c:numCache>
            </c:numRef>
          </c:val>
        </c:ser>
        <c:ser>
          <c:idx val="3"/>
          <c:order val="3"/>
          <c:tx>
            <c:strRef>
              <c:f>'2-35'!$B$7</c:f>
              <c:strCache>
                <c:ptCount val="1"/>
                <c:pt idx="0">
                  <c:v>指</c:v>
                </c:pt>
              </c:strCache>
            </c:strRef>
          </c:tx>
          <c:spPr>
            <a:pattFill prst="pct5">
              <a:fgClr>
                <a:schemeClr val="tx1"/>
              </a:fgClr>
              <a:bgClr>
                <a:schemeClr val="bg1"/>
              </a:bgClr>
            </a:pattFill>
            <a:ln w="3175">
              <a:solidFill>
                <a:schemeClr val="tx1"/>
              </a:solidFill>
            </a:ln>
          </c:spPr>
          <c:invertIfNegative val="0"/>
          <c:dLbls>
            <c:txPr>
              <a:bodyPr/>
              <a:lstStyle/>
              <a:p>
                <a:pPr>
                  <a:defRPr sz="900"/>
                </a:pPr>
                <a:endParaRPr lang="ja-JP"/>
              </a:p>
            </c:txPr>
            <c:dLblPos val="outEnd"/>
            <c:showLegendKey val="0"/>
            <c:showVal val="1"/>
            <c:showCatName val="0"/>
            <c:showSerName val="0"/>
            <c:showPercent val="0"/>
            <c:showBubbleSize val="0"/>
            <c:showLeaderLines val="0"/>
          </c:dLbls>
          <c:cat>
            <c:multiLvlStrRef>
              <c:f>'2-35'!$C$2:$Q$3</c:f>
              <c:multiLvlStrCache>
                <c:ptCount val="15"/>
                <c:lvl>
                  <c:pt idx="0">
                    <c:v>企業等での積極的な雇用　　　　</c:v>
                  </c:pt>
                  <c:pt idx="1">
                    <c:v>職場の整った設備等　　　　　　</c:v>
                  </c:pt>
                  <c:pt idx="2">
                    <c:v>整った就労条件　　　　　　　　</c:v>
                  </c:pt>
                  <c:pt idx="3">
                    <c:v>事業主や職場の理解と配慮　　　</c:v>
                  </c:pt>
                  <c:pt idx="4">
                    <c:v>充実した職場での訓練や研修　　</c:v>
                  </c:pt>
                  <c:pt idx="5">
                    <c:v>充実した起業等への支援　　　　</c:v>
                  </c:pt>
                  <c:pt idx="6">
                    <c:v>通勤等への配慮や支援　　　　　</c:v>
                  </c:pt>
                  <c:pt idx="7">
                    <c:v>充実した健康管理　　　　　　　</c:v>
                  </c:pt>
                  <c:pt idx="8">
                    <c:v>障がいの特性等にあった仕事の提</c:v>
                  </c:pt>
                  <c:pt idx="9">
                    <c:v>充実したあっせんや相談　　　　</c:v>
                  </c:pt>
                  <c:pt idx="10">
                    <c:v>技術や知識の習得機会の提供　　</c:v>
                  </c:pt>
                  <c:pt idx="11">
                    <c:v>就労後の生活相談支援　　　　　</c:v>
                  </c:pt>
                  <c:pt idx="12">
                    <c:v>整備された就労支援サービス　　</c:v>
                  </c:pt>
                  <c:pt idx="13">
                    <c:v>特にない　　　　　　　　　　　</c:v>
                  </c:pt>
                  <c:pt idx="14">
                    <c:v>その他　　　　　　　　　　　　</c:v>
                  </c:pt>
                </c:lvl>
                <c:lvl>
                  <c:pt idx="0">
                    <c:v>  </c:v>
                  </c:pt>
                </c:lvl>
              </c:multiLvlStrCache>
            </c:multiLvlStrRef>
          </c:cat>
          <c:val>
            <c:numRef>
              <c:f>'2-35'!$C$7:$Q$7</c:f>
              <c:numCache>
                <c:formatCode>#,##0.0_);[Red]\(#,##0.0\)</c:formatCode>
                <c:ptCount val="15"/>
                <c:pt idx="0">
                  <c:v>48.5</c:v>
                </c:pt>
                <c:pt idx="1">
                  <c:v>50.5</c:v>
                </c:pt>
                <c:pt idx="2">
                  <c:v>53.6</c:v>
                </c:pt>
                <c:pt idx="3">
                  <c:v>57.7</c:v>
                </c:pt>
                <c:pt idx="4">
                  <c:v>20.9</c:v>
                </c:pt>
                <c:pt idx="5">
                  <c:v>11.2</c:v>
                </c:pt>
                <c:pt idx="6">
                  <c:v>28.1</c:v>
                </c:pt>
                <c:pt idx="7">
                  <c:v>22.4</c:v>
                </c:pt>
                <c:pt idx="8">
                  <c:v>41.3</c:v>
                </c:pt>
                <c:pt idx="9">
                  <c:v>24.5</c:v>
                </c:pt>
                <c:pt idx="10">
                  <c:v>17.899999999999999</c:v>
                </c:pt>
                <c:pt idx="11">
                  <c:v>19.399999999999999</c:v>
                </c:pt>
                <c:pt idx="12">
                  <c:v>16.8</c:v>
                </c:pt>
                <c:pt idx="13">
                  <c:v>7.1</c:v>
                </c:pt>
                <c:pt idx="14">
                  <c:v>4.5999999999999996</c:v>
                </c:pt>
              </c:numCache>
            </c:numRef>
          </c:val>
        </c:ser>
        <c:dLbls>
          <c:dLblPos val="outEnd"/>
          <c:showLegendKey val="0"/>
          <c:showVal val="1"/>
          <c:showCatName val="0"/>
          <c:showSerName val="0"/>
          <c:showPercent val="0"/>
          <c:showBubbleSize val="0"/>
        </c:dLbls>
        <c:gapWidth val="80"/>
        <c:axId val="261638784"/>
        <c:axId val="261640576"/>
      </c:barChart>
      <c:catAx>
        <c:axId val="261638784"/>
        <c:scaling>
          <c:orientation val="maxMin"/>
        </c:scaling>
        <c:delete val="0"/>
        <c:axPos val="l"/>
        <c:numFmt formatCode="General" sourceLinked="1"/>
        <c:majorTickMark val="none"/>
        <c:minorTickMark val="none"/>
        <c:tickLblPos val="nextTo"/>
        <c:spPr>
          <a:ln w="6350">
            <a:solidFill>
              <a:schemeClr val="tx1"/>
            </a:solidFill>
          </a:ln>
        </c:spPr>
        <c:crossAx val="261640576"/>
        <c:crosses val="autoZero"/>
        <c:auto val="1"/>
        <c:lblAlgn val="ctr"/>
        <c:lblOffset val="100"/>
        <c:noMultiLvlLbl val="0"/>
      </c:catAx>
      <c:valAx>
        <c:axId val="2616405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1638784"/>
        <c:crosses val="autoZero"/>
        <c:crossBetween val="between"/>
        <c:majorUnit val="20"/>
      </c:valAx>
      <c:spPr>
        <a:noFill/>
        <a:ln w="6350">
          <a:solidFill>
            <a:schemeClr val="tx1"/>
          </a:solidFill>
        </a:ln>
      </c:spPr>
    </c:plotArea>
    <c:legend>
      <c:legendPos val="b"/>
      <c:legendEntry>
        <c:idx val="3"/>
        <c:txPr>
          <a:bodyPr/>
          <a:lstStyle/>
          <a:p>
            <a:pPr>
              <a:defRPr sz="1700">
                <a:solidFill>
                  <a:schemeClr val="bg1"/>
                </a:solidFill>
              </a:defRPr>
            </a:pPr>
            <a:endParaRPr lang="ja-JP"/>
          </a:p>
        </c:txPr>
      </c:legendEntry>
      <c:layout>
        <c:manualLayout>
          <c:xMode val="edge"/>
          <c:yMode val="edge"/>
          <c:x val="0.36740736779719174"/>
          <c:y val="0.93506061208525004"/>
          <c:w val="0.62986974675703733"/>
          <c:h val="5.51839006652915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43884883766316"/>
          <c:y val="5.2306458297127122E-2"/>
          <c:w val="0.66968546920970617"/>
          <c:h val="0.82317251090642529"/>
        </c:manualLayout>
      </c:layout>
      <c:barChart>
        <c:barDir val="bar"/>
        <c:grouping val="stacked"/>
        <c:varyColors val="0"/>
        <c:ser>
          <c:idx val="0"/>
          <c:order val="0"/>
          <c:tx>
            <c:strRef>
              <c:f>'2-36'!$C$3</c:f>
              <c:strCache>
                <c:ptCount val="1"/>
                <c:pt idx="0">
                  <c:v>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'2-36'!$C$4:$C$14</c:f>
              <c:numCache>
                <c:formatCode>#,##0.0_ </c:formatCode>
                <c:ptCount val="11"/>
                <c:pt idx="0">
                  <c:v>24.149956408020923</c:v>
                </c:pt>
                <c:pt idx="1">
                  <c:v>27.9</c:v>
                </c:pt>
                <c:pt idx="2">
                  <c:v>28.9</c:v>
                </c:pt>
                <c:pt idx="3">
                  <c:v>8.3000000000000007</c:v>
                </c:pt>
                <c:pt idx="4">
                  <c:v>24.3</c:v>
                </c:pt>
                <c:pt idx="5">
                  <c:v>22.5</c:v>
                </c:pt>
                <c:pt idx="6">
                  <c:v>27.4</c:v>
                </c:pt>
                <c:pt idx="7">
                  <c:v>25.1</c:v>
                </c:pt>
                <c:pt idx="8">
                  <c:v>12.8</c:v>
                </c:pt>
                <c:pt idx="9">
                  <c:v>40.9</c:v>
                </c:pt>
                <c:pt idx="10">
                  <c:v>27.3</c:v>
                </c:pt>
              </c:numCache>
            </c:numRef>
          </c:val>
        </c:ser>
        <c:ser>
          <c:idx val="1"/>
          <c:order val="1"/>
          <c:tx>
            <c:strRef>
              <c:f>'2-36'!$D$3</c:f>
              <c:strCache>
                <c:ptCount val="1"/>
                <c:pt idx="0">
                  <c:v>あまりない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'2-36'!$A$4:$B$14</c:f>
              <c:multiLvlStrCache>
                <c:ptCount val="11"/>
                <c:lvl>
                  <c:pt idx="0">
                    <c:v>身体障がい　　</c:v>
                  </c:pt>
                  <c:pt idx="1">
                    <c:v>視覚障がい　</c:v>
                  </c:pt>
                  <c:pt idx="2">
                    <c:v>聴覚等障がい</c:v>
                  </c:pt>
                  <c:pt idx="3">
                    <c:v>言語等障がい</c:v>
                  </c:pt>
                  <c:pt idx="4">
                    <c:v>肢体不自由　</c:v>
                  </c:pt>
                  <c:pt idx="5">
                    <c:v>内部障がい　</c:v>
                  </c:pt>
                  <c:pt idx="6">
                    <c:v>知的障がい　　</c:v>
                  </c:pt>
                  <c:pt idx="7">
                    <c:v>精神障がい　　</c:v>
                  </c:pt>
                  <c:pt idx="8">
                    <c:v>指定難病　　　</c:v>
                  </c:pt>
                  <c:pt idx="9">
                    <c:v>障がい児　　　</c:v>
                  </c:pt>
                  <c:pt idx="10">
                    <c:v>※発達障がい　</c:v>
                  </c:pt>
                </c:lvl>
                <c:lvl>
                  <c:pt idx="0">
                    <c:v> </c:v>
                  </c:pt>
                </c:lvl>
              </c:multiLvlStrCache>
            </c:multiLvlStrRef>
          </c:cat>
          <c:val>
            <c:numRef>
              <c:f>'2-36'!$D$4:$D$14</c:f>
              <c:numCache>
                <c:formatCode>#,##0.0_);[Red]\(#,##0.0\)</c:formatCode>
                <c:ptCount val="11"/>
                <c:pt idx="0">
                  <c:v>58.238884045335659</c:v>
                </c:pt>
                <c:pt idx="1">
                  <c:v>55</c:v>
                </c:pt>
                <c:pt idx="2">
                  <c:v>57.7</c:v>
                </c:pt>
                <c:pt idx="3">
                  <c:v>75</c:v>
                </c:pt>
                <c:pt idx="4">
                  <c:v>60.5</c:v>
                </c:pt>
                <c:pt idx="5">
                  <c:v>56.9</c:v>
                </c:pt>
                <c:pt idx="6">
                  <c:v>54.3</c:v>
                </c:pt>
                <c:pt idx="7">
                  <c:v>53.3</c:v>
                </c:pt>
                <c:pt idx="8">
                  <c:v>56.2</c:v>
                </c:pt>
                <c:pt idx="9">
                  <c:v>48</c:v>
                </c:pt>
                <c:pt idx="10">
                  <c:v>56.8</c:v>
                </c:pt>
              </c:numCache>
            </c:numRef>
          </c:val>
        </c:ser>
        <c:ser>
          <c:idx val="2"/>
          <c:order val="2"/>
          <c:tx>
            <c:strRef>
              <c:f>'2-36'!$E$3</c:f>
              <c:strCache>
                <c:ptCount val="1"/>
                <c:pt idx="0">
                  <c:v>全くない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'2-36'!$E$4:$E$14</c:f>
              <c:numCache>
                <c:formatCode>#,##0.0_);[Red]\(#,##0.0\)</c:formatCode>
                <c:ptCount val="11"/>
                <c:pt idx="0">
                  <c:v>17.611159546643417</c:v>
                </c:pt>
                <c:pt idx="1">
                  <c:v>17.100000000000001</c:v>
                </c:pt>
                <c:pt idx="2">
                  <c:v>13.4</c:v>
                </c:pt>
                <c:pt idx="3">
                  <c:v>16.7</c:v>
                </c:pt>
                <c:pt idx="4">
                  <c:v>15.2</c:v>
                </c:pt>
                <c:pt idx="5">
                  <c:v>20.7</c:v>
                </c:pt>
                <c:pt idx="6">
                  <c:v>18.3</c:v>
                </c:pt>
                <c:pt idx="7">
                  <c:v>21.5</c:v>
                </c:pt>
                <c:pt idx="8">
                  <c:v>31</c:v>
                </c:pt>
                <c:pt idx="9">
                  <c:v>11.1</c:v>
                </c:pt>
                <c:pt idx="10">
                  <c:v>15.9</c:v>
                </c:pt>
              </c:numCache>
            </c:numRef>
          </c:val>
        </c:ser>
        <c:ser>
          <c:idx val="5"/>
          <c:order val="3"/>
          <c:tx>
            <c:strRef>
              <c:f>'2-36'!$B$3</c:f>
              <c:strCache>
                <c:ptCount val="1"/>
              </c:strCache>
            </c:strRef>
          </c:tx>
          <c:spPr>
            <a:noFill/>
          </c:spPr>
          <c:invertIfNegative val="0"/>
          <c:val>
            <c:numRef>
              <c:f>'2-36'!$B$3</c:f>
              <c:numCache>
                <c:formatCode>#,##0_ </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2484736"/>
        <c:axId val="262486272"/>
      </c:barChart>
      <c:catAx>
        <c:axId val="262484736"/>
        <c:scaling>
          <c:orientation val="maxMin"/>
        </c:scaling>
        <c:delete val="0"/>
        <c:axPos val="l"/>
        <c:numFmt formatCode="General" sourceLinked="1"/>
        <c:majorTickMark val="none"/>
        <c:minorTickMark val="none"/>
        <c:tickLblPos val="nextTo"/>
        <c:spPr>
          <a:ln w="6350">
            <a:solidFill>
              <a:schemeClr val="tx1"/>
            </a:solidFill>
          </a:ln>
        </c:spPr>
        <c:crossAx val="262486272"/>
        <c:crosses val="autoZero"/>
        <c:auto val="1"/>
        <c:lblAlgn val="ctr"/>
        <c:lblOffset val="100"/>
        <c:noMultiLvlLbl val="0"/>
      </c:catAx>
      <c:valAx>
        <c:axId val="262486272"/>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2484736"/>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5464178862141015"/>
          <c:y val="0.87566893424036285"/>
          <c:w val="0.68846035918663762"/>
          <c:h val="5.8571428571428573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56443832721591"/>
          <c:y val="0.1652629927328147"/>
          <c:w val="0.68999004134458541"/>
          <c:h val="0.23813385973028695"/>
        </c:manualLayout>
      </c:layout>
      <c:barChart>
        <c:barDir val="bar"/>
        <c:grouping val="stacked"/>
        <c:varyColors val="0"/>
        <c:ser>
          <c:idx val="0"/>
          <c:order val="0"/>
          <c:tx>
            <c:strRef>
              <c:f>'2-37'!$C$3</c:f>
              <c:strCache>
                <c:ptCount val="1"/>
                <c:pt idx="0">
                  <c:v>理解や配慮をしようと思う</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'2-37'!$A$4:$B$5</c:f>
              <c:multiLvlStrCache>
                <c:ptCount val="1"/>
                <c:lvl>
                  <c:pt idx="0">
                    <c:v>市民意識調査</c:v>
                  </c:pt>
                </c:lvl>
                <c:lvl>
                  <c:pt idx="0">
                    <c:v>　</c:v>
                  </c:pt>
                </c:lvl>
              </c:multiLvlStrCache>
            </c:multiLvlStrRef>
          </c:cat>
          <c:val>
            <c:numRef>
              <c:f>'2-37'!$C$4</c:f>
              <c:numCache>
                <c:formatCode>#,##0.0_ </c:formatCode>
                <c:ptCount val="1"/>
                <c:pt idx="0">
                  <c:v>61.9</c:v>
                </c:pt>
              </c:numCache>
            </c:numRef>
          </c:val>
        </c:ser>
        <c:ser>
          <c:idx val="1"/>
          <c:order val="1"/>
          <c:tx>
            <c:strRef>
              <c:f>'2-37'!$D$3</c:f>
              <c:strCache>
                <c:ptCount val="1"/>
                <c:pt idx="0">
                  <c:v>理解や配慮をしようと思うが、どのようにすればよいかわからない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spPr>
              <a:solidFill>
                <a:schemeClr val="bg1"/>
              </a:solidFill>
            </c:spPr>
            <c:dLblPos val="ctr"/>
            <c:showLegendKey val="0"/>
            <c:showVal val="1"/>
            <c:showCatName val="0"/>
            <c:showSerName val="0"/>
            <c:showPercent val="0"/>
            <c:showBubbleSize val="0"/>
            <c:showLeaderLines val="0"/>
          </c:dLbls>
          <c:cat>
            <c:multiLvlStrRef>
              <c:f>'2-37'!$A$4:$B$5</c:f>
              <c:multiLvlStrCache>
                <c:ptCount val="1"/>
                <c:lvl>
                  <c:pt idx="0">
                    <c:v>市民意識調査</c:v>
                  </c:pt>
                </c:lvl>
                <c:lvl>
                  <c:pt idx="0">
                    <c:v>　</c:v>
                  </c:pt>
                </c:lvl>
              </c:multiLvlStrCache>
            </c:multiLvlStrRef>
          </c:cat>
          <c:val>
            <c:numRef>
              <c:f>'2-37'!$D$4</c:f>
              <c:numCache>
                <c:formatCode>#,##0.0_);[Red]\(#,##0.0\)</c:formatCode>
                <c:ptCount val="1"/>
                <c:pt idx="0">
                  <c:v>36.799999999999997</c:v>
                </c:pt>
              </c:numCache>
            </c:numRef>
          </c:val>
        </c:ser>
        <c:ser>
          <c:idx val="2"/>
          <c:order val="2"/>
          <c:tx>
            <c:strRef>
              <c:f>'2-37'!$E$3</c:f>
              <c:strCache>
                <c:ptCount val="1"/>
                <c:pt idx="0">
                  <c:v>理解や配慮をしようとは思わない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'2-37'!$A$4:$B$5</c:f>
              <c:multiLvlStrCache>
                <c:ptCount val="1"/>
                <c:lvl>
                  <c:pt idx="0">
                    <c:v>市民意識調査</c:v>
                  </c:pt>
                </c:lvl>
                <c:lvl>
                  <c:pt idx="0">
                    <c:v>　</c:v>
                  </c:pt>
                </c:lvl>
              </c:multiLvlStrCache>
            </c:multiLvlStrRef>
          </c:cat>
          <c:val>
            <c:numRef>
              <c:f>'2-37'!$E$4</c:f>
              <c:numCache>
                <c:formatCode>#,##0.0_);[Red]\(#,##0.0\)</c:formatCode>
                <c:ptCount val="1"/>
                <c:pt idx="0">
                  <c:v>1.3</c:v>
                </c:pt>
              </c:numCache>
            </c:numRef>
          </c:val>
        </c:ser>
        <c:ser>
          <c:idx val="3"/>
          <c:order val="3"/>
          <c:tx>
            <c:strRef>
              <c:f>'2-37'!$B$3</c:f>
              <c:strCache>
                <c:ptCount val="1"/>
              </c:strCache>
            </c:strRef>
          </c:tx>
          <c:spPr>
            <a:noFill/>
          </c:spPr>
          <c:invertIfNegative val="0"/>
          <c:cat>
            <c:multiLvlStrRef>
              <c:f>'2-37'!$A$4:$B$5</c:f>
              <c:multiLvlStrCache>
                <c:ptCount val="1"/>
                <c:lvl>
                  <c:pt idx="0">
                    <c:v>市民意識調査</c:v>
                  </c:pt>
                </c:lvl>
                <c:lvl>
                  <c:pt idx="0">
                    <c:v>　</c:v>
                  </c:pt>
                </c:lvl>
              </c:multiLvlStrCache>
            </c:multiLvlStrRef>
          </c:cat>
          <c:val>
            <c:numRef>
              <c:f>'2-37'!$B$3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3336320"/>
        <c:axId val="263337856"/>
      </c:barChart>
      <c:catAx>
        <c:axId val="263336320"/>
        <c:scaling>
          <c:orientation val="maxMin"/>
        </c:scaling>
        <c:delete val="0"/>
        <c:axPos val="l"/>
        <c:numFmt formatCode="General" sourceLinked="1"/>
        <c:majorTickMark val="none"/>
        <c:minorTickMark val="none"/>
        <c:tickLblPos val="nextTo"/>
        <c:spPr>
          <a:ln w="6350">
            <a:solidFill>
              <a:schemeClr val="tx1"/>
            </a:solidFill>
          </a:ln>
        </c:spPr>
        <c:crossAx val="263337856"/>
        <c:crosses val="autoZero"/>
        <c:auto val="1"/>
        <c:lblAlgn val="ctr"/>
        <c:lblOffset val="100"/>
        <c:noMultiLvlLbl val="0"/>
      </c:catAx>
      <c:valAx>
        <c:axId val="26333785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3336320"/>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0.18027067078276879"/>
          <c:y val="0.4323058055569336"/>
          <c:w val="0.73502551128262716"/>
          <c:h val="0.3479134675399441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49389871993136"/>
          <c:y val="7.9696850393700794E-2"/>
          <c:w val="0.61130363951882327"/>
          <c:h val="0.80027296587926511"/>
        </c:manualLayout>
      </c:layout>
      <c:barChart>
        <c:barDir val="bar"/>
        <c:grouping val="clustered"/>
        <c:varyColors val="0"/>
        <c:ser>
          <c:idx val="0"/>
          <c:order val="0"/>
          <c:tx>
            <c:strRef>
              <c:f>'2-38'!$B$4</c:f>
              <c:strCache>
                <c:ptCount val="1"/>
                <c:pt idx="0">
                  <c:v>視覚障がい</c:v>
                </c:pt>
              </c:strCache>
            </c:strRef>
          </c:tx>
          <c:spPr>
            <a:pattFill prst="ltDnDiag">
              <a:fgClr>
                <a:schemeClr val="tx1"/>
              </a:fgClr>
              <a:bgClr>
                <a:schemeClr val="bg1"/>
              </a:bgClr>
            </a:pattFill>
            <a:ln w="3175">
              <a:solidFill>
                <a:schemeClr val="tx1"/>
              </a:solidFill>
            </a:ln>
          </c:spPr>
          <c:invertIfNegative val="0"/>
          <c:cat>
            <c:multiLvlStrRef>
              <c:f>'2-38'!$C$2:$J$3</c:f>
              <c:multiLvlStrCache>
                <c:ptCount val="8"/>
                <c:lvl>
                  <c:pt idx="0">
                    <c:v>墨字（ルーペ使用含む）</c:v>
                  </c:pt>
                  <c:pt idx="1">
                    <c:v>拡大文字　　　　　　　</c:v>
                  </c:pt>
                  <c:pt idx="2">
                    <c:v>拡大読書器　　　　　　</c:v>
                  </c:pt>
                  <c:pt idx="3">
                    <c:v>ＣＤ・テープ等　　　　</c:v>
                  </c:pt>
                  <c:pt idx="4">
                    <c:v>読み上げソフト　　　　</c:v>
                  </c:pt>
                  <c:pt idx="5">
                    <c:v>点字　　　　　　　　　</c:v>
                  </c:pt>
                  <c:pt idx="6">
                    <c:v>朗読支援　　　　　　　</c:v>
                  </c:pt>
                  <c:pt idx="7">
                    <c:v>その他　　　　　　　　</c:v>
                  </c:pt>
                </c:lvl>
                <c:lvl>
                  <c:pt idx="0">
                    <c:v>　</c:v>
                  </c:pt>
                </c:lvl>
              </c:multiLvlStrCache>
            </c:multiLvlStrRef>
          </c:cat>
          <c:val>
            <c:numRef>
              <c:f>'2-38'!$C$4:$J$4</c:f>
              <c:numCache>
                <c:formatCode>#,##0.0_);[Red]\(#,##0.0\)</c:formatCode>
                <c:ptCount val="8"/>
                <c:pt idx="0">
                  <c:v>39.1</c:v>
                </c:pt>
                <c:pt idx="1">
                  <c:v>19.600000000000001</c:v>
                </c:pt>
                <c:pt idx="2">
                  <c:v>10.1</c:v>
                </c:pt>
                <c:pt idx="3">
                  <c:v>18.100000000000001</c:v>
                </c:pt>
                <c:pt idx="4">
                  <c:v>17.399999999999999</c:v>
                </c:pt>
                <c:pt idx="5">
                  <c:v>19.600000000000001</c:v>
                </c:pt>
                <c:pt idx="6">
                  <c:v>39.9</c:v>
                </c:pt>
                <c:pt idx="7">
                  <c:v>7.2</c:v>
                </c:pt>
              </c:numCache>
            </c:numRef>
          </c:val>
        </c:ser>
        <c:dLbls>
          <c:dLblPos val="outEnd"/>
          <c:showLegendKey val="0"/>
          <c:showVal val="1"/>
          <c:showCatName val="0"/>
          <c:showSerName val="0"/>
          <c:showPercent val="0"/>
          <c:showBubbleSize val="0"/>
        </c:dLbls>
        <c:gapWidth val="50"/>
        <c:axId val="263377280"/>
        <c:axId val="263378816"/>
      </c:barChart>
      <c:catAx>
        <c:axId val="263377280"/>
        <c:scaling>
          <c:orientation val="maxMin"/>
        </c:scaling>
        <c:delete val="0"/>
        <c:axPos val="l"/>
        <c:numFmt formatCode="General" sourceLinked="1"/>
        <c:majorTickMark val="none"/>
        <c:minorTickMark val="none"/>
        <c:tickLblPos val="nextTo"/>
        <c:spPr>
          <a:ln w="6350">
            <a:solidFill>
              <a:schemeClr val="tx1"/>
            </a:solidFill>
          </a:ln>
        </c:spPr>
        <c:crossAx val="263378816"/>
        <c:crosses val="autoZero"/>
        <c:auto val="1"/>
        <c:lblAlgn val="ctr"/>
        <c:lblOffset val="100"/>
        <c:noMultiLvlLbl val="0"/>
      </c:catAx>
      <c:valAx>
        <c:axId val="26337881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3377280"/>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51388872492888"/>
          <c:y val="7.9696850393700794E-2"/>
          <c:w val="0.65128364951382578"/>
          <c:h val="0.70360629921259843"/>
        </c:manualLayout>
      </c:layout>
      <c:barChart>
        <c:barDir val="bar"/>
        <c:grouping val="clustered"/>
        <c:varyColors val="0"/>
        <c:ser>
          <c:idx val="0"/>
          <c:order val="0"/>
          <c:tx>
            <c:strRef>
              <c:f>'2-39'!$B$4</c:f>
              <c:strCache>
                <c:ptCount val="1"/>
                <c:pt idx="0">
                  <c:v>聴覚等障がい</c:v>
                </c:pt>
              </c:strCache>
            </c:strRef>
          </c:tx>
          <c:spPr>
            <a:pattFill prst="ltDnDiag">
              <a:fgClr>
                <a:schemeClr val="tx1"/>
              </a:fgClr>
              <a:bgClr>
                <a:schemeClr val="bg1"/>
              </a:bgClr>
            </a:pattFill>
            <a:ln w="3175">
              <a:solidFill>
                <a:schemeClr val="tx1"/>
              </a:solidFill>
            </a:ln>
          </c:spPr>
          <c:invertIfNegative val="0"/>
          <c:cat>
            <c:multiLvlStrRef>
              <c:f>'2-39'!$C$2:$I$3</c:f>
              <c:multiLvlStrCache>
                <c:ptCount val="7"/>
                <c:lvl>
                  <c:pt idx="0">
                    <c:v>補聴器、人工内耳等</c:v>
                  </c:pt>
                  <c:pt idx="1">
                    <c:v>筆談　　　　　　　</c:v>
                  </c:pt>
                  <c:pt idx="2">
                    <c:v>口話・読話　　　　</c:v>
                  </c:pt>
                  <c:pt idx="3">
                    <c:v>手話　　　　　　　</c:v>
                  </c:pt>
                  <c:pt idx="4">
                    <c:v>要約筆記　　　　　</c:v>
                  </c:pt>
                  <c:pt idx="5">
                    <c:v>携帯用会話補助装置</c:v>
                  </c:pt>
                  <c:pt idx="6">
                    <c:v>その他　　　　　　</c:v>
                  </c:pt>
                </c:lvl>
                <c:lvl>
                  <c:pt idx="0">
                    <c:v>　</c:v>
                  </c:pt>
                </c:lvl>
              </c:multiLvlStrCache>
            </c:multiLvlStrRef>
          </c:cat>
          <c:val>
            <c:numRef>
              <c:f>'2-39'!$C$4:$I$4</c:f>
              <c:numCache>
                <c:formatCode>#,##0.0_);[Red]\(#,##0.0\)</c:formatCode>
                <c:ptCount val="7"/>
                <c:pt idx="0">
                  <c:v>67.5</c:v>
                </c:pt>
                <c:pt idx="1">
                  <c:v>45.5</c:v>
                </c:pt>
                <c:pt idx="2">
                  <c:v>43.1</c:v>
                </c:pt>
                <c:pt idx="3">
                  <c:v>29.3</c:v>
                </c:pt>
                <c:pt idx="4">
                  <c:v>20.3</c:v>
                </c:pt>
                <c:pt idx="5">
                  <c:v>6.5</c:v>
                </c:pt>
                <c:pt idx="6">
                  <c:v>5.7</c:v>
                </c:pt>
              </c:numCache>
            </c:numRef>
          </c:val>
        </c:ser>
        <c:dLbls>
          <c:dLblPos val="outEnd"/>
          <c:showLegendKey val="0"/>
          <c:showVal val="1"/>
          <c:showCatName val="0"/>
          <c:showSerName val="0"/>
          <c:showPercent val="0"/>
          <c:showBubbleSize val="0"/>
        </c:dLbls>
        <c:gapWidth val="50"/>
        <c:axId val="263531520"/>
        <c:axId val="263549696"/>
      </c:barChart>
      <c:catAx>
        <c:axId val="263531520"/>
        <c:scaling>
          <c:orientation val="maxMin"/>
        </c:scaling>
        <c:delete val="0"/>
        <c:axPos val="l"/>
        <c:numFmt formatCode="General" sourceLinked="1"/>
        <c:majorTickMark val="none"/>
        <c:minorTickMark val="none"/>
        <c:tickLblPos val="nextTo"/>
        <c:spPr>
          <a:ln w="6350">
            <a:solidFill>
              <a:schemeClr val="tx1"/>
            </a:solidFill>
          </a:ln>
        </c:spPr>
        <c:crossAx val="263549696"/>
        <c:crosses val="autoZero"/>
        <c:auto val="1"/>
        <c:lblAlgn val="ctr"/>
        <c:lblOffset val="100"/>
        <c:noMultiLvlLbl val="0"/>
      </c:catAx>
      <c:valAx>
        <c:axId val="26354969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263531520"/>
        <c:crosses val="autoZero"/>
        <c:crossBetween val="between"/>
        <c:majorUnit val="2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0975315119383592E-2"/>
          <c:w val="0.74124276852936632"/>
          <c:h val="0.69524713588594966"/>
        </c:manualLayout>
      </c:layout>
      <c:barChart>
        <c:barDir val="bar"/>
        <c:grouping val="stacked"/>
        <c:varyColors val="0"/>
        <c:ser>
          <c:idx val="0"/>
          <c:order val="0"/>
          <c:tx>
            <c:strRef>
              <c:f>'2-5'!$B$4</c:f>
              <c:strCache>
                <c:ptCount val="1"/>
                <c:pt idx="0">
                  <c:v>１級</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'2-5'!$C$4:$H$4</c:f>
              <c:numCache>
                <c:formatCode>#,##0_ </c:formatCode>
                <c:ptCount val="6"/>
                <c:pt idx="0">
                  <c:v>5056</c:v>
                </c:pt>
                <c:pt idx="1">
                  <c:v>5118</c:v>
                </c:pt>
                <c:pt idx="2">
                  <c:v>5166</c:v>
                </c:pt>
                <c:pt idx="3">
                  <c:v>5294</c:v>
                </c:pt>
                <c:pt idx="4">
                  <c:v>5313</c:v>
                </c:pt>
                <c:pt idx="5">
                  <c:v>5341</c:v>
                </c:pt>
              </c:numCache>
            </c:numRef>
          </c:val>
        </c:ser>
        <c:ser>
          <c:idx val="1"/>
          <c:order val="1"/>
          <c:tx>
            <c:strRef>
              <c:f>'2-5'!$B$5</c:f>
              <c:strCache>
                <c:ptCount val="1"/>
                <c:pt idx="0">
                  <c:v>２級</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'2-5'!$C$5:$H$5</c:f>
              <c:numCache>
                <c:formatCode>#,##0_ </c:formatCode>
                <c:ptCount val="6"/>
                <c:pt idx="0">
                  <c:v>2981</c:v>
                </c:pt>
                <c:pt idx="1">
                  <c:v>2980</c:v>
                </c:pt>
                <c:pt idx="2">
                  <c:v>2940</c:v>
                </c:pt>
                <c:pt idx="3">
                  <c:v>2914</c:v>
                </c:pt>
                <c:pt idx="4">
                  <c:v>2882</c:v>
                </c:pt>
                <c:pt idx="5">
                  <c:v>2819</c:v>
                </c:pt>
              </c:numCache>
            </c:numRef>
          </c:val>
        </c:ser>
        <c:ser>
          <c:idx val="2"/>
          <c:order val="2"/>
          <c:tx>
            <c:strRef>
              <c:f>'2-5'!$B$6</c:f>
              <c:strCache>
                <c:ptCount val="1"/>
                <c:pt idx="0">
                  <c:v>３級</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'2-5'!$C$2:$H$3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'2-5'!$C$6:$H$6</c:f>
              <c:numCache>
                <c:formatCode>#,##0_ </c:formatCode>
                <c:ptCount val="6"/>
                <c:pt idx="0">
                  <c:v>4209</c:v>
                </c:pt>
                <c:pt idx="1">
                  <c:v>4182</c:v>
                </c:pt>
                <c:pt idx="2">
                  <c:v>4219</c:v>
                </c:pt>
                <c:pt idx="3">
                  <c:v>4167</c:v>
                </c:pt>
                <c:pt idx="4">
                  <c:v>4050</c:v>
                </c:pt>
                <c:pt idx="5">
                  <c:v>3969</c:v>
                </c:pt>
              </c:numCache>
            </c:numRef>
          </c:val>
        </c:ser>
        <c:ser>
          <c:idx val="4"/>
          <c:order val="3"/>
          <c:tx>
            <c:strRef>
              <c:f>'2-5'!$B$7</c:f>
              <c:strCache>
                <c:ptCount val="1"/>
                <c:pt idx="0">
                  <c:v>４級</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'2-5'!$C$7:$H$7</c:f>
              <c:numCache>
                <c:formatCode>#,##0_ </c:formatCode>
                <c:ptCount val="6"/>
                <c:pt idx="0">
                  <c:v>3056</c:v>
                </c:pt>
                <c:pt idx="1">
                  <c:v>3124</c:v>
                </c:pt>
                <c:pt idx="2">
                  <c:v>3199</c:v>
                </c:pt>
                <c:pt idx="3">
                  <c:v>3201</c:v>
                </c:pt>
                <c:pt idx="4">
                  <c:v>3155</c:v>
                </c:pt>
                <c:pt idx="5">
                  <c:v>3078</c:v>
                </c:pt>
              </c:numCache>
            </c:numRef>
          </c:val>
        </c:ser>
        <c:ser>
          <c:idx val="5"/>
          <c:order val="4"/>
          <c:tx>
            <c:strRef>
              <c:f>'2-5'!$B$8</c:f>
              <c:strCache>
                <c:ptCount val="1"/>
                <c:pt idx="0">
                  <c:v>５級</c:v>
                </c:pt>
              </c:strCache>
            </c:strRef>
          </c:tx>
          <c:spPr>
            <a:pattFill prst="ltHorz">
              <a:fgClr>
                <a:schemeClr val="tx1"/>
              </a:fgClr>
              <a:bgClr>
                <a:schemeClr val="bg1"/>
              </a:bgClr>
            </a:pattFill>
            <a:ln w="3175">
              <a:solidFill>
                <a:schemeClr val="tx1"/>
              </a:solidFill>
            </a:ln>
          </c:spPr>
          <c:invertIfNegative val="0"/>
          <c:dLbls>
            <c:dLbl>
              <c:idx val="0"/>
              <c:layout>
                <c:manualLayout>
                  <c:x val="-1.1318619128466326E-2"/>
                  <c:y val="2.7555618259895773E-7"/>
                </c:manualLayout>
              </c:layout>
              <c:dLblPos val="ctr"/>
              <c:showLegendKey val="0"/>
              <c:showVal val="1"/>
              <c:showCatName val="0"/>
              <c:showSerName val="0"/>
              <c:showPercent val="0"/>
              <c:showBubbleSize val="0"/>
            </c:dLbl>
            <c:dLbl>
              <c:idx val="1"/>
              <c:layout>
                <c:manualLayout>
                  <c:x val="-6.7911714770797962E-3"/>
                  <c:y val="8.2666854779687324E-7"/>
                </c:manualLayout>
              </c:layout>
              <c:dLblPos val="ctr"/>
              <c:showLegendKey val="0"/>
              <c:showVal val="1"/>
              <c:showCatName val="0"/>
              <c:showSerName val="0"/>
              <c:showPercent val="0"/>
              <c:showBubbleSize val="0"/>
            </c:dLbl>
            <c:dLbl>
              <c:idx val="2"/>
              <c:layout>
                <c:manualLayout>
                  <c:x val="-9.0548953027730621E-3"/>
                  <c:y val="2.7555618259895773E-7"/>
                </c:manualLayout>
              </c:layout>
              <c:dLblPos val="ctr"/>
              <c:showLegendKey val="0"/>
              <c:showVal val="1"/>
              <c:showCatName val="0"/>
              <c:showSerName val="0"/>
              <c:showPercent val="0"/>
              <c:showBubbleSize val="0"/>
            </c:dLbl>
            <c:dLbl>
              <c:idx val="3"/>
              <c:layout>
                <c:manualLayout>
                  <c:x val="-6.7911714770797129E-3"/>
                  <c:y val="2.7555618259895773E-7"/>
                </c:manualLayout>
              </c:layout>
              <c:dLblPos val="ctr"/>
              <c:showLegendKey val="0"/>
              <c:showVal val="1"/>
              <c:showCatName val="0"/>
              <c:showSerName val="0"/>
              <c:showPercent val="0"/>
              <c:showBubbleSize val="0"/>
            </c:dLbl>
            <c:dLbl>
              <c:idx val="4"/>
              <c:layout>
                <c:manualLayout>
                  <c:x val="-9.0548953027730621E-3"/>
                  <c:y val="8.2666854779687324E-7"/>
                </c:manualLayout>
              </c:layout>
              <c:dLblPos val="ctr"/>
              <c:showLegendKey val="0"/>
              <c:showVal val="1"/>
              <c:showCatName val="0"/>
              <c:showSerName val="0"/>
              <c:showPercent val="0"/>
              <c:showBubbleSize val="0"/>
            </c:dLbl>
            <c:dLbl>
              <c:idx val="5"/>
              <c:layout>
                <c:manualLayout>
                  <c:x val="-9.0548953027729789E-3"/>
                  <c:y val="2.7555618259895773E-7"/>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'2-5'!$C$8:$H$8</c:f>
              <c:numCache>
                <c:formatCode>#,##0_ </c:formatCode>
                <c:ptCount val="6"/>
                <c:pt idx="0">
                  <c:v>873</c:v>
                </c:pt>
                <c:pt idx="1">
                  <c:v>861</c:v>
                </c:pt>
                <c:pt idx="2">
                  <c:v>837</c:v>
                </c:pt>
                <c:pt idx="3">
                  <c:v>841</c:v>
                </c:pt>
                <c:pt idx="4">
                  <c:v>835</c:v>
                </c:pt>
                <c:pt idx="5">
                  <c:v>826</c:v>
                </c:pt>
              </c:numCache>
            </c:numRef>
          </c:val>
        </c:ser>
        <c:ser>
          <c:idx val="6"/>
          <c:order val="5"/>
          <c:tx>
            <c:strRef>
              <c:f>'2-5'!$B$9</c:f>
              <c:strCache>
                <c:ptCount val="1"/>
                <c:pt idx="0">
                  <c:v>６級</c:v>
                </c:pt>
              </c:strCache>
            </c:strRef>
          </c:tx>
          <c:spPr>
            <a:pattFill prst="dotGrid">
              <a:fgClr>
                <a:schemeClr val="tx1"/>
              </a:fgClr>
              <a:bgClr>
                <a:schemeClr val="bg1"/>
              </a:bgClr>
            </a:pattFill>
            <a:ln w="3175">
              <a:solidFill>
                <a:schemeClr val="tx1"/>
              </a:solidFill>
            </a:ln>
          </c:spPr>
          <c:invertIfNegative val="0"/>
          <c:dLbls>
            <c:dLbl>
              <c:idx val="0"/>
              <c:layout>
                <c:manualLayout>
                  <c:x val="2.2637238256932655E-3"/>
                  <c:y val="0"/>
                </c:manualLayout>
              </c:layout>
              <c:dLblPos val="ctr"/>
              <c:showLegendKey val="0"/>
              <c:showVal val="1"/>
              <c:showCatName val="0"/>
              <c:showSerName val="0"/>
              <c:showPercent val="0"/>
              <c:showBubbleSize val="0"/>
            </c:dLbl>
            <c:dLbl>
              <c:idx val="1"/>
              <c:layout>
                <c:manualLayout>
                  <c:x val="4.5274476513865311E-3"/>
                  <c:y val="-3.2078961678659279E-17"/>
                </c:manualLayout>
              </c:layout>
              <c:dLblPos val="ctr"/>
              <c:showLegendKey val="0"/>
              <c:showVal val="1"/>
              <c:showCatName val="0"/>
              <c:showSerName val="0"/>
              <c:showPercent val="0"/>
              <c:showBubbleSize val="0"/>
            </c:dLbl>
            <c:dLbl>
              <c:idx val="2"/>
              <c:layout>
                <c:manualLayout>
                  <c:x val="2.2637238256932655E-3"/>
                  <c:y val="0"/>
                </c:manualLayout>
              </c:layout>
              <c:dLblPos val="ctr"/>
              <c:showLegendKey val="0"/>
              <c:showVal val="1"/>
              <c:showCatName val="0"/>
              <c:showSerName val="0"/>
              <c:showPercent val="0"/>
              <c:showBubbleSize val="0"/>
            </c:dLbl>
            <c:dLbl>
              <c:idx val="3"/>
              <c:layout>
                <c:manualLayout>
                  <c:x val="4.5274476513865311E-3"/>
                  <c:y val="2.7555618259895773E-7"/>
                </c:manualLayout>
              </c:layout>
              <c:dLblPos val="ctr"/>
              <c:showLegendKey val="0"/>
              <c:showVal val="1"/>
              <c:showCatName val="0"/>
              <c:showSerName val="0"/>
              <c:showPercent val="0"/>
              <c:showBubbleSize val="0"/>
            </c:dLbl>
            <c:dLbl>
              <c:idx val="4"/>
              <c:layout>
                <c:manualLayout>
                  <c:x val="4.5274476513865311E-3"/>
                  <c:y val="-6.4157923357318558E-17"/>
                </c:manualLayout>
              </c:layout>
              <c:dLblPos val="ctr"/>
              <c:showLegendKey val="0"/>
              <c:showVal val="1"/>
              <c:showCatName val="0"/>
              <c:showSerName val="0"/>
              <c:showPercent val="0"/>
              <c:showBubbleSize val="0"/>
            </c:dLbl>
            <c:dLbl>
              <c:idx val="5"/>
              <c:layout>
                <c:manualLayout>
                  <c:x val="6.7911714770797962E-3"/>
                  <c:y val="0"/>
                </c:manualLayout>
              </c:layout>
              <c:dLblPos val="ctr"/>
              <c:showLegendKey val="0"/>
              <c:showVal val="1"/>
              <c:showCatName val="0"/>
              <c:showSerName val="0"/>
              <c:showPercent val="0"/>
              <c:showBubbleSize val="0"/>
            </c:dLbl>
            <c:spPr>
              <a:solidFill>
                <a:schemeClr val="bg1"/>
              </a:solidFill>
            </c:spPr>
            <c:dLblPos val="ctr"/>
            <c:showLegendKey val="0"/>
            <c:showVal val="1"/>
            <c:showCatName val="0"/>
            <c:showSerName val="0"/>
            <c:showPercent val="0"/>
            <c:showBubbleSize val="0"/>
            <c:showLeaderLines val="0"/>
          </c:dLbls>
          <c:val>
            <c:numRef>
              <c:f>'2-5'!$C$9:$H$9</c:f>
              <c:numCache>
                <c:formatCode>#,##0_ </c:formatCode>
                <c:ptCount val="6"/>
                <c:pt idx="0">
                  <c:v>865</c:v>
                </c:pt>
                <c:pt idx="1">
                  <c:v>847</c:v>
                </c:pt>
                <c:pt idx="2">
                  <c:v>841</c:v>
                </c:pt>
                <c:pt idx="3">
                  <c:v>807</c:v>
                </c:pt>
                <c:pt idx="4">
                  <c:v>796</c:v>
                </c:pt>
                <c:pt idx="5">
                  <c:v>807</c:v>
                </c:pt>
              </c:numCache>
            </c:numRef>
          </c:val>
        </c:ser>
        <c:ser>
          <c:idx val="3"/>
          <c:order val="6"/>
          <c:tx>
            <c:strRef>
              <c:f>'2-5'!$B$3</c:f>
              <c:strCache>
                <c:ptCount val="1"/>
              </c:strCache>
            </c:strRef>
          </c:tx>
          <c:spPr>
            <a:noFill/>
          </c:spPr>
          <c:invertIfNegative val="0"/>
          <c:val>
            <c:numRef>
              <c:f>'2-5'!$B$3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0218240"/>
        <c:axId val="259523712"/>
      </c:barChart>
      <c:catAx>
        <c:axId val="260218240"/>
        <c:scaling>
          <c:orientation val="maxMin"/>
        </c:scaling>
        <c:delete val="0"/>
        <c:axPos val="l"/>
        <c:numFmt formatCode="General" sourceLinked="1"/>
        <c:majorTickMark val="none"/>
        <c:minorTickMark val="none"/>
        <c:tickLblPos val="nextTo"/>
        <c:spPr>
          <a:ln w="6350">
            <a:solidFill>
              <a:schemeClr val="tx1"/>
            </a:solidFill>
          </a:ln>
        </c:spPr>
        <c:crossAx val="259523712"/>
        <c:crosses val="autoZero"/>
        <c:auto val="1"/>
        <c:lblAlgn val="ctr"/>
        <c:lblOffset val="100"/>
        <c:noMultiLvlLbl val="0"/>
      </c:catAx>
      <c:valAx>
        <c:axId val="259523712"/>
        <c:scaling>
          <c:orientation val="minMax"/>
          <c:max val="20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218240"/>
        <c:crosses val="autoZero"/>
        <c:crossBetween val="between"/>
        <c:majorUnit val="5000"/>
      </c:valAx>
      <c:spPr>
        <a:noFill/>
        <a:ln w="6350">
          <a:solidFill>
            <a:schemeClr val="tx1"/>
          </a:solidFill>
        </a:ln>
      </c:spPr>
    </c:plotArea>
    <c:legend>
      <c:legendPos val="b"/>
      <c:legendEntry>
        <c:idx val="6"/>
        <c:txPr>
          <a:bodyPr/>
          <a:lstStyle/>
          <a:p>
            <a:pPr>
              <a:defRPr sz="1700"/>
            </a:pPr>
            <a:endParaRPr lang="ja-JP"/>
          </a:p>
        </c:txPr>
      </c:legendEntry>
      <c:layout>
        <c:manualLayout>
          <c:xMode val="edge"/>
          <c:yMode val="edge"/>
          <c:x val="0.11706428886541984"/>
          <c:y val="0.77669505630163926"/>
          <c:w val="0.76178834182229771"/>
          <c:h val="8.6894162176937934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9348065362797393"/>
          <c:h val="0.78252465483234712"/>
        </c:manualLayout>
      </c:layout>
      <c:barChart>
        <c:barDir val="bar"/>
        <c:grouping val="stacked"/>
        <c:varyColors val="0"/>
        <c:ser>
          <c:idx val="0"/>
          <c:order val="0"/>
          <c:tx>
            <c:strRef>
              <c:f>'2-6'!$B$4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'2-6'!$C$2:$H$3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'2-6'!$C$4:$H$4</c:f>
              <c:numCache>
                <c:formatCode>#,##0_ </c:formatCode>
                <c:ptCount val="6"/>
                <c:pt idx="0">
                  <c:v>818</c:v>
                </c:pt>
                <c:pt idx="1">
                  <c:v>883</c:v>
                </c:pt>
                <c:pt idx="2">
                  <c:v>898</c:v>
                </c:pt>
                <c:pt idx="3">
                  <c:v>964</c:v>
                </c:pt>
                <c:pt idx="4">
                  <c:v>987</c:v>
                </c:pt>
                <c:pt idx="5">
                  <c:v>1012</c:v>
                </c:pt>
              </c:numCache>
            </c:numRef>
          </c:val>
        </c:ser>
        <c:ser>
          <c:idx val="1"/>
          <c:order val="1"/>
          <c:tx>
            <c:strRef>
              <c:f>'2-6'!$B$5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'2-6'!$C$2:$H$3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'2-6'!$C$5:$H$5</c:f>
              <c:numCache>
                <c:formatCode>#,##0_ </c:formatCode>
                <c:ptCount val="6"/>
                <c:pt idx="0">
                  <c:v>2075</c:v>
                </c:pt>
                <c:pt idx="1">
                  <c:v>2117</c:v>
                </c:pt>
                <c:pt idx="2">
                  <c:v>2180</c:v>
                </c:pt>
                <c:pt idx="3">
                  <c:v>2248</c:v>
                </c:pt>
                <c:pt idx="4">
                  <c:v>2305</c:v>
                </c:pt>
                <c:pt idx="5">
                  <c:v>2368</c:v>
                </c:pt>
              </c:numCache>
            </c:numRef>
          </c:val>
        </c:ser>
        <c:ser>
          <c:idx val="2"/>
          <c:order val="2"/>
          <c:tx>
            <c:strRef>
              <c:f>'2-6'!$B$6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'2-6'!$C$2:$H$3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'2-6'!$C$6:$H$6</c:f>
              <c:numCache>
                <c:formatCode>#,##0_ </c:formatCode>
                <c:ptCount val="6"/>
                <c:pt idx="0">
                  <c:v>214</c:v>
                </c:pt>
                <c:pt idx="1">
                  <c:v>238</c:v>
                </c:pt>
                <c:pt idx="2">
                  <c:v>255</c:v>
                </c:pt>
                <c:pt idx="3">
                  <c:v>347</c:v>
                </c:pt>
                <c:pt idx="4">
                  <c:v>348</c:v>
                </c:pt>
                <c:pt idx="5">
                  <c:v>365</c:v>
                </c:pt>
              </c:numCache>
            </c:numRef>
          </c:val>
        </c:ser>
        <c:ser>
          <c:idx val="3"/>
          <c:order val="3"/>
          <c:tx>
            <c:strRef>
              <c:f>'2-6'!$B$3</c:f>
              <c:strCache>
                <c:ptCount val="1"/>
              </c:strCache>
            </c:strRef>
          </c:tx>
          <c:spPr>
            <a:noFill/>
          </c:spPr>
          <c:invertIfNegative val="0"/>
          <c:val>
            <c:numRef>
              <c:f>'2-6'!$B$3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260248704"/>
        <c:axId val="260250240"/>
      </c:barChart>
      <c:catAx>
        <c:axId val="260248704"/>
        <c:scaling>
          <c:orientation val="maxMin"/>
        </c:scaling>
        <c:delete val="0"/>
        <c:axPos val="l"/>
        <c:numFmt formatCode="General" sourceLinked="1"/>
        <c:majorTickMark val="none"/>
        <c:minorTickMark val="none"/>
        <c:tickLblPos val="nextTo"/>
        <c:spPr>
          <a:ln w="6350">
            <a:solidFill>
              <a:schemeClr val="tx1"/>
            </a:solidFill>
          </a:ln>
        </c:spPr>
        <c:crossAx val="260250240"/>
        <c:crosses val="autoZero"/>
        <c:auto val="1"/>
        <c:lblAlgn val="ctr"/>
        <c:lblOffset val="100"/>
        <c:noMultiLvlLbl val="0"/>
      </c:catAx>
      <c:valAx>
        <c:axId val="260250240"/>
        <c:scaling>
          <c:orientation val="minMax"/>
          <c:max val="43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248704"/>
        <c:crosses val="autoZero"/>
        <c:crossBetween val="between"/>
        <c:majorUnit val="1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6638958330548235"/>
          <c:h val="9.648169718430166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9348065362797393"/>
          <c:h val="0.78252465483234712"/>
        </c:manualLayout>
      </c:layout>
      <c:barChart>
        <c:barDir val="bar"/>
        <c:grouping val="stacked"/>
        <c:varyColors val="0"/>
        <c:ser>
          <c:idx val="0"/>
          <c:order val="0"/>
          <c:tx>
            <c:strRef>
              <c:f>'2-8'!$B$4</c:f>
              <c:strCache>
                <c:ptCount val="1"/>
                <c:pt idx="0">
                  <c:v>Ａ</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'2-8'!$C$4:$H$4</c:f>
              <c:numCache>
                <c:formatCode>#,##0_ </c:formatCode>
                <c:ptCount val="6"/>
                <c:pt idx="0">
                  <c:v>252</c:v>
                </c:pt>
                <c:pt idx="1">
                  <c:v>246</c:v>
                </c:pt>
                <c:pt idx="2">
                  <c:v>241</c:v>
                </c:pt>
                <c:pt idx="3">
                  <c:v>282</c:v>
                </c:pt>
                <c:pt idx="4">
                  <c:v>265</c:v>
                </c:pt>
                <c:pt idx="5">
                  <c:v>261</c:v>
                </c:pt>
              </c:numCache>
            </c:numRef>
          </c:val>
        </c:ser>
        <c:ser>
          <c:idx val="1"/>
          <c:order val="1"/>
          <c:tx>
            <c:strRef>
              <c:f>'2-8'!$B$5</c:f>
              <c:strCache>
                <c:ptCount val="1"/>
                <c:pt idx="0">
                  <c:v>Ａ１</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'2-8'!$C$5:$H$5</c:f>
              <c:numCache>
                <c:formatCode>#,##0_ </c:formatCode>
                <c:ptCount val="6"/>
                <c:pt idx="0">
                  <c:v>500</c:v>
                </c:pt>
                <c:pt idx="1">
                  <c:v>516</c:v>
                </c:pt>
                <c:pt idx="2">
                  <c:v>531</c:v>
                </c:pt>
                <c:pt idx="3">
                  <c:v>556</c:v>
                </c:pt>
                <c:pt idx="4">
                  <c:v>565</c:v>
                </c:pt>
                <c:pt idx="5">
                  <c:v>584</c:v>
                </c:pt>
              </c:numCache>
            </c:numRef>
          </c:val>
        </c:ser>
        <c:ser>
          <c:idx val="2"/>
          <c:order val="2"/>
          <c:tx>
            <c:strRef>
              <c:f>'2-8'!$B$6</c:f>
              <c:strCache>
                <c:ptCount val="1"/>
                <c:pt idx="0">
                  <c:v>Ａ２</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'2-8'!$C$2:$H$3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'2-8'!$C$6:$H$6</c:f>
              <c:numCache>
                <c:formatCode>#,##0_ </c:formatCode>
                <c:ptCount val="6"/>
                <c:pt idx="0">
                  <c:v>590</c:v>
                </c:pt>
                <c:pt idx="1">
                  <c:v>603</c:v>
                </c:pt>
                <c:pt idx="2">
                  <c:v>615</c:v>
                </c:pt>
                <c:pt idx="3">
                  <c:v>645</c:v>
                </c:pt>
                <c:pt idx="4">
                  <c:v>648</c:v>
                </c:pt>
                <c:pt idx="5">
                  <c:v>671</c:v>
                </c:pt>
              </c:numCache>
            </c:numRef>
          </c:val>
        </c:ser>
        <c:ser>
          <c:idx val="4"/>
          <c:order val="3"/>
          <c:tx>
            <c:strRef>
              <c:f>'2-8'!$B$7</c:f>
              <c:strCache>
                <c:ptCount val="1"/>
                <c:pt idx="0">
                  <c:v>Ｂ１</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'2-8'!$C$7:$H$7</c:f>
              <c:numCache>
                <c:formatCode>#,##0_ </c:formatCode>
                <c:ptCount val="6"/>
                <c:pt idx="0">
                  <c:v>1033</c:v>
                </c:pt>
                <c:pt idx="1">
                  <c:v>1053</c:v>
                </c:pt>
                <c:pt idx="2">
                  <c:v>1079</c:v>
                </c:pt>
                <c:pt idx="3">
                  <c:v>1114</c:v>
                </c:pt>
                <c:pt idx="4">
                  <c:v>1130</c:v>
                </c:pt>
                <c:pt idx="5">
                  <c:v>1144</c:v>
                </c:pt>
              </c:numCache>
            </c:numRef>
          </c:val>
        </c:ser>
        <c:ser>
          <c:idx val="5"/>
          <c:order val="4"/>
          <c:tx>
            <c:strRef>
              <c:f>'2-8'!$B$8</c:f>
              <c:strCache>
                <c:ptCount val="1"/>
                <c:pt idx="0">
                  <c:v>Ｂ２</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val>
            <c:numRef>
              <c:f>'2-8'!$C$8:$H$8</c:f>
              <c:numCache>
                <c:formatCode>#,##0_ </c:formatCode>
                <c:ptCount val="6"/>
                <c:pt idx="0">
                  <c:v>732</c:v>
                </c:pt>
                <c:pt idx="1">
                  <c:v>820</c:v>
                </c:pt>
                <c:pt idx="2">
                  <c:v>867</c:v>
                </c:pt>
                <c:pt idx="3">
                  <c:v>962</c:v>
                </c:pt>
                <c:pt idx="4">
                  <c:v>1032</c:v>
                </c:pt>
                <c:pt idx="5">
                  <c:v>1085</c:v>
                </c:pt>
              </c:numCache>
            </c:numRef>
          </c:val>
        </c:ser>
        <c:ser>
          <c:idx val="3"/>
          <c:order val="5"/>
          <c:tx>
            <c:strRef>
              <c:f>'2-8'!$B$3</c:f>
              <c:strCache>
                <c:ptCount val="1"/>
              </c:strCache>
            </c:strRef>
          </c:tx>
          <c:spPr>
            <a:noFill/>
          </c:spPr>
          <c:invertIfNegative val="0"/>
          <c:val>
            <c:numRef>
              <c:f>'2-8'!$B$3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260334720"/>
        <c:axId val="260336256"/>
      </c:barChart>
      <c:catAx>
        <c:axId val="260334720"/>
        <c:scaling>
          <c:orientation val="maxMin"/>
        </c:scaling>
        <c:delete val="0"/>
        <c:axPos val="l"/>
        <c:numFmt formatCode="General" sourceLinked="1"/>
        <c:majorTickMark val="none"/>
        <c:minorTickMark val="none"/>
        <c:tickLblPos val="nextTo"/>
        <c:spPr>
          <a:ln w="6350">
            <a:solidFill>
              <a:schemeClr val="tx1"/>
            </a:solidFill>
          </a:ln>
        </c:spPr>
        <c:crossAx val="260336256"/>
        <c:crosses val="autoZero"/>
        <c:auto val="1"/>
        <c:lblAlgn val="ctr"/>
        <c:lblOffset val="100"/>
        <c:noMultiLvlLbl val="0"/>
      </c:catAx>
      <c:valAx>
        <c:axId val="260336256"/>
        <c:scaling>
          <c:orientation val="minMax"/>
          <c:max val="43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334720"/>
        <c:crosses val="autoZero"/>
        <c:crossBetween val="between"/>
        <c:majorUnit val="1000"/>
      </c:valAx>
      <c:spPr>
        <a:noFill/>
        <a:ln w="6350">
          <a:solidFill>
            <a:schemeClr val="tx1"/>
          </a:solidFill>
        </a:ln>
      </c:spPr>
    </c:plotArea>
    <c:legend>
      <c:legendPos val="b"/>
      <c:legendEntry>
        <c:idx val="5"/>
        <c:txPr>
          <a:bodyPr/>
          <a:lstStyle/>
          <a:p>
            <a:pPr>
              <a:defRPr sz="1700"/>
            </a:pPr>
            <a:endParaRPr lang="ja-JP"/>
          </a:p>
        </c:txPr>
      </c:legendEntry>
      <c:layout>
        <c:manualLayout>
          <c:xMode val="edge"/>
          <c:yMode val="edge"/>
          <c:x val="0.10348194591126024"/>
          <c:y val="0.87216636381990709"/>
          <c:w val="0.71569892473118291"/>
          <c:h val="9.0059171597633131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4141500563702878"/>
          <c:h val="0.78252465483234712"/>
        </c:manualLayout>
      </c:layout>
      <c:barChart>
        <c:barDir val="bar"/>
        <c:grouping val="stacked"/>
        <c:varyColors val="0"/>
        <c:ser>
          <c:idx val="0"/>
          <c:order val="0"/>
          <c:tx>
            <c:strRef>
              <c:f>'2-9'!$B$4</c:f>
              <c:strCache>
                <c:ptCount val="1"/>
                <c:pt idx="0">
                  <c:v>18歳未満</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'2-9'!$C$2:$H$3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'2-9'!$C$4:$H$4</c:f>
              <c:numCache>
                <c:formatCode>#,##0_ </c:formatCode>
                <c:ptCount val="6"/>
                <c:pt idx="0">
                  <c:v>11</c:v>
                </c:pt>
                <c:pt idx="1">
                  <c:v>10</c:v>
                </c:pt>
                <c:pt idx="2">
                  <c:v>13</c:v>
                </c:pt>
                <c:pt idx="3">
                  <c:v>22</c:v>
                </c:pt>
                <c:pt idx="4">
                  <c:v>37</c:v>
                </c:pt>
                <c:pt idx="5">
                  <c:v>51</c:v>
                </c:pt>
              </c:numCache>
            </c:numRef>
          </c:val>
        </c:ser>
        <c:ser>
          <c:idx val="1"/>
          <c:order val="1"/>
          <c:tx>
            <c:strRef>
              <c:f>'2-9'!$B$5</c:f>
              <c:strCache>
                <c:ptCount val="1"/>
                <c:pt idx="0">
                  <c:v>18歳以上65歳未満</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'2-9'!$C$2:$H$3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'2-9'!$C$5:$H$5</c:f>
              <c:numCache>
                <c:formatCode>#,##0_ </c:formatCode>
                <c:ptCount val="6"/>
                <c:pt idx="0">
                  <c:v>1844</c:v>
                </c:pt>
                <c:pt idx="1">
                  <c:v>2008</c:v>
                </c:pt>
                <c:pt idx="2">
                  <c:v>2165</c:v>
                </c:pt>
                <c:pt idx="3">
                  <c:v>2199</c:v>
                </c:pt>
                <c:pt idx="4">
                  <c:v>2425</c:v>
                </c:pt>
                <c:pt idx="5">
                  <c:v>2608</c:v>
                </c:pt>
              </c:numCache>
            </c:numRef>
          </c:val>
        </c:ser>
        <c:ser>
          <c:idx val="2"/>
          <c:order val="2"/>
          <c:tx>
            <c:strRef>
              <c:f>'2-9'!$B$6</c:f>
              <c:strCache>
                <c:ptCount val="1"/>
                <c:pt idx="0">
                  <c:v>65歳以上</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'2-9'!$C$2:$H$3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'2-9'!$C$6:$H$6</c:f>
              <c:numCache>
                <c:formatCode>#,##0_ </c:formatCode>
                <c:ptCount val="6"/>
                <c:pt idx="0">
                  <c:v>562</c:v>
                </c:pt>
                <c:pt idx="1">
                  <c:v>605</c:v>
                </c:pt>
                <c:pt idx="2">
                  <c:v>677</c:v>
                </c:pt>
                <c:pt idx="3">
                  <c:v>783</c:v>
                </c:pt>
                <c:pt idx="4">
                  <c:v>737</c:v>
                </c:pt>
                <c:pt idx="5">
                  <c:v>768</c:v>
                </c:pt>
              </c:numCache>
            </c:numRef>
          </c:val>
        </c:ser>
        <c:ser>
          <c:idx val="3"/>
          <c:order val="3"/>
          <c:tx>
            <c:strRef>
              <c:f>'2-9'!$B$3</c:f>
              <c:strCache>
                <c:ptCount val="1"/>
              </c:strCache>
            </c:strRef>
          </c:tx>
          <c:spPr>
            <a:noFill/>
          </c:spPr>
          <c:invertIfNegative val="0"/>
          <c:val>
            <c:numRef>
              <c:f>'2-9'!$B$3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lumMod val="85000"/>
                  <a:lumOff val="15000"/>
                </a:schemeClr>
              </a:solidFill>
              <a:prstDash val="sysDash"/>
            </a:ln>
          </c:spPr>
        </c:serLines>
        <c:axId val="260528768"/>
        <c:axId val="260546944"/>
      </c:barChart>
      <c:catAx>
        <c:axId val="260528768"/>
        <c:scaling>
          <c:orientation val="maxMin"/>
        </c:scaling>
        <c:delete val="0"/>
        <c:axPos val="l"/>
        <c:numFmt formatCode="General" sourceLinked="1"/>
        <c:majorTickMark val="none"/>
        <c:minorTickMark val="none"/>
        <c:tickLblPos val="nextTo"/>
        <c:spPr>
          <a:ln w="6350">
            <a:solidFill>
              <a:schemeClr val="tx1"/>
            </a:solidFill>
          </a:ln>
        </c:spPr>
        <c:crossAx val="260546944"/>
        <c:crosses val="autoZero"/>
        <c:auto val="1"/>
        <c:lblAlgn val="ctr"/>
        <c:lblOffset val="100"/>
        <c:noMultiLvlLbl val="0"/>
      </c:catAx>
      <c:valAx>
        <c:axId val="260546944"/>
        <c:scaling>
          <c:orientation val="minMax"/>
          <c:max val="4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528768"/>
        <c:crosses val="autoZero"/>
        <c:crossBetween val="between"/>
        <c:majorUnit val="1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9.4427079618338627E-2"/>
          <c:y val="0.87216636381990709"/>
          <c:w val="0.76638958330548235"/>
          <c:h val="9.6481697184301662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91512818113356"/>
          <c:h val="0.78252465483234712"/>
        </c:manualLayout>
      </c:layout>
      <c:barChart>
        <c:barDir val="bar"/>
        <c:grouping val="stacked"/>
        <c:varyColors val="0"/>
        <c:ser>
          <c:idx val="0"/>
          <c:order val="0"/>
          <c:tx>
            <c:strRef>
              <c:f>'2-10'!$B$4</c:f>
              <c:strCache>
                <c:ptCount val="1"/>
                <c:pt idx="0">
                  <c:v>１級</c:v>
                </c:pt>
              </c:strCache>
            </c:strRef>
          </c:tx>
          <c:spPr>
            <a:pattFill prst="ltDnDiag">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'2-10'!$C$2:$H$3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'2-10'!$C$4:$H$4</c:f>
              <c:numCache>
                <c:formatCode>#,##0_ </c:formatCode>
                <c:ptCount val="6"/>
                <c:pt idx="0">
                  <c:v>670</c:v>
                </c:pt>
                <c:pt idx="1">
                  <c:v>707</c:v>
                </c:pt>
                <c:pt idx="2">
                  <c:v>747</c:v>
                </c:pt>
                <c:pt idx="3">
                  <c:v>780</c:v>
                </c:pt>
                <c:pt idx="4">
                  <c:v>827</c:v>
                </c:pt>
                <c:pt idx="5">
                  <c:v>881</c:v>
                </c:pt>
              </c:numCache>
            </c:numRef>
          </c:val>
        </c:ser>
        <c:ser>
          <c:idx val="1"/>
          <c:order val="1"/>
          <c:tx>
            <c:strRef>
              <c:f>'2-10'!$B$5</c:f>
              <c:strCache>
                <c:ptCount val="1"/>
                <c:pt idx="0">
                  <c:v>２級</c:v>
                </c:pt>
              </c:strCache>
            </c:strRef>
          </c:tx>
          <c:spPr>
            <a:pattFill prst="pct10">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'2-10'!$C$2:$H$3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'2-10'!$C$5:$H$5</c:f>
              <c:numCache>
                <c:formatCode>#,##0_ </c:formatCode>
                <c:ptCount val="6"/>
                <c:pt idx="0">
                  <c:v>1496</c:v>
                </c:pt>
                <c:pt idx="1">
                  <c:v>1620</c:v>
                </c:pt>
                <c:pt idx="2">
                  <c:v>1762</c:v>
                </c:pt>
                <c:pt idx="3">
                  <c:v>1887</c:v>
                </c:pt>
                <c:pt idx="4">
                  <c:v>2025</c:v>
                </c:pt>
                <c:pt idx="5">
                  <c:v>2153</c:v>
                </c:pt>
              </c:numCache>
            </c:numRef>
          </c:val>
        </c:ser>
        <c:ser>
          <c:idx val="2"/>
          <c:order val="2"/>
          <c:tx>
            <c:strRef>
              <c:f>'2-10'!$B$6</c:f>
              <c:strCache>
                <c:ptCount val="1"/>
                <c:pt idx="0">
                  <c:v>３級</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'2-10'!$C$2:$H$3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'2-10'!$C$6:$H$6</c:f>
              <c:numCache>
                <c:formatCode>#,##0_ </c:formatCode>
                <c:ptCount val="6"/>
                <c:pt idx="0">
                  <c:v>251</c:v>
                </c:pt>
                <c:pt idx="1">
                  <c:v>296</c:v>
                </c:pt>
                <c:pt idx="2">
                  <c:v>346</c:v>
                </c:pt>
                <c:pt idx="3">
                  <c:v>337</c:v>
                </c:pt>
                <c:pt idx="4">
                  <c:v>347</c:v>
                </c:pt>
                <c:pt idx="5">
                  <c:v>393</c:v>
                </c:pt>
              </c:numCache>
            </c:numRef>
          </c:val>
        </c:ser>
        <c:ser>
          <c:idx val="3"/>
          <c:order val="3"/>
          <c:tx>
            <c:strRef>
              <c:f>'2-10'!$B$3</c:f>
              <c:strCache>
                <c:ptCount val="1"/>
              </c:strCache>
            </c:strRef>
          </c:tx>
          <c:spPr>
            <a:noFill/>
          </c:spPr>
          <c:invertIfNegative val="0"/>
          <c:val>
            <c:numRef>
              <c:f>'2-10'!$B$3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260379008"/>
        <c:axId val="260380544"/>
      </c:barChart>
      <c:catAx>
        <c:axId val="260379008"/>
        <c:scaling>
          <c:orientation val="maxMin"/>
        </c:scaling>
        <c:delete val="0"/>
        <c:axPos val="l"/>
        <c:numFmt formatCode="General" sourceLinked="1"/>
        <c:majorTickMark val="none"/>
        <c:minorTickMark val="none"/>
        <c:tickLblPos val="nextTo"/>
        <c:spPr>
          <a:ln w="6350">
            <a:solidFill>
              <a:schemeClr val="tx1"/>
            </a:solidFill>
          </a:ln>
        </c:spPr>
        <c:crossAx val="260380544"/>
        <c:crosses val="autoZero"/>
        <c:auto val="1"/>
        <c:lblAlgn val="ctr"/>
        <c:lblOffset val="100"/>
        <c:noMultiLvlLbl val="0"/>
      </c:catAx>
      <c:valAx>
        <c:axId val="260380544"/>
        <c:scaling>
          <c:orientation val="minMax"/>
          <c:max val="4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379008"/>
        <c:crosses val="autoZero"/>
        <c:crossBetween val="between"/>
        <c:majorUnit val="1000"/>
      </c:valAx>
      <c:spPr>
        <a:noFill/>
        <a:ln w="6350">
          <a:solidFill>
            <a:schemeClr val="tx1"/>
          </a:solidFill>
        </a:ln>
      </c:spPr>
    </c:plotArea>
    <c:legend>
      <c:legendPos val="b"/>
      <c:legendEntry>
        <c:idx val="3"/>
        <c:txPr>
          <a:bodyPr/>
          <a:lstStyle/>
          <a:p>
            <a:pPr>
              <a:defRPr sz="1700"/>
            </a:pPr>
            <a:endParaRPr lang="ja-JP"/>
          </a:p>
        </c:txPr>
      </c:legendEntry>
      <c:layout>
        <c:manualLayout>
          <c:xMode val="edge"/>
          <c:yMode val="edge"/>
          <c:x val="8.5372155305714126E-2"/>
          <c:y val="0.87216636381990709"/>
          <c:w val="0.58529167725002118"/>
          <c:h val="9.2536924008759264E-2"/>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8114603246749"/>
          <c:y val="8.7692307692307694E-2"/>
          <c:w val="0.7391512818113356"/>
          <c:h val="0.78252465483234712"/>
        </c:manualLayout>
      </c:layout>
      <c:barChart>
        <c:barDir val="bar"/>
        <c:grouping val="clustered"/>
        <c:varyColors val="0"/>
        <c:ser>
          <c:idx val="0"/>
          <c:order val="0"/>
          <c:tx>
            <c:strRef>
              <c:f>'2-12'!$B$4</c:f>
              <c:strCache>
                <c:ptCount val="1"/>
              </c:strCache>
            </c:strRef>
          </c:tx>
          <c:spPr>
            <a:pattFill prst="ltDnDiag">
              <a:fgClr>
                <a:schemeClr val="tx1"/>
              </a:fgClr>
              <a:bgClr>
                <a:schemeClr val="bg1"/>
              </a:bgClr>
            </a:pattFill>
            <a:ln w="6350">
              <a:solidFill>
                <a:schemeClr val="tx1"/>
              </a:solidFill>
            </a:ln>
          </c:spPr>
          <c:invertIfNegative val="0"/>
          <c:dLbls>
            <c:spPr>
              <a:solidFill>
                <a:schemeClr val="bg1"/>
              </a:solidFill>
            </c:spPr>
            <c:dLblPos val="outEnd"/>
            <c:showLegendKey val="0"/>
            <c:showVal val="1"/>
            <c:showCatName val="0"/>
            <c:showSerName val="0"/>
            <c:showPercent val="0"/>
            <c:showBubbleSize val="0"/>
            <c:showLeaderLines val="0"/>
          </c:dLbls>
          <c:cat>
            <c:multiLvlStrRef>
              <c:f>'2-12'!$C$2:$H$3</c:f>
              <c:multiLvlStrCache>
                <c:ptCount val="6"/>
                <c:lvl>
                  <c:pt idx="0">
                    <c:v>平成24年</c:v>
                  </c:pt>
                  <c:pt idx="1">
                    <c:v>平成25年</c:v>
                  </c:pt>
                  <c:pt idx="2">
                    <c:v>平成26年</c:v>
                  </c:pt>
                  <c:pt idx="3">
                    <c:v>平成27年</c:v>
                  </c:pt>
                  <c:pt idx="4">
                    <c:v>平成28年</c:v>
                  </c:pt>
                  <c:pt idx="5">
                    <c:v>平成29年</c:v>
                  </c:pt>
                </c:lvl>
                <c:lvl>
                  <c:pt idx="0">
                    <c:v>　</c:v>
                  </c:pt>
                </c:lvl>
              </c:multiLvlStrCache>
            </c:multiLvlStrRef>
          </c:cat>
          <c:val>
            <c:numRef>
              <c:f>'2-12'!$C$4:$H$4</c:f>
              <c:numCache>
                <c:formatCode>#,##0_ </c:formatCode>
                <c:ptCount val="6"/>
                <c:pt idx="0">
                  <c:v>2307</c:v>
                </c:pt>
                <c:pt idx="1">
                  <c:v>2391</c:v>
                </c:pt>
                <c:pt idx="2">
                  <c:v>2519</c:v>
                </c:pt>
                <c:pt idx="3">
                  <c:v>2580</c:v>
                </c:pt>
                <c:pt idx="4">
                  <c:v>2592</c:v>
                </c:pt>
                <c:pt idx="5">
                  <c:v>2683</c:v>
                </c:pt>
              </c:numCache>
            </c:numRef>
          </c:val>
        </c:ser>
        <c:dLbls>
          <c:dLblPos val="ctr"/>
          <c:showLegendKey val="0"/>
          <c:showVal val="1"/>
          <c:showCatName val="0"/>
          <c:showSerName val="0"/>
          <c:showPercent val="0"/>
          <c:showBubbleSize val="0"/>
        </c:dLbls>
        <c:gapWidth val="30"/>
        <c:axId val="260424064"/>
        <c:axId val="260426752"/>
      </c:barChart>
      <c:catAx>
        <c:axId val="260424064"/>
        <c:scaling>
          <c:orientation val="maxMin"/>
        </c:scaling>
        <c:delete val="0"/>
        <c:axPos val="l"/>
        <c:numFmt formatCode="General" sourceLinked="1"/>
        <c:majorTickMark val="none"/>
        <c:minorTickMark val="none"/>
        <c:tickLblPos val="nextTo"/>
        <c:spPr>
          <a:ln w="6350">
            <a:solidFill>
              <a:schemeClr val="tx1"/>
            </a:solidFill>
          </a:ln>
        </c:spPr>
        <c:crossAx val="260426752"/>
        <c:crosses val="autoZero"/>
        <c:auto val="1"/>
        <c:lblAlgn val="ctr"/>
        <c:lblOffset val="100"/>
        <c:noMultiLvlLbl val="0"/>
      </c:catAx>
      <c:valAx>
        <c:axId val="260426752"/>
        <c:scaling>
          <c:orientation val="minMax"/>
          <c:max val="3000"/>
          <c:min val="0"/>
        </c:scaling>
        <c:delete val="0"/>
        <c:axPos val="t"/>
        <c:majorGridlines>
          <c:spPr>
            <a:ln>
              <a:noFill/>
            </a:ln>
          </c:spPr>
        </c:majorGridlines>
        <c:numFmt formatCode="#,##0_);[Red]\(#,##0\)" sourceLinked="0"/>
        <c:majorTickMark val="in"/>
        <c:minorTickMark val="none"/>
        <c:tickLblPos val="nextTo"/>
        <c:spPr>
          <a:ln w="6350">
            <a:solidFill>
              <a:schemeClr val="tx1"/>
            </a:solidFill>
          </a:ln>
        </c:spPr>
        <c:crossAx val="260424064"/>
        <c:crosses val="autoZero"/>
        <c:crossBetween val="between"/>
        <c:majorUnit val="1000"/>
      </c:valAx>
      <c:spPr>
        <a:noFill/>
        <a:ln w="6350">
          <a:solidFill>
            <a:schemeClr val="tx1"/>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0.93039</cdr:x>
      <cdr:y>0.02071</cdr:y>
    </cdr:from>
    <cdr:to>
      <cdr:x>1</cdr:x>
      <cdr:y>0.11243</cdr:y>
    </cdr:to>
    <cdr:sp macro="" textlink="">
      <cdr:nvSpPr>
        <cdr:cNvPr id="3" name="テキスト ボックス 1"/>
        <cdr:cNvSpPr txBox="1"/>
      </cdr:nvSpPr>
      <cdr:spPr>
        <a:xfrm xmlns:a="http://schemas.openxmlformats.org/drawingml/2006/main">
          <a:off x="5219700" y="66674"/>
          <a:ext cx="390525" cy="29527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0.90407</cdr:x>
      <cdr:y>0.01627</cdr:y>
    </cdr:from>
    <cdr:to>
      <cdr:x>1</cdr:x>
      <cdr:y>0.11243</cdr:y>
    </cdr:to>
    <cdr:sp macro="" textlink="">
      <cdr:nvSpPr>
        <cdr:cNvPr id="3" name="テキスト ボックス 1"/>
        <cdr:cNvSpPr txBox="1"/>
      </cdr:nvSpPr>
      <cdr:spPr>
        <a:xfrm xmlns:a="http://schemas.openxmlformats.org/drawingml/2006/main">
          <a:off x="5072064" y="52387"/>
          <a:ext cx="538161" cy="30957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0.91002</cdr:x>
      <cdr:y>0.02071</cdr:y>
    </cdr:from>
    <cdr:to>
      <cdr:x>1</cdr:x>
      <cdr:y>0.11243</cdr:y>
    </cdr:to>
    <cdr:sp macro="" textlink="">
      <cdr:nvSpPr>
        <cdr:cNvPr id="3" name="テキスト ボックス 1"/>
        <cdr:cNvSpPr txBox="1"/>
      </cdr:nvSpPr>
      <cdr:spPr>
        <a:xfrm xmlns:a="http://schemas.openxmlformats.org/drawingml/2006/main">
          <a:off x="5105400" y="66675"/>
          <a:ext cx="504825"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36"/>
          <a:ext cx="144014" cy="273601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0.91002</cdr:x>
      <cdr:y>0.02071</cdr:y>
    </cdr:from>
    <cdr:to>
      <cdr:x>1</cdr:x>
      <cdr:y>0.11243</cdr:y>
    </cdr:to>
    <cdr:sp macro="" textlink="">
      <cdr:nvSpPr>
        <cdr:cNvPr id="3" name="テキスト ボックス 1"/>
        <cdr:cNvSpPr txBox="1"/>
      </cdr:nvSpPr>
      <cdr:spPr>
        <a:xfrm xmlns:a="http://schemas.openxmlformats.org/drawingml/2006/main">
          <a:off x="5105400" y="75157"/>
          <a:ext cx="504825" cy="3328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0.7004</cdr:x>
      <cdr:y>0.09293</cdr:y>
    </cdr:from>
    <cdr:to>
      <cdr:x>0.80307</cdr:x>
      <cdr:y>0.18465</cdr:y>
    </cdr:to>
    <cdr:sp macro="" textlink="">
      <cdr:nvSpPr>
        <cdr:cNvPr id="6" name="テキスト ボックス 1"/>
        <cdr:cNvSpPr txBox="1"/>
      </cdr:nvSpPr>
      <cdr:spPr>
        <a:xfrm xmlns:a="http://schemas.openxmlformats.org/drawingml/2006/main">
          <a:off x="3929380" y="337185"/>
          <a:ext cx="576002" cy="33279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1,474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0.72043</cdr:x>
      <cdr:y>0.21347</cdr:y>
    </cdr:from>
    <cdr:to>
      <cdr:x>0.8231</cdr:x>
      <cdr:y>0.30519</cdr:y>
    </cdr:to>
    <cdr:sp macro="" textlink="">
      <cdr:nvSpPr>
        <cdr:cNvPr id="7" name="テキスト ボックス 1"/>
        <cdr:cNvSpPr txBox="1"/>
      </cdr:nvSpPr>
      <cdr:spPr>
        <a:xfrm xmlns:a="http://schemas.openxmlformats.org/drawingml/2006/main">
          <a:off x="4041749" y="774535"/>
          <a:ext cx="576002" cy="33279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1,520</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0.74081</cdr:x>
      <cdr:y>0.32896</cdr:y>
    </cdr:from>
    <cdr:to>
      <cdr:x>0.84348</cdr:x>
      <cdr:y>0.42068</cdr:y>
    </cdr:to>
    <cdr:sp macro="" textlink="">
      <cdr:nvSpPr>
        <cdr:cNvPr id="8" name="テキスト ボックス 1"/>
        <cdr:cNvSpPr txBox="1"/>
      </cdr:nvSpPr>
      <cdr:spPr>
        <a:xfrm xmlns:a="http://schemas.openxmlformats.org/drawingml/2006/main">
          <a:off x="4156098" y="1193595"/>
          <a:ext cx="576001" cy="33279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1,578</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0.74759</cdr:x>
      <cdr:y>0.43919</cdr:y>
    </cdr:from>
    <cdr:to>
      <cdr:x>0.85026</cdr:x>
      <cdr:y>0.53091</cdr:y>
    </cdr:to>
    <cdr:sp macro="" textlink="">
      <cdr:nvSpPr>
        <cdr:cNvPr id="9" name="テキスト ボックス 1"/>
        <cdr:cNvSpPr txBox="1"/>
      </cdr:nvSpPr>
      <cdr:spPr>
        <a:xfrm xmlns:a="http://schemas.openxmlformats.org/drawingml/2006/main">
          <a:off x="4194166" y="1593570"/>
          <a:ext cx="576002" cy="33279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1,591</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0.75778</cdr:x>
      <cdr:y>0.55731</cdr:y>
    </cdr:from>
    <cdr:to>
      <cdr:x>0.86045</cdr:x>
      <cdr:y>0.64903</cdr:y>
    </cdr:to>
    <cdr:sp macro="" textlink="">
      <cdr:nvSpPr>
        <cdr:cNvPr id="10" name="テキスト ボックス 1"/>
        <cdr:cNvSpPr txBox="1"/>
      </cdr:nvSpPr>
      <cdr:spPr>
        <a:xfrm xmlns:a="http://schemas.openxmlformats.org/drawingml/2006/main">
          <a:off x="4251334" y="2022138"/>
          <a:ext cx="576002" cy="33279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1,618</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0.78427</cdr:x>
      <cdr:y>0.68358</cdr:y>
    </cdr:from>
    <cdr:to>
      <cdr:x>0.88694</cdr:x>
      <cdr:y>0.7753</cdr:y>
    </cdr:to>
    <cdr:sp macro="" textlink="">
      <cdr:nvSpPr>
        <cdr:cNvPr id="11" name="テキスト ボックス 1"/>
        <cdr:cNvSpPr txBox="1"/>
      </cdr:nvSpPr>
      <cdr:spPr>
        <a:xfrm xmlns:a="http://schemas.openxmlformats.org/drawingml/2006/main">
          <a:off x="4399915" y="2480310"/>
          <a:ext cx="576002" cy="33279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1,697</a:t>
          </a:r>
          <a:endParaRPr lang="ja-JP" altLang="en-US" sz="1000">
            <a:latin typeface="ＭＳ 明朝" pitchFamily="17" charset="-128"/>
            <a:ea typeface="ＭＳ 明朝" pitchFamily="17"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898" y="66675"/>
          <a:ext cx="495327"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898" y="66675"/>
          <a:ext cx="495327"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15.xml><?xml version="1.0" encoding="utf-8"?>
<c:userShapes xmlns:c="http://schemas.openxmlformats.org/drawingml/2006/chart">
  <cdr:relSizeAnchor xmlns:cdr="http://schemas.openxmlformats.org/drawingml/2006/chartDrawing">
    <cdr:from>
      <cdr:x>0.90609</cdr:x>
      <cdr:y>0.01531</cdr:y>
    </cdr:from>
    <cdr:to>
      <cdr:x>0.96408</cdr:x>
      <cdr:y>0.05103</cdr:y>
    </cdr:to>
    <cdr:sp macro="" textlink="">
      <cdr:nvSpPr>
        <cdr:cNvPr id="2" name="テキスト ボックス 1"/>
        <cdr:cNvSpPr txBox="1"/>
      </cdr:nvSpPr>
      <cdr:spPr>
        <a:xfrm xmlns:a="http://schemas.openxmlformats.org/drawingml/2006/main">
          <a:off x="5085094" y="85494"/>
          <a:ext cx="325440" cy="19944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6.xml><?xml version="1.0" encoding="utf-8"?>
<c:userShapes xmlns:c="http://schemas.openxmlformats.org/drawingml/2006/chart">
  <cdr:relSizeAnchor xmlns:cdr="http://schemas.openxmlformats.org/drawingml/2006/chartDrawing">
    <cdr:from>
      <cdr:x>0.90609</cdr:x>
      <cdr:y>0.01394</cdr:y>
    </cdr:from>
    <cdr:to>
      <cdr:x>0.96408</cdr:x>
      <cdr:y>0.05774</cdr:y>
    </cdr:to>
    <cdr:sp macro="" textlink="">
      <cdr:nvSpPr>
        <cdr:cNvPr id="2" name="テキスト ボックス 1"/>
        <cdr:cNvSpPr txBox="1"/>
      </cdr:nvSpPr>
      <cdr:spPr>
        <a:xfrm xmlns:a="http://schemas.openxmlformats.org/drawingml/2006/main">
          <a:off x="5085094" y="66451"/>
          <a:ext cx="325440" cy="208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7.xml><?xml version="1.0" encoding="utf-8"?>
<c:userShapes xmlns:c="http://schemas.openxmlformats.org/drawingml/2006/chart">
  <cdr:relSizeAnchor xmlns:cdr="http://schemas.openxmlformats.org/drawingml/2006/chartDrawing">
    <cdr:from>
      <cdr:x>0.90609</cdr:x>
      <cdr:y>0.04032</cdr:y>
    </cdr:from>
    <cdr:to>
      <cdr:x>0.96408</cdr:x>
      <cdr:y>0.21768</cdr:y>
    </cdr:to>
    <cdr:sp macro="" textlink="">
      <cdr:nvSpPr>
        <cdr:cNvPr id="2" name="テキスト ボックス 1"/>
        <cdr:cNvSpPr txBox="1"/>
      </cdr:nvSpPr>
      <cdr:spPr>
        <a:xfrm xmlns:a="http://schemas.openxmlformats.org/drawingml/2006/main">
          <a:off x="5085094" y="47468"/>
          <a:ext cx="325440" cy="208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8.xml><?xml version="1.0" encoding="utf-8"?>
<c:userShapes xmlns:c="http://schemas.openxmlformats.org/drawingml/2006/chart">
  <cdr:relSizeAnchor xmlns:cdr="http://schemas.openxmlformats.org/drawingml/2006/chartDrawing">
    <cdr:from>
      <cdr:x>0.91137</cdr:x>
      <cdr:y>0.01531</cdr:y>
    </cdr:from>
    <cdr:to>
      <cdr:x>0.97148</cdr:x>
      <cdr:y>0.05098</cdr:y>
    </cdr:to>
    <cdr:sp macro="" textlink="">
      <cdr:nvSpPr>
        <cdr:cNvPr id="2" name="テキスト ボックス 1"/>
        <cdr:cNvSpPr txBox="1"/>
      </cdr:nvSpPr>
      <cdr:spPr>
        <a:xfrm xmlns:a="http://schemas.openxmlformats.org/drawingml/2006/main">
          <a:off x="4928378" y="85455"/>
          <a:ext cx="325080" cy="19908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19.xml><?xml version="1.0" encoding="utf-8"?>
<c:userShapes xmlns:c="http://schemas.openxmlformats.org/drawingml/2006/chart">
  <cdr:relSizeAnchor xmlns:cdr="http://schemas.openxmlformats.org/drawingml/2006/chartDrawing">
    <cdr:from>
      <cdr:x>0.90609</cdr:x>
      <cdr:y>0.01531</cdr:y>
    </cdr:from>
    <cdr:to>
      <cdr:x>0.96553</cdr:x>
      <cdr:y>0.05098</cdr:y>
    </cdr:to>
    <cdr:sp macro="" textlink="">
      <cdr:nvSpPr>
        <cdr:cNvPr id="2" name="テキスト ボックス 1"/>
        <cdr:cNvSpPr txBox="1"/>
      </cdr:nvSpPr>
      <cdr:spPr>
        <a:xfrm xmlns:a="http://schemas.openxmlformats.org/drawingml/2006/main">
          <a:off x="4944704" y="85747"/>
          <a:ext cx="324360" cy="199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36"/>
          <a:ext cx="144014" cy="273601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0.93039</cdr:x>
      <cdr:y>0.02071</cdr:y>
    </cdr:from>
    <cdr:to>
      <cdr:x>1</cdr:x>
      <cdr:y>0.11243</cdr:y>
    </cdr:to>
    <cdr:sp macro="" textlink="">
      <cdr:nvSpPr>
        <cdr:cNvPr id="3" name="テキスト ボックス 1"/>
        <cdr:cNvSpPr txBox="1"/>
      </cdr:nvSpPr>
      <cdr:spPr>
        <a:xfrm xmlns:a="http://schemas.openxmlformats.org/drawingml/2006/main">
          <a:off x="5219700" y="66675"/>
          <a:ext cx="390525"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drawings/drawing20.xml><?xml version="1.0" encoding="utf-8"?>
<c:userShapes xmlns:c="http://schemas.openxmlformats.org/drawingml/2006/chart">
  <cdr:relSizeAnchor xmlns:cdr="http://schemas.openxmlformats.org/drawingml/2006/chartDrawing">
    <cdr:from>
      <cdr:x>0.90609</cdr:x>
      <cdr:y>0.01446</cdr:y>
    </cdr:from>
    <cdr:to>
      <cdr:x>0.96553</cdr:x>
      <cdr:y>0.05103</cdr:y>
    </cdr:to>
    <cdr:sp macro="" textlink="">
      <cdr:nvSpPr>
        <cdr:cNvPr id="2" name="テキスト ボックス 1"/>
        <cdr:cNvSpPr txBox="1"/>
      </cdr:nvSpPr>
      <cdr:spPr>
        <a:xfrm xmlns:a="http://schemas.openxmlformats.org/drawingml/2006/main">
          <a:off x="4944704" y="80986"/>
          <a:ext cx="324360" cy="20484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1.xml><?xml version="1.0" encoding="utf-8"?>
<c:userShapes xmlns:c="http://schemas.openxmlformats.org/drawingml/2006/chart">
  <cdr:relSizeAnchor xmlns:cdr="http://schemas.openxmlformats.org/drawingml/2006/chartDrawing">
    <cdr:from>
      <cdr:x>0.90609</cdr:x>
      <cdr:y>0.01361</cdr:y>
    </cdr:from>
    <cdr:to>
      <cdr:x>0.96553</cdr:x>
      <cdr:y>0.05098</cdr:y>
    </cdr:to>
    <cdr:sp macro="" textlink="">
      <cdr:nvSpPr>
        <cdr:cNvPr id="2" name="テキスト ボックス 1"/>
        <cdr:cNvSpPr txBox="1"/>
      </cdr:nvSpPr>
      <cdr:spPr>
        <a:xfrm xmlns:a="http://schemas.openxmlformats.org/drawingml/2006/main">
          <a:off x="4944704" y="76200"/>
          <a:ext cx="324360" cy="20934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2.xml><?xml version="1.0" encoding="utf-8"?>
<c:userShapes xmlns:c="http://schemas.openxmlformats.org/drawingml/2006/chart">
  <cdr:relSizeAnchor xmlns:cdr="http://schemas.openxmlformats.org/drawingml/2006/chartDrawing">
    <cdr:from>
      <cdr:x>0.90609</cdr:x>
      <cdr:y>0.01531</cdr:y>
    </cdr:from>
    <cdr:to>
      <cdr:x>0.96553</cdr:x>
      <cdr:y>0.05098</cdr:y>
    </cdr:to>
    <cdr:sp macro="" textlink="">
      <cdr:nvSpPr>
        <cdr:cNvPr id="2" name="テキスト ボックス 1"/>
        <cdr:cNvSpPr txBox="1"/>
      </cdr:nvSpPr>
      <cdr:spPr>
        <a:xfrm xmlns:a="http://schemas.openxmlformats.org/drawingml/2006/main">
          <a:off x="4944704" y="85747"/>
          <a:ext cx="324360" cy="199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3.xml><?xml version="1.0" encoding="utf-8"?>
<c:userShapes xmlns:c="http://schemas.openxmlformats.org/drawingml/2006/chart">
  <cdr:relSizeAnchor xmlns:cdr="http://schemas.openxmlformats.org/drawingml/2006/chartDrawing">
    <cdr:from>
      <cdr:x>0.90609</cdr:x>
      <cdr:y>0.01531</cdr:y>
    </cdr:from>
    <cdr:to>
      <cdr:x>0.96553</cdr:x>
      <cdr:y>0.05098</cdr:y>
    </cdr:to>
    <cdr:sp macro="" textlink="">
      <cdr:nvSpPr>
        <cdr:cNvPr id="2" name="テキスト ボックス 1"/>
        <cdr:cNvSpPr txBox="1"/>
      </cdr:nvSpPr>
      <cdr:spPr>
        <a:xfrm xmlns:a="http://schemas.openxmlformats.org/drawingml/2006/main">
          <a:off x="4944704" y="85747"/>
          <a:ext cx="324360" cy="1998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4.xml><?xml version="1.0" encoding="utf-8"?>
<c:userShapes xmlns:c="http://schemas.openxmlformats.org/drawingml/2006/chart">
  <cdr:relSizeAnchor xmlns:cdr="http://schemas.openxmlformats.org/drawingml/2006/chartDrawing">
    <cdr:from>
      <cdr:x>0.10382</cdr:x>
      <cdr:y>0.04271</cdr:y>
    </cdr:from>
    <cdr:to>
      <cdr:x>0.57468</cdr:x>
      <cdr:y>0.10862</cdr:y>
    </cdr:to>
    <cdr:sp macro="" textlink="">
      <cdr:nvSpPr>
        <cdr:cNvPr id="2" name="テキスト ボックス 1"/>
        <cdr:cNvSpPr txBox="1"/>
      </cdr:nvSpPr>
      <cdr:spPr>
        <a:xfrm xmlns:a="http://schemas.openxmlformats.org/drawingml/2006/main">
          <a:off x="276225" y="329604"/>
          <a:ext cx="1252800" cy="5086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障害者生活支援センター</a:t>
          </a:r>
        </a:p>
      </cdr:txBody>
    </cdr:sp>
  </cdr:relSizeAnchor>
  <cdr:relSizeAnchor xmlns:cdr="http://schemas.openxmlformats.org/drawingml/2006/chartDrawing">
    <cdr:from>
      <cdr:x>0.10232</cdr:x>
      <cdr:y>0.1217</cdr:y>
    </cdr:from>
    <cdr:to>
      <cdr:x>0.57318</cdr:x>
      <cdr:y>0.18864</cdr:y>
    </cdr:to>
    <cdr:sp macro="" textlink="">
      <cdr:nvSpPr>
        <cdr:cNvPr id="3" name="テキスト ボックス 1"/>
        <cdr:cNvSpPr txBox="1"/>
      </cdr:nvSpPr>
      <cdr:spPr>
        <a:xfrm xmlns:a="http://schemas.openxmlformats.org/drawingml/2006/main">
          <a:off x="272237" y="939255"/>
          <a:ext cx="1252800" cy="51660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障害者就業・生活支援センター</a:t>
          </a:r>
        </a:p>
      </cdr:txBody>
    </cdr:sp>
  </cdr:relSizeAnchor>
  <cdr:relSizeAnchor xmlns:cdr="http://schemas.openxmlformats.org/drawingml/2006/chartDrawing">
    <cdr:from>
      <cdr:x>0.10062</cdr:x>
      <cdr:y>0.2003</cdr:y>
    </cdr:from>
    <cdr:to>
      <cdr:x>0.57148</cdr:x>
      <cdr:y>0.26929</cdr:y>
    </cdr:to>
    <cdr:sp macro="" textlink="">
      <cdr:nvSpPr>
        <cdr:cNvPr id="4" name="テキスト ボックス 1"/>
        <cdr:cNvSpPr txBox="1"/>
      </cdr:nvSpPr>
      <cdr:spPr>
        <a:xfrm xmlns:a="http://schemas.openxmlformats.org/drawingml/2006/main">
          <a:off x="267714" y="1545873"/>
          <a:ext cx="1252800" cy="53244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障害福祉サービス等事業所</a:t>
          </a:r>
        </a:p>
      </cdr:txBody>
    </cdr:sp>
  </cdr:relSizeAnchor>
  <cdr:relSizeAnchor xmlns:cdr="http://schemas.openxmlformats.org/drawingml/2006/chartDrawing">
    <cdr:from>
      <cdr:x>0.09939</cdr:x>
      <cdr:y>0.28037</cdr:y>
    </cdr:from>
    <cdr:to>
      <cdr:x>0.57025</cdr:x>
      <cdr:y>0.34698</cdr:y>
    </cdr:to>
    <cdr:sp macro="" textlink="">
      <cdr:nvSpPr>
        <cdr:cNvPr id="5" name="テキスト ボックス 1"/>
        <cdr:cNvSpPr txBox="1"/>
      </cdr:nvSpPr>
      <cdr:spPr>
        <a:xfrm xmlns:a="http://schemas.openxmlformats.org/drawingml/2006/main">
          <a:off x="264442" y="2163814"/>
          <a:ext cx="1252800" cy="5140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地域活動支援センタ</a:t>
          </a:r>
          <a:endParaRPr lang="en-US" altLang="ja-JP" sz="1000">
            <a:latin typeface="ＭＳ 明朝" pitchFamily="17" charset="-128"/>
            <a:ea typeface="ＭＳ 明朝" pitchFamily="17" charset="-128"/>
          </a:endParaRPr>
        </a:p>
        <a:p xmlns:a="http://schemas.openxmlformats.org/drawingml/2006/main">
          <a:r>
            <a:rPr lang="ja-JP" altLang="en-US" sz="1000">
              <a:latin typeface="ＭＳ 明朝" pitchFamily="17" charset="-128"/>
              <a:ea typeface="ＭＳ 明朝" pitchFamily="17" charset="-128"/>
            </a:rPr>
            <a:t>ー</a:t>
          </a:r>
        </a:p>
      </cdr:txBody>
    </cdr:sp>
  </cdr:relSizeAnchor>
  <cdr:relSizeAnchor xmlns:cdr="http://schemas.openxmlformats.org/drawingml/2006/chartDrawing">
    <cdr:from>
      <cdr:x>0.10149</cdr:x>
      <cdr:y>0.35788</cdr:y>
    </cdr:from>
    <cdr:to>
      <cdr:x>0.57235</cdr:x>
      <cdr:y>0.42584</cdr:y>
    </cdr:to>
    <cdr:sp macro="" textlink="">
      <cdr:nvSpPr>
        <cdr:cNvPr id="6" name="テキスト ボックス 1"/>
        <cdr:cNvSpPr txBox="1"/>
      </cdr:nvSpPr>
      <cdr:spPr>
        <a:xfrm xmlns:a="http://schemas.openxmlformats.org/drawingml/2006/main">
          <a:off x="270027" y="2762017"/>
          <a:ext cx="1252800" cy="52452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地域包括支援センタ</a:t>
          </a:r>
          <a:endParaRPr lang="en-US" altLang="ja-JP" sz="1000">
            <a:latin typeface="ＭＳ 明朝" pitchFamily="17" charset="-128"/>
            <a:ea typeface="ＭＳ 明朝" pitchFamily="17" charset="-128"/>
          </a:endParaRPr>
        </a:p>
        <a:p xmlns:a="http://schemas.openxmlformats.org/drawingml/2006/main">
          <a:r>
            <a:rPr lang="ja-JP" altLang="en-US" sz="1000">
              <a:latin typeface="ＭＳ 明朝" pitchFamily="17" charset="-128"/>
              <a:ea typeface="ＭＳ 明朝" pitchFamily="17" charset="-128"/>
            </a:rPr>
            <a:t>ー</a:t>
          </a:r>
        </a:p>
      </cdr:txBody>
    </cdr:sp>
  </cdr:relSizeAnchor>
  <cdr:relSizeAnchor xmlns:cdr="http://schemas.openxmlformats.org/drawingml/2006/chartDrawing">
    <cdr:from>
      <cdr:x>0.10443</cdr:x>
      <cdr:y>0.44016</cdr:y>
    </cdr:from>
    <cdr:to>
      <cdr:x>0.57529</cdr:x>
      <cdr:y>0.5056</cdr:y>
    </cdr:to>
    <cdr:sp macro="" textlink="">
      <cdr:nvSpPr>
        <cdr:cNvPr id="7" name="テキスト ボックス 1"/>
        <cdr:cNvSpPr txBox="1"/>
      </cdr:nvSpPr>
      <cdr:spPr>
        <a:xfrm xmlns:a="http://schemas.openxmlformats.org/drawingml/2006/main">
          <a:off x="277851" y="3397061"/>
          <a:ext cx="1252800" cy="50508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子ども・若者総合支援センター</a:t>
          </a:r>
        </a:p>
      </cdr:txBody>
    </cdr:sp>
  </cdr:relSizeAnchor>
  <cdr:relSizeAnchor xmlns:cdr="http://schemas.openxmlformats.org/drawingml/2006/chartDrawing">
    <cdr:from>
      <cdr:x>0.1043</cdr:x>
      <cdr:y>0.67385</cdr:y>
    </cdr:from>
    <cdr:to>
      <cdr:x>0.57516</cdr:x>
      <cdr:y>0.74173</cdr:y>
    </cdr:to>
    <cdr:sp macro="" textlink="">
      <cdr:nvSpPr>
        <cdr:cNvPr id="8" name="テキスト ボックス 1"/>
        <cdr:cNvSpPr txBox="1"/>
      </cdr:nvSpPr>
      <cdr:spPr>
        <a:xfrm xmlns:a="http://schemas.openxmlformats.org/drawingml/2006/main">
          <a:off x="277494" y="5200650"/>
          <a:ext cx="1252800" cy="52387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相談できる相手がいない</a:t>
          </a:r>
        </a:p>
      </cdr:txBody>
    </cdr:sp>
  </cdr:relSizeAnchor>
  <cdr:relSizeAnchor xmlns:cdr="http://schemas.openxmlformats.org/drawingml/2006/chartDrawing">
    <cdr:from>
      <cdr:x>0.1032</cdr:x>
      <cdr:y>0.75304</cdr:y>
    </cdr:from>
    <cdr:to>
      <cdr:x>0.57406</cdr:x>
      <cdr:y>0.81946</cdr:y>
    </cdr:to>
    <cdr:sp macro="" textlink="">
      <cdr:nvSpPr>
        <cdr:cNvPr id="9" name="テキスト ボックス 1"/>
        <cdr:cNvSpPr txBox="1"/>
      </cdr:nvSpPr>
      <cdr:spPr>
        <a:xfrm xmlns:a="http://schemas.openxmlformats.org/drawingml/2006/main">
          <a:off x="274579" y="5811805"/>
          <a:ext cx="1252800" cy="51264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誰に相談したらよいかわからない</a:t>
          </a:r>
        </a:p>
      </cdr:txBody>
    </cdr:sp>
  </cdr:relSizeAnchor>
  <cdr:relSizeAnchor xmlns:cdr="http://schemas.openxmlformats.org/drawingml/2006/chartDrawing">
    <cdr:from>
      <cdr:x>0</cdr:x>
      <cdr:y>0.03296</cdr:y>
    </cdr:from>
    <cdr:to>
      <cdr:x>0.04447</cdr:x>
      <cdr:y>0.9072</cdr:y>
    </cdr:to>
    <cdr:sp macro="" textlink="">
      <cdr:nvSpPr>
        <cdr:cNvPr id="10" name="テキスト ボックス 1"/>
        <cdr:cNvSpPr txBox="1"/>
      </cdr:nvSpPr>
      <cdr:spPr>
        <a:xfrm xmlns:a="http://schemas.openxmlformats.org/drawingml/2006/main">
          <a:off x="0" y="309564"/>
          <a:ext cx="144000" cy="821054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5.xml><?xml version="1.0" encoding="utf-8"?>
<c:userShapes xmlns:c="http://schemas.openxmlformats.org/drawingml/2006/chart">
  <cdr:relSizeAnchor xmlns:cdr="http://schemas.openxmlformats.org/drawingml/2006/chartDrawing">
    <cdr:from>
      <cdr:x>0.05754</cdr:x>
      <cdr:y>0.82689</cdr:y>
    </cdr:from>
    <cdr:to>
      <cdr:x>0.29696</cdr:x>
      <cdr:y>0.89466</cdr:y>
    </cdr:to>
    <cdr:sp macro="" textlink="">
      <cdr:nvSpPr>
        <cdr:cNvPr id="2" name="テキスト ボックス 1"/>
        <cdr:cNvSpPr txBox="1"/>
      </cdr:nvSpPr>
      <cdr:spPr>
        <a:xfrm xmlns:a="http://schemas.openxmlformats.org/drawingml/2006/main">
          <a:off x="295274" y="6381750"/>
          <a:ext cx="1228725" cy="523048"/>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身体・知的障害者相談員</a:t>
          </a:r>
        </a:p>
      </cdr:txBody>
    </cdr:sp>
  </cdr:relSizeAnchor>
  <cdr:relSizeAnchor xmlns:cdr="http://schemas.openxmlformats.org/drawingml/2006/chartDrawing">
    <cdr:from>
      <cdr:x>0</cdr:x>
      <cdr:y>0.01884</cdr:y>
    </cdr:from>
    <cdr:to>
      <cdr:x>0.02337</cdr:x>
      <cdr:y>0.92779</cdr:y>
    </cdr:to>
    <cdr:sp macro="" textlink="">
      <cdr:nvSpPr>
        <cdr:cNvPr id="3" name="テキスト ボックス 1"/>
        <cdr:cNvSpPr txBox="1"/>
      </cdr:nvSpPr>
      <cdr:spPr>
        <a:xfrm xmlns:a="http://schemas.openxmlformats.org/drawingml/2006/main">
          <a:off x="0" y="174625"/>
          <a:ext cx="144000" cy="8424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0.42131</cdr:x>
      <cdr:y>0.93426</cdr:y>
    </cdr:from>
    <cdr:to>
      <cdr:x>0.65835</cdr:x>
      <cdr:y>0.96511</cdr:y>
    </cdr:to>
    <cdr:sp macro="" textlink="">
      <cdr:nvSpPr>
        <cdr:cNvPr id="4" name="テキスト ボックス 1"/>
        <cdr:cNvSpPr txBox="1"/>
      </cdr:nvSpPr>
      <cdr:spPr>
        <a:xfrm xmlns:a="http://schemas.openxmlformats.org/drawingml/2006/main">
          <a:off x="2162174" y="7210425"/>
          <a:ext cx="1216531" cy="23812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障がい児（</a:t>
          </a:r>
          <a:r>
            <a:rPr lang="en-US" altLang="ja-JP" sz="1000">
              <a:latin typeface="ＭＳ 明朝" pitchFamily="17" charset="-128"/>
              <a:ea typeface="ＭＳ 明朝" pitchFamily="17" charset="-128"/>
            </a:rPr>
            <a:t>n=363</a:t>
          </a:r>
          <a:r>
            <a:rPr lang="ja-JP" altLang="en-US" sz="1000">
              <a:latin typeface="ＭＳ 明朝" pitchFamily="17" charset="-128"/>
              <a:ea typeface="ＭＳ 明朝" pitchFamily="17" charset="-128"/>
            </a:rPr>
            <a:t>）</a:t>
          </a:r>
        </a:p>
      </cdr:txBody>
    </cdr:sp>
  </cdr:relSizeAnchor>
</c:userShapes>
</file>

<file path=word/drawings/drawing26.xml><?xml version="1.0" encoding="utf-8"?>
<c:userShapes xmlns:c="http://schemas.openxmlformats.org/drawingml/2006/chart">
  <cdr:relSizeAnchor xmlns:cdr="http://schemas.openxmlformats.org/drawingml/2006/chartDrawing">
    <cdr:from>
      <cdr:x>0.92954</cdr:x>
      <cdr:y>0.00666</cdr:y>
    </cdr:from>
    <cdr:to>
      <cdr:x>0.98896</cdr:x>
      <cdr:y>0.04446</cdr:y>
    </cdr:to>
    <cdr:sp macro="" textlink="">
      <cdr:nvSpPr>
        <cdr:cNvPr id="2" name="テキスト ボックス 1"/>
        <cdr:cNvSpPr txBox="1"/>
      </cdr:nvSpPr>
      <cdr:spPr>
        <a:xfrm xmlns:a="http://schemas.openxmlformats.org/drawingml/2006/main">
          <a:off x="5214938" y="46461"/>
          <a:ext cx="333375" cy="26369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0.04055</cdr:x>
      <cdr:y>0.50999</cdr:y>
    </cdr:from>
    <cdr:to>
      <cdr:x>0.37125</cdr:x>
      <cdr:y>0.64847</cdr:y>
    </cdr:to>
    <cdr:sp macro="" textlink="">
      <cdr:nvSpPr>
        <cdr:cNvPr id="3" name="テキスト ボックス 1"/>
        <cdr:cNvSpPr txBox="1"/>
      </cdr:nvSpPr>
      <cdr:spPr>
        <a:xfrm xmlns:a="http://schemas.openxmlformats.org/drawingml/2006/main">
          <a:off x="227494" y="3557746"/>
          <a:ext cx="1855305" cy="966052"/>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介護保険移行後の同様なサービス</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4768"/>
          <a:ext cx="144006" cy="650196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7.xml><?xml version="1.0" encoding="utf-8"?>
<c:userShapes xmlns:c="http://schemas.openxmlformats.org/drawingml/2006/chart">
  <cdr:relSizeAnchor xmlns:cdr="http://schemas.openxmlformats.org/drawingml/2006/chartDrawing">
    <cdr:from>
      <cdr:x>0.93344</cdr:x>
      <cdr:y>0.00825</cdr:y>
    </cdr:from>
    <cdr:to>
      <cdr:x>1</cdr:x>
      <cdr:y>0.04446</cdr:y>
    </cdr:to>
    <cdr:sp macro="" textlink="">
      <cdr:nvSpPr>
        <cdr:cNvPr id="2" name="テキスト ボックス 1"/>
        <cdr:cNvSpPr txBox="1"/>
      </cdr:nvSpPr>
      <cdr:spPr>
        <a:xfrm xmlns:a="http://schemas.openxmlformats.org/drawingml/2006/main">
          <a:off x="5236808" y="52388"/>
          <a:ext cx="373417" cy="23007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0.04837</cdr:x>
      <cdr:y>0.96794</cdr:y>
    </cdr:from>
    <cdr:to>
      <cdr:x>0.31417</cdr:x>
      <cdr:y>0.99995</cdr:y>
    </cdr:to>
    <cdr:sp macro="" textlink="">
      <cdr:nvSpPr>
        <cdr:cNvPr id="4" name="テキスト ボックス 1"/>
        <cdr:cNvSpPr txBox="1"/>
      </cdr:nvSpPr>
      <cdr:spPr>
        <a:xfrm xmlns:a="http://schemas.openxmlformats.org/drawingml/2006/main">
          <a:off x="271463" y="5905500"/>
          <a:ext cx="1491677" cy="19526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発達障がい（</a:t>
          </a:r>
          <a:r>
            <a:rPr lang="en-US" altLang="ja-JP" sz="1000">
              <a:latin typeface="ＭＳ 明朝" pitchFamily="17" charset="-128"/>
              <a:ea typeface="ＭＳ 明朝" pitchFamily="17" charset="-128"/>
            </a:rPr>
            <a:t>n=92</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0.92779</cdr:y>
    </cdr:to>
    <cdr:sp macro="" textlink="">
      <cdr:nvSpPr>
        <cdr:cNvPr id="6" name="テキスト ボックス 1"/>
        <cdr:cNvSpPr txBox="1"/>
      </cdr:nvSpPr>
      <cdr:spPr>
        <a:xfrm xmlns:a="http://schemas.openxmlformats.org/drawingml/2006/main">
          <a:off x="0" y="138536"/>
          <a:ext cx="144000" cy="668378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8.xml><?xml version="1.0" encoding="utf-8"?>
<c:userShapes xmlns:c="http://schemas.openxmlformats.org/drawingml/2006/chart">
  <cdr:relSizeAnchor xmlns:cdr="http://schemas.openxmlformats.org/drawingml/2006/chartDrawing">
    <cdr:from>
      <cdr:x>0.90609</cdr:x>
      <cdr:y>0.01531</cdr:y>
    </cdr:from>
    <cdr:to>
      <cdr:x>0.97382</cdr:x>
      <cdr:y>0.05102</cdr:y>
    </cdr:to>
    <cdr:sp macro="" textlink="">
      <cdr:nvSpPr>
        <cdr:cNvPr id="2" name="テキスト ボックス 1"/>
        <cdr:cNvSpPr txBox="1"/>
      </cdr:nvSpPr>
      <cdr:spPr>
        <a:xfrm xmlns:a="http://schemas.openxmlformats.org/drawingml/2006/main">
          <a:off x="4945280" y="85747"/>
          <a:ext cx="369669" cy="20000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0.05396</cdr:y>
    </cdr:from>
    <cdr:to>
      <cdr:x>0.02638</cdr:x>
      <cdr:y>0.77878</cdr:y>
    </cdr:to>
    <cdr:sp macro="" textlink="">
      <cdr:nvSpPr>
        <cdr:cNvPr id="3" name="テキスト ボックス 1"/>
        <cdr:cNvSpPr txBox="1"/>
      </cdr:nvSpPr>
      <cdr:spPr>
        <a:xfrm xmlns:a="http://schemas.openxmlformats.org/drawingml/2006/main">
          <a:off x="0" y="142872"/>
          <a:ext cx="144000" cy="191928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0.04799</cdr:x>
      <cdr:y>0.59494</cdr:y>
    </cdr:from>
    <cdr:to>
      <cdr:x>0.20593</cdr:x>
      <cdr:y>0.76259</cdr:y>
    </cdr:to>
    <cdr:sp macro="" textlink="">
      <cdr:nvSpPr>
        <cdr:cNvPr id="4" name="テキスト ボックス 1"/>
        <cdr:cNvSpPr txBox="1"/>
      </cdr:nvSpPr>
      <cdr:spPr>
        <a:xfrm xmlns:a="http://schemas.openxmlformats.org/drawingml/2006/main">
          <a:off x="261936" y="1575361"/>
          <a:ext cx="862013" cy="4439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小児慢性特定疾病患者等</a:t>
          </a:r>
        </a:p>
      </cdr:txBody>
    </cdr:sp>
  </cdr:relSizeAnchor>
</c:userShapes>
</file>

<file path=word/drawings/drawing29.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36"/>
          <a:ext cx="144014" cy="273601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0.92746</cdr:x>
      <cdr:y>0.02071</cdr:y>
    </cdr:from>
    <cdr:to>
      <cdr:x>1</cdr:x>
      <cdr:y>0.11243</cdr:y>
    </cdr:to>
    <cdr:sp macro="" textlink="">
      <cdr:nvSpPr>
        <cdr:cNvPr id="3" name="テキスト ボックス 1"/>
        <cdr:cNvSpPr txBox="1"/>
      </cdr:nvSpPr>
      <cdr:spPr>
        <a:xfrm xmlns:a="http://schemas.openxmlformats.org/drawingml/2006/main">
          <a:off x="5114925" y="75157"/>
          <a:ext cx="400050" cy="3328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0.18393</cdr:x>
      <cdr:y>0.85433</cdr:y>
    </cdr:from>
    <cdr:to>
      <cdr:x>0.5399</cdr:x>
      <cdr:y>0.90551</cdr:y>
    </cdr:to>
    <cdr:sp macro="" textlink="">
      <cdr:nvSpPr>
        <cdr:cNvPr id="4" name="テキスト ボックス 1"/>
        <cdr:cNvSpPr txBox="1"/>
      </cdr:nvSpPr>
      <cdr:spPr>
        <a:xfrm xmlns:a="http://schemas.openxmlformats.org/drawingml/2006/main">
          <a:off x="1031874" y="3100388"/>
          <a:ext cx="1997076" cy="185735"/>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音声・言語・そしゃく機能障がい</a:t>
          </a:r>
        </a:p>
      </cdr:txBody>
    </cdr:sp>
  </cdr:relSizeAnchor>
  <cdr:relSizeAnchor xmlns:cdr="http://schemas.openxmlformats.org/drawingml/2006/chartDrawing">
    <cdr:from>
      <cdr:x>0.4219</cdr:x>
      <cdr:y>0.79528</cdr:y>
    </cdr:from>
    <cdr:to>
      <cdr:x>0.75722</cdr:x>
      <cdr:y>0.84514</cdr:y>
    </cdr:to>
    <cdr:sp macro="" textlink="">
      <cdr:nvSpPr>
        <cdr:cNvPr id="5" name="テキスト ボックス 1"/>
        <cdr:cNvSpPr txBox="1"/>
      </cdr:nvSpPr>
      <cdr:spPr>
        <a:xfrm xmlns:a="http://schemas.openxmlformats.org/drawingml/2006/main">
          <a:off x="2366962" y="2886073"/>
          <a:ext cx="1881187" cy="18097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聴覚・平衡機能障がい</a:t>
          </a:r>
        </a:p>
      </cdr:txBody>
    </cdr:sp>
  </cdr:relSizeAnchor>
  <cdr:relSizeAnchor xmlns:cdr="http://schemas.openxmlformats.org/drawingml/2006/chartDrawing">
    <cdr:from>
      <cdr:x>0.80136</cdr:x>
      <cdr:y>0.09536</cdr:y>
    </cdr:from>
    <cdr:to>
      <cdr:x>0.90403</cdr:x>
      <cdr:y>0.18708</cdr:y>
    </cdr:to>
    <cdr:sp macro="" textlink="">
      <cdr:nvSpPr>
        <cdr:cNvPr id="6" name="テキスト ボックス 1"/>
        <cdr:cNvSpPr txBox="1"/>
      </cdr:nvSpPr>
      <cdr:spPr>
        <a:xfrm xmlns:a="http://schemas.openxmlformats.org/drawingml/2006/main">
          <a:off x="4495800" y="3460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17,040</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0.80362</cdr:x>
      <cdr:y>0.20822</cdr:y>
    </cdr:from>
    <cdr:to>
      <cdr:x>0.90629</cdr:x>
      <cdr:y>0.29994</cdr:y>
    </cdr:to>
    <cdr:sp macro="" textlink="">
      <cdr:nvSpPr>
        <cdr:cNvPr id="7" name="テキスト ボックス 1"/>
        <cdr:cNvSpPr txBox="1"/>
      </cdr:nvSpPr>
      <cdr:spPr>
        <a:xfrm xmlns:a="http://schemas.openxmlformats.org/drawingml/2006/main">
          <a:off x="4508500" y="755650"/>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17,112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0.80872</cdr:x>
      <cdr:y>0.32371</cdr:y>
    </cdr:from>
    <cdr:to>
      <cdr:x>0.91139</cdr:x>
      <cdr:y>0.41543</cdr:y>
    </cdr:to>
    <cdr:sp macro="" textlink="">
      <cdr:nvSpPr>
        <cdr:cNvPr id="8" name="テキスト ボックス 1"/>
        <cdr:cNvSpPr txBox="1"/>
      </cdr:nvSpPr>
      <cdr:spPr>
        <a:xfrm xmlns:a="http://schemas.openxmlformats.org/drawingml/2006/main">
          <a:off x="4537075" y="1174750"/>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17,202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0.80702</cdr:x>
      <cdr:y>0.44182</cdr:y>
    </cdr:from>
    <cdr:to>
      <cdr:x>0.90969</cdr:x>
      <cdr:y>0.53354</cdr:y>
    </cdr:to>
    <cdr:sp macro="" textlink="">
      <cdr:nvSpPr>
        <cdr:cNvPr id="9" name="テキスト ボックス 1"/>
        <cdr:cNvSpPr txBox="1"/>
      </cdr:nvSpPr>
      <cdr:spPr>
        <a:xfrm xmlns:a="http://schemas.openxmlformats.org/drawingml/2006/main">
          <a:off x="4527550" y="16033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17,224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0.80023</cdr:x>
      <cdr:y>0.55731</cdr:y>
    </cdr:from>
    <cdr:to>
      <cdr:x>0.9029</cdr:x>
      <cdr:y>0.64903</cdr:y>
    </cdr:to>
    <cdr:sp macro="" textlink="">
      <cdr:nvSpPr>
        <cdr:cNvPr id="10" name="テキスト ボックス 1"/>
        <cdr:cNvSpPr txBox="1"/>
      </cdr:nvSpPr>
      <cdr:spPr>
        <a:xfrm xmlns:a="http://schemas.openxmlformats.org/drawingml/2006/main">
          <a:off x="4489450" y="20224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17,031</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0.79513</cdr:x>
      <cdr:y>0.67279</cdr:y>
    </cdr:from>
    <cdr:to>
      <cdr:x>0.8978</cdr:x>
      <cdr:y>0.76451</cdr:y>
    </cdr:to>
    <cdr:sp macro="" textlink="">
      <cdr:nvSpPr>
        <cdr:cNvPr id="11" name="テキスト ボックス 1"/>
        <cdr:cNvSpPr txBox="1"/>
      </cdr:nvSpPr>
      <cdr:spPr>
        <a:xfrm xmlns:a="http://schemas.openxmlformats.org/drawingml/2006/main">
          <a:off x="4460875" y="24415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16,840</a:t>
          </a:r>
          <a:endParaRPr lang="ja-JP" altLang="en-US" sz="1000">
            <a:latin typeface="ＭＳ 明朝" pitchFamily="17" charset="-128"/>
            <a:ea typeface="ＭＳ 明朝" pitchFamily="17" charset="-128"/>
          </a:endParaRPr>
        </a:p>
      </cdr:txBody>
    </cdr:sp>
  </cdr:relSizeAnchor>
</c:userShapes>
</file>

<file path=word/drawings/drawing30.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1.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2.xml><?xml version="1.0" encoding="utf-8"?>
<c:userShapes xmlns:c="http://schemas.openxmlformats.org/drawingml/2006/chart">
  <cdr:relSizeAnchor xmlns:cdr="http://schemas.openxmlformats.org/drawingml/2006/chartDrawing">
    <cdr:from>
      <cdr:x>0.90609</cdr:x>
      <cdr:y>0.01096</cdr:y>
    </cdr:from>
    <cdr:to>
      <cdr:x>0.97124</cdr:x>
      <cdr:y>0.05179</cdr:y>
    </cdr:to>
    <cdr:sp macro="" textlink="">
      <cdr:nvSpPr>
        <cdr:cNvPr id="2" name="テキスト ボックス 1"/>
        <cdr:cNvSpPr txBox="1"/>
      </cdr:nvSpPr>
      <cdr:spPr>
        <a:xfrm xmlns:a="http://schemas.openxmlformats.org/drawingml/2006/main">
          <a:off x="5100629" y="52384"/>
          <a:ext cx="366720" cy="19526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3.xml><?xml version="1.0" encoding="utf-8"?>
<c:userShapes xmlns:c="http://schemas.openxmlformats.org/drawingml/2006/chart">
  <cdr:relSizeAnchor xmlns:cdr="http://schemas.openxmlformats.org/drawingml/2006/chartDrawing">
    <cdr:from>
      <cdr:x>0.90609</cdr:x>
      <cdr:y>0.01531</cdr:y>
    </cdr:from>
    <cdr:to>
      <cdr:x>0.97382</cdr:x>
      <cdr:y>0.05102</cdr:y>
    </cdr:to>
    <cdr:sp macro="" textlink="">
      <cdr:nvSpPr>
        <cdr:cNvPr id="2" name="テキスト ボックス 1"/>
        <cdr:cNvSpPr txBox="1"/>
      </cdr:nvSpPr>
      <cdr:spPr>
        <a:xfrm xmlns:a="http://schemas.openxmlformats.org/drawingml/2006/main">
          <a:off x="4945280" y="85747"/>
          <a:ext cx="369669" cy="20000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0.05396</cdr:y>
    </cdr:from>
    <cdr:to>
      <cdr:x>0.02638</cdr:x>
      <cdr:y>0.61592</cdr:y>
    </cdr:to>
    <cdr:sp macro="" textlink="">
      <cdr:nvSpPr>
        <cdr:cNvPr id="3" name="テキスト ボックス 1"/>
        <cdr:cNvSpPr txBox="1"/>
      </cdr:nvSpPr>
      <cdr:spPr>
        <a:xfrm xmlns:a="http://schemas.openxmlformats.org/drawingml/2006/main">
          <a:off x="0" y="219465"/>
          <a:ext cx="144000" cy="228560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4.xml><?xml version="1.0" encoding="utf-8"?>
<c:userShapes xmlns:c="http://schemas.openxmlformats.org/drawingml/2006/chart">
  <cdr:relSizeAnchor xmlns:cdr="http://schemas.openxmlformats.org/drawingml/2006/chartDrawing">
    <cdr:from>
      <cdr:x>0.04213</cdr:x>
      <cdr:y>0.54005</cdr:y>
    </cdr:from>
    <cdr:to>
      <cdr:x>0.3536</cdr:x>
      <cdr:y>0.57902</cdr:y>
    </cdr:to>
    <cdr:sp macro="" textlink="">
      <cdr:nvSpPr>
        <cdr:cNvPr id="3" name="テキスト ボックス 1"/>
        <cdr:cNvSpPr txBox="1"/>
      </cdr:nvSpPr>
      <cdr:spPr>
        <a:xfrm xmlns:a="http://schemas.openxmlformats.org/drawingml/2006/main">
          <a:off x="236359" y="4276725"/>
          <a:ext cx="1747417" cy="308610"/>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供</a:t>
          </a:r>
        </a:p>
      </cdr:txBody>
    </cdr:sp>
  </cdr:relSizeAnchor>
  <cdr:relSizeAnchor xmlns:cdr="http://schemas.openxmlformats.org/drawingml/2006/chartDrawing">
    <cdr:from>
      <cdr:x>0.74024</cdr:x>
      <cdr:y>0.96163</cdr:y>
    </cdr:from>
    <cdr:to>
      <cdr:x>1</cdr:x>
      <cdr:y>0.9923</cdr:y>
    </cdr:to>
    <cdr:sp macro="" textlink="">
      <cdr:nvSpPr>
        <cdr:cNvPr id="4" name="テキスト ボックス 1"/>
        <cdr:cNvSpPr txBox="1"/>
      </cdr:nvSpPr>
      <cdr:spPr>
        <a:xfrm xmlns:a="http://schemas.openxmlformats.org/drawingml/2006/main">
          <a:off x="4152900" y="7615238"/>
          <a:ext cx="1457325" cy="242887"/>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1000">
              <a:latin typeface="ＭＳ 明朝" pitchFamily="17" charset="-128"/>
              <a:ea typeface="ＭＳ 明朝" pitchFamily="17" charset="-128"/>
            </a:rPr>
            <a:t>指定難病（</a:t>
          </a:r>
          <a:r>
            <a:rPr lang="en-US" altLang="ja-JP" sz="1000">
              <a:latin typeface="ＭＳ 明朝" pitchFamily="17" charset="-128"/>
              <a:ea typeface="ＭＳ 明朝" pitchFamily="17" charset="-128"/>
            </a:rPr>
            <a:t>n=196</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0.01884</cdr:y>
    </cdr:from>
    <cdr:to>
      <cdr:x>0.02396</cdr:x>
      <cdr:y>0.93919</cdr:y>
    </cdr:to>
    <cdr:sp macro="" textlink="">
      <cdr:nvSpPr>
        <cdr:cNvPr id="6" name="テキスト ボックス 1"/>
        <cdr:cNvSpPr txBox="1"/>
      </cdr:nvSpPr>
      <cdr:spPr>
        <a:xfrm xmlns:a="http://schemas.openxmlformats.org/drawingml/2006/main">
          <a:off x="0" y="145176"/>
          <a:ext cx="144006" cy="7092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5.xml><?xml version="1.0" encoding="utf-8"?>
<c:userShapes xmlns:c="http://schemas.openxmlformats.org/drawingml/2006/chart">
  <cdr:relSizeAnchor xmlns:cdr="http://schemas.openxmlformats.org/drawingml/2006/chartDrawing">
    <cdr:from>
      <cdr:x>0.90609</cdr:x>
      <cdr:y>0.01276</cdr:y>
    </cdr:from>
    <cdr:to>
      <cdr:x>0.97124</cdr:x>
      <cdr:y>0.05272</cdr:y>
    </cdr:to>
    <cdr:sp macro="" textlink="">
      <cdr:nvSpPr>
        <cdr:cNvPr id="2" name="テキスト ボックス 1"/>
        <cdr:cNvSpPr txBox="1"/>
      </cdr:nvSpPr>
      <cdr:spPr>
        <a:xfrm xmlns:a="http://schemas.openxmlformats.org/drawingml/2006/main">
          <a:off x="5100629" y="71437"/>
          <a:ext cx="366720" cy="2238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0.02558</cdr:x>
      <cdr:y>0.88777</cdr:y>
    </cdr:to>
    <cdr:sp macro="" textlink="">
      <cdr:nvSpPr>
        <cdr:cNvPr id="3" name="テキスト ボックス 1"/>
        <cdr:cNvSpPr txBox="1"/>
      </cdr:nvSpPr>
      <cdr:spPr>
        <a:xfrm xmlns:a="http://schemas.openxmlformats.org/drawingml/2006/main">
          <a:off x="0" y="184149"/>
          <a:ext cx="144014" cy="4788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6.xml><?xml version="1.0" encoding="utf-8"?>
<c:userShapes xmlns:c="http://schemas.openxmlformats.org/drawingml/2006/chart">
  <cdr:relSizeAnchor xmlns:cdr="http://schemas.openxmlformats.org/drawingml/2006/chartDrawing">
    <cdr:from>
      <cdr:x>0.90271</cdr:x>
      <cdr:y>0.04032</cdr:y>
    </cdr:from>
    <cdr:to>
      <cdr:x>0.98477</cdr:x>
      <cdr:y>0.21774</cdr:y>
    </cdr:to>
    <cdr:sp macro="" textlink="">
      <cdr:nvSpPr>
        <cdr:cNvPr id="2" name="テキスト ボックス 1"/>
        <cdr:cNvSpPr txBox="1"/>
      </cdr:nvSpPr>
      <cdr:spPr>
        <a:xfrm xmlns:a="http://schemas.openxmlformats.org/drawingml/2006/main">
          <a:off x="5081587" y="69897"/>
          <a:ext cx="461962" cy="30756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0.03288</cdr:y>
    </cdr:from>
    <cdr:to>
      <cdr:x>0.03198</cdr:x>
      <cdr:y>0.88777</cdr:y>
    </cdr:to>
    <cdr:sp macro="" textlink="">
      <cdr:nvSpPr>
        <cdr:cNvPr id="3" name="テキスト ボックス 1"/>
        <cdr:cNvSpPr txBox="1"/>
      </cdr:nvSpPr>
      <cdr:spPr>
        <a:xfrm xmlns:a="http://schemas.openxmlformats.org/drawingml/2006/main">
          <a:off x="0" y="56999"/>
          <a:ext cx="180000" cy="148199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7.xml><?xml version="1.0" encoding="utf-8"?>
<c:userShapes xmlns:c="http://schemas.openxmlformats.org/drawingml/2006/chart">
  <cdr:relSizeAnchor xmlns:cdr="http://schemas.openxmlformats.org/drawingml/2006/chartDrawing">
    <cdr:from>
      <cdr:x>0.94026</cdr:x>
      <cdr:y>0.01415</cdr:y>
    </cdr:from>
    <cdr:to>
      <cdr:x>0.99966</cdr:x>
      <cdr:y>0.09906</cdr:y>
    </cdr:to>
    <cdr:sp macro="" textlink="">
      <cdr:nvSpPr>
        <cdr:cNvPr id="2" name="テキスト ボックス 1"/>
        <cdr:cNvSpPr txBox="1"/>
      </cdr:nvSpPr>
      <cdr:spPr>
        <a:xfrm xmlns:a="http://schemas.openxmlformats.org/drawingml/2006/main">
          <a:off x="5276861" y="47625"/>
          <a:ext cx="333361" cy="28576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cdr:y>
    </cdr:from>
    <cdr:to>
      <cdr:x>0.02267</cdr:x>
      <cdr:y>0.90039</cdr:y>
    </cdr:to>
    <cdr:sp macro="" textlink="">
      <cdr:nvSpPr>
        <cdr:cNvPr id="3" name="テキスト ボックス 1"/>
        <cdr:cNvSpPr txBox="1"/>
      </cdr:nvSpPr>
      <cdr:spPr>
        <a:xfrm xmlns:a="http://schemas.openxmlformats.org/drawingml/2006/main">
          <a:off x="0" y="190500"/>
          <a:ext cx="144000" cy="324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8.xml><?xml version="1.0" encoding="utf-8"?>
<c:userShapes xmlns:c="http://schemas.openxmlformats.org/drawingml/2006/chart">
  <cdr:relSizeAnchor xmlns:cdr="http://schemas.openxmlformats.org/drawingml/2006/chartDrawing">
    <cdr:from>
      <cdr:x>0.93347</cdr:x>
      <cdr:y>0.01415</cdr:y>
    </cdr:from>
    <cdr:to>
      <cdr:x>0.99966</cdr:x>
      <cdr:y>0.09906</cdr:y>
    </cdr:to>
    <cdr:sp macro="" textlink="">
      <cdr:nvSpPr>
        <cdr:cNvPr id="2" name="テキスト ボックス 1"/>
        <cdr:cNvSpPr txBox="1"/>
      </cdr:nvSpPr>
      <cdr:spPr>
        <a:xfrm xmlns:a="http://schemas.openxmlformats.org/drawingml/2006/main">
          <a:off x="5238750" y="47624"/>
          <a:ext cx="371474" cy="28576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0.05</cdr:y>
    </cdr:from>
    <cdr:to>
      <cdr:x>0.02267</cdr:x>
      <cdr:y>0.80591</cdr:y>
    </cdr:to>
    <cdr:sp macro="" textlink="">
      <cdr:nvSpPr>
        <cdr:cNvPr id="3" name="テキスト ボックス 1"/>
        <cdr:cNvSpPr txBox="1"/>
      </cdr:nvSpPr>
      <cdr:spPr>
        <a:xfrm xmlns:a="http://schemas.openxmlformats.org/drawingml/2006/main">
          <a:off x="0" y="190500"/>
          <a:ext cx="144026" cy="2880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36"/>
          <a:ext cx="144014" cy="273601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0.92215</cdr:x>
      <cdr:y>0.02071</cdr:y>
    </cdr:from>
    <cdr:to>
      <cdr:x>1</cdr:x>
      <cdr:y>0.11243</cdr:y>
    </cdr:to>
    <cdr:sp macro="" textlink="">
      <cdr:nvSpPr>
        <cdr:cNvPr id="3" name="テキスト ボックス 1"/>
        <cdr:cNvSpPr txBox="1"/>
      </cdr:nvSpPr>
      <cdr:spPr>
        <a:xfrm xmlns:a="http://schemas.openxmlformats.org/drawingml/2006/main">
          <a:off x="5076825" y="75157"/>
          <a:ext cx="428625" cy="3328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0.80136</cdr:x>
      <cdr:y>0.09536</cdr:y>
    </cdr:from>
    <cdr:to>
      <cdr:x>0.90403</cdr:x>
      <cdr:y>0.18708</cdr:y>
    </cdr:to>
    <cdr:sp macro="" textlink="">
      <cdr:nvSpPr>
        <cdr:cNvPr id="6" name="テキスト ボックス 1"/>
        <cdr:cNvSpPr txBox="1"/>
      </cdr:nvSpPr>
      <cdr:spPr>
        <a:xfrm xmlns:a="http://schemas.openxmlformats.org/drawingml/2006/main">
          <a:off x="4495800" y="3460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17,040</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0.80362</cdr:x>
      <cdr:y>0.20822</cdr:y>
    </cdr:from>
    <cdr:to>
      <cdr:x>0.90629</cdr:x>
      <cdr:y>0.29994</cdr:y>
    </cdr:to>
    <cdr:sp macro="" textlink="">
      <cdr:nvSpPr>
        <cdr:cNvPr id="7" name="テキスト ボックス 1"/>
        <cdr:cNvSpPr txBox="1"/>
      </cdr:nvSpPr>
      <cdr:spPr>
        <a:xfrm xmlns:a="http://schemas.openxmlformats.org/drawingml/2006/main">
          <a:off x="4508500" y="755650"/>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17,112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0.80872</cdr:x>
      <cdr:y>0.32371</cdr:y>
    </cdr:from>
    <cdr:to>
      <cdr:x>0.91139</cdr:x>
      <cdr:y>0.41543</cdr:y>
    </cdr:to>
    <cdr:sp macro="" textlink="">
      <cdr:nvSpPr>
        <cdr:cNvPr id="8" name="テキスト ボックス 1"/>
        <cdr:cNvSpPr txBox="1"/>
      </cdr:nvSpPr>
      <cdr:spPr>
        <a:xfrm xmlns:a="http://schemas.openxmlformats.org/drawingml/2006/main">
          <a:off x="4537075" y="1174750"/>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17,202</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0.80702</cdr:x>
      <cdr:y>0.44182</cdr:y>
    </cdr:from>
    <cdr:to>
      <cdr:x>0.90969</cdr:x>
      <cdr:y>0.53354</cdr:y>
    </cdr:to>
    <cdr:sp macro="" textlink="">
      <cdr:nvSpPr>
        <cdr:cNvPr id="9" name="テキスト ボックス 1"/>
        <cdr:cNvSpPr txBox="1"/>
      </cdr:nvSpPr>
      <cdr:spPr>
        <a:xfrm xmlns:a="http://schemas.openxmlformats.org/drawingml/2006/main">
          <a:off x="4527550" y="16033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17,224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0.80023</cdr:x>
      <cdr:y>0.55731</cdr:y>
    </cdr:from>
    <cdr:to>
      <cdr:x>0.9029</cdr:x>
      <cdr:y>0.64903</cdr:y>
    </cdr:to>
    <cdr:sp macro="" textlink="">
      <cdr:nvSpPr>
        <cdr:cNvPr id="10" name="テキスト ボックス 1"/>
        <cdr:cNvSpPr txBox="1"/>
      </cdr:nvSpPr>
      <cdr:spPr>
        <a:xfrm xmlns:a="http://schemas.openxmlformats.org/drawingml/2006/main">
          <a:off x="4489450" y="20224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17,031</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0.79513</cdr:x>
      <cdr:y>0.67279</cdr:y>
    </cdr:from>
    <cdr:to>
      <cdr:x>0.8978</cdr:x>
      <cdr:y>0.76451</cdr:y>
    </cdr:to>
    <cdr:sp macro="" textlink="">
      <cdr:nvSpPr>
        <cdr:cNvPr id="11" name="テキスト ボックス 1"/>
        <cdr:cNvSpPr txBox="1"/>
      </cdr:nvSpPr>
      <cdr:spPr>
        <a:xfrm xmlns:a="http://schemas.openxmlformats.org/drawingml/2006/main">
          <a:off x="4460875" y="2441575"/>
          <a:ext cx="576000" cy="332853"/>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16,840</a:t>
          </a:r>
          <a:endParaRPr lang="ja-JP" altLang="en-US" sz="1000">
            <a:latin typeface="ＭＳ 明朝" pitchFamily="17" charset="-128"/>
            <a:ea typeface="ＭＳ 明朝" pitchFamily="17"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0.73401</cdr:x>
      <cdr:y>0.10158</cdr:y>
    </cdr:from>
    <cdr:to>
      <cdr:x>0.83668</cdr:x>
      <cdr:y>0.20497</cdr:y>
    </cdr:to>
    <cdr:sp macro="" textlink="">
      <cdr:nvSpPr>
        <cdr:cNvPr id="4" name="テキスト ボックス 1"/>
        <cdr:cNvSpPr txBox="1"/>
      </cdr:nvSpPr>
      <cdr:spPr>
        <a:xfrm xmlns:a="http://schemas.openxmlformats.org/drawingml/2006/main">
          <a:off x="4117975" y="32702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3,107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0.75948</cdr:x>
      <cdr:y>0.23176</cdr:y>
    </cdr:from>
    <cdr:to>
      <cdr:x>0.86215</cdr:x>
      <cdr:y>0.33514</cdr:y>
    </cdr:to>
    <cdr:sp macro="" textlink="">
      <cdr:nvSpPr>
        <cdr:cNvPr id="5" name="テキスト ボックス 1"/>
        <cdr:cNvSpPr txBox="1"/>
      </cdr:nvSpPr>
      <cdr:spPr>
        <a:xfrm xmlns:a="http://schemas.openxmlformats.org/drawingml/2006/main">
          <a:off x="4260850" y="74612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3,238</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0.77646</cdr:x>
      <cdr:y>0.36785</cdr:y>
    </cdr:from>
    <cdr:to>
      <cdr:x>0.87913</cdr:x>
      <cdr:y>0.47124</cdr:y>
    </cdr:to>
    <cdr:sp macro="" textlink="">
      <cdr:nvSpPr>
        <cdr:cNvPr id="6" name="テキスト ボックス 1"/>
        <cdr:cNvSpPr txBox="1"/>
      </cdr:nvSpPr>
      <cdr:spPr>
        <a:xfrm xmlns:a="http://schemas.openxmlformats.org/drawingml/2006/main">
          <a:off x="4356100" y="118427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3,333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0.85456</cdr:x>
      <cdr:y>0.75542</cdr:y>
    </cdr:from>
    <cdr:to>
      <cdr:x>0.95723</cdr:x>
      <cdr:y>0.85881</cdr:y>
    </cdr:to>
    <cdr:sp macro="" textlink="">
      <cdr:nvSpPr>
        <cdr:cNvPr id="7" name="テキスト ボックス 1"/>
        <cdr:cNvSpPr txBox="1"/>
      </cdr:nvSpPr>
      <cdr:spPr>
        <a:xfrm xmlns:a="http://schemas.openxmlformats.org/drawingml/2006/main">
          <a:off x="4794250" y="24320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3,745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0.8172</cdr:x>
      <cdr:y>0.49507</cdr:y>
    </cdr:from>
    <cdr:to>
      <cdr:x>0.91987</cdr:x>
      <cdr:y>0.59846</cdr:y>
    </cdr:to>
    <cdr:sp macro="" textlink="">
      <cdr:nvSpPr>
        <cdr:cNvPr id="8" name="テキスト ボックス 1"/>
        <cdr:cNvSpPr txBox="1"/>
      </cdr:nvSpPr>
      <cdr:spPr>
        <a:xfrm xmlns:a="http://schemas.openxmlformats.org/drawingml/2006/main">
          <a:off x="4584700" y="15938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3,559</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0.83248</cdr:x>
      <cdr:y>0.62525</cdr:y>
    </cdr:from>
    <cdr:to>
      <cdr:x>0.93515</cdr:x>
      <cdr:y>0.72864</cdr:y>
    </cdr:to>
    <cdr:sp macro="" textlink="">
      <cdr:nvSpPr>
        <cdr:cNvPr id="9" name="テキスト ボックス 1"/>
        <cdr:cNvSpPr txBox="1"/>
      </cdr:nvSpPr>
      <cdr:spPr>
        <a:xfrm xmlns:a="http://schemas.openxmlformats.org/drawingml/2006/main">
          <a:off x="4670425" y="20129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3,640</a:t>
          </a:r>
          <a:endParaRPr lang="ja-JP" altLang="en-US" sz="1000">
            <a:latin typeface="ＭＳ 明朝" pitchFamily="17" charset="-128"/>
            <a:ea typeface="ＭＳ 明朝" pitchFamily="17"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0.73401</cdr:x>
      <cdr:y>0.10158</cdr:y>
    </cdr:from>
    <cdr:to>
      <cdr:x>0.83668</cdr:x>
      <cdr:y>0.20497</cdr:y>
    </cdr:to>
    <cdr:sp macro="" textlink="">
      <cdr:nvSpPr>
        <cdr:cNvPr id="4" name="テキスト ボックス 1"/>
        <cdr:cNvSpPr txBox="1"/>
      </cdr:nvSpPr>
      <cdr:spPr>
        <a:xfrm xmlns:a="http://schemas.openxmlformats.org/drawingml/2006/main">
          <a:off x="4117975" y="32702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3,107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0.75948</cdr:x>
      <cdr:y>0.23176</cdr:y>
    </cdr:from>
    <cdr:to>
      <cdr:x>0.86215</cdr:x>
      <cdr:y>0.33514</cdr:y>
    </cdr:to>
    <cdr:sp macro="" textlink="">
      <cdr:nvSpPr>
        <cdr:cNvPr id="5" name="テキスト ボックス 1"/>
        <cdr:cNvSpPr txBox="1"/>
      </cdr:nvSpPr>
      <cdr:spPr>
        <a:xfrm xmlns:a="http://schemas.openxmlformats.org/drawingml/2006/main">
          <a:off x="4260850" y="74612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3,238</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0.77646</cdr:x>
      <cdr:y>0.36785</cdr:y>
    </cdr:from>
    <cdr:to>
      <cdr:x>0.87913</cdr:x>
      <cdr:y>0.47124</cdr:y>
    </cdr:to>
    <cdr:sp macro="" textlink="">
      <cdr:nvSpPr>
        <cdr:cNvPr id="6" name="テキスト ボックス 1"/>
        <cdr:cNvSpPr txBox="1"/>
      </cdr:nvSpPr>
      <cdr:spPr>
        <a:xfrm xmlns:a="http://schemas.openxmlformats.org/drawingml/2006/main">
          <a:off x="4356100" y="1184275"/>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3,333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0.85456</cdr:x>
      <cdr:y>0.75542</cdr:y>
    </cdr:from>
    <cdr:to>
      <cdr:x>0.95723</cdr:x>
      <cdr:y>0.85881</cdr:y>
    </cdr:to>
    <cdr:sp macro="" textlink="">
      <cdr:nvSpPr>
        <cdr:cNvPr id="7" name="テキスト ボックス 1"/>
        <cdr:cNvSpPr txBox="1"/>
      </cdr:nvSpPr>
      <cdr:spPr>
        <a:xfrm xmlns:a="http://schemas.openxmlformats.org/drawingml/2006/main">
          <a:off x="4794250" y="24320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3,745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0.8172</cdr:x>
      <cdr:y>0.49507</cdr:y>
    </cdr:from>
    <cdr:to>
      <cdr:x>0.91987</cdr:x>
      <cdr:y>0.59846</cdr:y>
    </cdr:to>
    <cdr:sp macro="" textlink="">
      <cdr:nvSpPr>
        <cdr:cNvPr id="8" name="テキスト ボックス 1"/>
        <cdr:cNvSpPr txBox="1"/>
      </cdr:nvSpPr>
      <cdr:spPr>
        <a:xfrm xmlns:a="http://schemas.openxmlformats.org/drawingml/2006/main">
          <a:off x="4584700" y="15938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3,559</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0.83248</cdr:x>
      <cdr:y>0.62525</cdr:y>
    </cdr:from>
    <cdr:to>
      <cdr:x>0.93515</cdr:x>
      <cdr:y>0.72864</cdr:y>
    </cdr:to>
    <cdr:sp macro="" textlink="">
      <cdr:nvSpPr>
        <cdr:cNvPr id="9" name="テキスト ボックス 1"/>
        <cdr:cNvSpPr txBox="1"/>
      </cdr:nvSpPr>
      <cdr:spPr>
        <a:xfrm xmlns:a="http://schemas.openxmlformats.org/drawingml/2006/main">
          <a:off x="4670425" y="2012950"/>
          <a:ext cx="576002" cy="332854"/>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3,640</a:t>
          </a:r>
          <a:endParaRPr lang="ja-JP" altLang="en-US" sz="1000">
            <a:latin typeface="ＭＳ 明朝" pitchFamily="17" charset="-128"/>
            <a:ea typeface="ＭＳ 明朝" pitchFamily="17"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0.60837</cdr:x>
      <cdr:y>0.09862</cdr:y>
    </cdr:from>
    <cdr:to>
      <cdr:x>0.71104</cdr:x>
      <cdr:y>0.20201</cdr:y>
    </cdr:to>
    <cdr:sp macro="" textlink="">
      <cdr:nvSpPr>
        <cdr:cNvPr id="4" name="テキスト ボックス 1"/>
        <cdr:cNvSpPr txBox="1"/>
      </cdr:nvSpPr>
      <cdr:spPr>
        <a:xfrm xmlns:a="http://schemas.openxmlformats.org/drawingml/2006/main">
          <a:off x="3413111" y="31750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2,417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0.64743</cdr:x>
      <cdr:y>0.23472</cdr:y>
    </cdr:from>
    <cdr:to>
      <cdr:x>0.7501</cdr:x>
      <cdr:y>0.3381</cdr:y>
    </cdr:to>
    <cdr:sp macro="" textlink="">
      <cdr:nvSpPr>
        <cdr:cNvPr id="5" name="テキスト ボックス 1"/>
        <cdr:cNvSpPr txBox="1"/>
      </cdr:nvSpPr>
      <cdr:spPr>
        <a:xfrm xmlns:a="http://schemas.openxmlformats.org/drawingml/2006/main">
          <a:off x="3632204" y="755665"/>
          <a:ext cx="576001" cy="33282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2,623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0.69157</cdr:x>
      <cdr:y>0.36193</cdr:y>
    </cdr:from>
    <cdr:to>
      <cdr:x>0.79424</cdr:x>
      <cdr:y>0.46532</cdr:y>
    </cdr:to>
    <cdr:sp macro="" textlink="">
      <cdr:nvSpPr>
        <cdr:cNvPr id="6" name="テキスト ボックス 1"/>
        <cdr:cNvSpPr txBox="1"/>
      </cdr:nvSpPr>
      <cdr:spPr>
        <a:xfrm xmlns:a="http://schemas.openxmlformats.org/drawingml/2006/main">
          <a:off x="3879865" y="1165225"/>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2,855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0.79684</cdr:x>
      <cdr:y>0.75542</cdr:y>
    </cdr:from>
    <cdr:to>
      <cdr:x>0.89951</cdr:x>
      <cdr:y>0.85881</cdr:y>
    </cdr:to>
    <cdr:sp macro="" textlink="">
      <cdr:nvSpPr>
        <cdr:cNvPr id="7" name="テキスト ボックス 1"/>
        <cdr:cNvSpPr txBox="1"/>
      </cdr:nvSpPr>
      <cdr:spPr>
        <a:xfrm xmlns:a="http://schemas.openxmlformats.org/drawingml/2006/main">
          <a:off x="4470424" y="243203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3,427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0.71703</cdr:x>
      <cdr:y>0.48915</cdr:y>
    </cdr:from>
    <cdr:to>
      <cdr:x>0.8197</cdr:x>
      <cdr:y>0.59254</cdr:y>
    </cdr:to>
    <cdr:sp macro="" textlink="">
      <cdr:nvSpPr>
        <cdr:cNvPr id="8" name="テキスト ボックス 1"/>
        <cdr:cNvSpPr txBox="1"/>
      </cdr:nvSpPr>
      <cdr:spPr>
        <a:xfrm xmlns:a="http://schemas.openxmlformats.org/drawingml/2006/main">
          <a:off x="4022701" y="1574803"/>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3,004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0.75608</cdr:x>
      <cdr:y>0.62525</cdr:y>
    </cdr:from>
    <cdr:to>
      <cdr:x>0.85875</cdr:x>
      <cdr:y>0.72864</cdr:y>
    </cdr:to>
    <cdr:sp macro="" textlink="">
      <cdr:nvSpPr>
        <cdr:cNvPr id="9" name="テキスト ボックス 1"/>
        <cdr:cNvSpPr txBox="1"/>
      </cdr:nvSpPr>
      <cdr:spPr>
        <a:xfrm xmlns:a="http://schemas.openxmlformats.org/drawingml/2006/main">
          <a:off x="4241775" y="2012961"/>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3,199</a:t>
          </a:r>
          <a:endParaRPr lang="ja-JP" altLang="en-US" sz="1000">
            <a:latin typeface="ＭＳ 明朝" pitchFamily="17" charset="-128"/>
            <a:ea typeface="ＭＳ 明朝" pitchFamily="17"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dr:relSizeAnchor xmlns:cdr="http://schemas.openxmlformats.org/drawingml/2006/chartDrawing">
    <cdr:from>
      <cdr:x>0.60837</cdr:x>
      <cdr:y>0.09862</cdr:y>
    </cdr:from>
    <cdr:to>
      <cdr:x>0.71104</cdr:x>
      <cdr:y>0.20201</cdr:y>
    </cdr:to>
    <cdr:sp macro="" textlink="">
      <cdr:nvSpPr>
        <cdr:cNvPr id="4" name="テキスト ボックス 1"/>
        <cdr:cNvSpPr txBox="1"/>
      </cdr:nvSpPr>
      <cdr:spPr>
        <a:xfrm xmlns:a="http://schemas.openxmlformats.org/drawingml/2006/main">
          <a:off x="3413111" y="31750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2,417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0.64743</cdr:x>
      <cdr:y>0.23472</cdr:y>
    </cdr:from>
    <cdr:to>
      <cdr:x>0.7501</cdr:x>
      <cdr:y>0.3381</cdr:y>
    </cdr:to>
    <cdr:sp macro="" textlink="">
      <cdr:nvSpPr>
        <cdr:cNvPr id="5" name="テキスト ボックス 1"/>
        <cdr:cNvSpPr txBox="1"/>
      </cdr:nvSpPr>
      <cdr:spPr>
        <a:xfrm xmlns:a="http://schemas.openxmlformats.org/drawingml/2006/main">
          <a:off x="3632204" y="755665"/>
          <a:ext cx="576001" cy="332826"/>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2,623</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0.69157</cdr:x>
      <cdr:y>0.36193</cdr:y>
    </cdr:from>
    <cdr:to>
      <cdr:x>0.79424</cdr:x>
      <cdr:y>0.46532</cdr:y>
    </cdr:to>
    <cdr:sp macro="" textlink="">
      <cdr:nvSpPr>
        <cdr:cNvPr id="6" name="テキスト ボックス 1"/>
        <cdr:cNvSpPr txBox="1"/>
      </cdr:nvSpPr>
      <cdr:spPr>
        <a:xfrm xmlns:a="http://schemas.openxmlformats.org/drawingml/2006/main">
          <a:off x="3879865" y="1165225"/>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2,855</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0.79684</cdr:x>
      <cdr:y>0.75542</cdr:y>
    </cdr:from>
    <cdr:to>
      <cdr:x>0.89951</cdr:x>
      <cdr:y>0.85881</cdr:y>
    </cdr:to>
    <cdr:sp macro="" textlink="">
      <cdr:nvSpPr>
        <cdr:cNvPr id="7" name="テキスト ボックス 1"/>
        <cdr:cNvSpPr txBox="1"/>
      </cdr:nvSpPr>
      <cdr:spPr>
        <a:xfrm xmlns:a="http://schemas.openxmlformats.org/drawingml/2006/main">
          <a:off x="4470424" y="2432037"/>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3,427</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0.71703</cdr:x>
      <cdr:y>0.48915</cdr:y>
    </cdr:from>
    <cdr:to>
      <cdr:x>0.8197</cdr:x>
      <cdr:y>0.59254</cdr:y>
    </cdr:to>
    <cdr:sp macro="" textlink="">
      <cdr:nvSpPr>
        <cdr:cNvPr id="8" name="テキスト ボックス 1"/>
        <cdr:cNvSpPr txBox="1"/>
      </cdr:nvSpPr>
      <cdr:spPr>
        <a:xfrm xmlns:a="http://schemas.openxmlformats.org/drawingml/2006/main">
          <a:off x="4022701" y="1574803"/>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3,004</a:t>
          </a:r>
          <a:endParaRPr lang="ja-JP" altLang="en-US" sz="1000">
            <a:latin typeface="ＭＳ 明朝" pitchFamily="17" charset="-128"/>
            <a:ea typeface="ＭＳ 明朝" pitchFamily="17" charset="-128"/>
          </a:endParaRPr>
        </a:p>
      </cdr:txBody>
    </cdr:sp>
  </cdr:relSizeAnchor>
  <cdr:relSizeAnchor xmlns:cdr="http://schemas.openxmlformats.org/drawingml/2006/chartDrawing">
    <cdr:from>
      <cdr:x>0.75608</cdr:x>
      <cdr:y>0.62525</cdr:y>
    </cdr:from>
    <cdr:to>
      <cdr:x>0.85875</cdr:x>
      <cdr:y>0.72864</cdr:y>
    </cdr:to>
    <cdr:sp macro="" textlink="">
      <cdr:nvSpPr>
        <cdr:cNvPr id="9" name="テキスト ボックス 1"/>
        <cdr:cNvSpPr txBox="1"/>
      </cdr:nvSpPr>
      <cdr:spPr>
        <a:xfrm xmlns:a="http://schemas.openxmlformats.org/drawingml/2006/main">
          <a:off x="4241775" y="2012961"/>
          <a:ext cx="576002" cy="332859"/>
        </a:xfrm>
        <a:prstGeom xmlns:a="http://schemas.openxmlformats.org/drawingml/2006/main" prst="rect">
          <a:avLst/>
        </a:prstGeom>
      </cdr:spPr>
      <cdr:txBody>
        <a:bodyPr xmlns:a="http://schemas.openxmlformats.org/drawingml/2006/main" wrap="square" lIns="0" tIns="0" rIns="0" bIns="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1000">
              <a:latin typeface="ＭＳ 明朝" pitchFamily="17" charset="-128"/>
              <a:ea typeface="ＭＳ 明朝" pitchFamily="17" charset="-128"/>
            </a:rPr>
            <a:t>3,199</a:t>
          </a:r>
          <a:endParaRPr lang="ja-JP" altLang="en-US" sz="1000">
            <a:latin typeface="ＭＳ 明朝" pitchFamily="17" charset="-128"/>
            <a:ea typeface="ＭＳ 明朝" pitchFamily="17"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0.05325</cdr:y>
    </cdr:from>
    <cdr:to>
      <cdr:x>0.02567</cdr:x>
      <cdr:y>0.90309</cdr:y>
    </cdr:to>
    <cdr:sp macro="" textlink="">
      <cdr:nvSpPr>
        <cdr:cNvPr id="2" name="テキスト ボックス 1"/>
        <cdr:cNvSpPr txBox="1"/>
      </cdr:nvSpPr>
      <cdr:spPr>
        <a:xfrm xmlns:a="http://schemas.openxmlformats.org/drawingml/2006/main">
          <a:off x="0" y="171450"/>
          <a:ext cx="144000" cy="273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0.91171</cdr:x>
      <cdr:y>0.02071</cdr:y>
    </cdr:from>
    <cdr:to>
      <cdr:x>1</cdr:x>
      <cdr:y>0.11243</cdr:y>
    </cdr:to>
    <cdr:sp macro="" textlink="">
      <cdr:nvSpPr>
        <cdr:cNvPr id="3" name="テキスト ボックス 1"/>
        <cdr:cNvSpPr txBox="1"/>
      </cdr:nvSpPr>
      <cdr:spPr>
        <a:xfrm xmlns:a="http://schemas.openxmlformats.org/drawingml/2006/main">
          <a:off x="5114925" y="66675"/>
          <a:ext cx="495299" cy="29528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AD6B-3395-447A-966A-373DD760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37</Pages>
  <Words>1302</Words>
  <Characters>7426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173</cp:revision>
  <cp:lastPrinted>2017-11-27T08:16:00Z</cp:lastPrinted>
  <dcterms:created xsi:type="dcterms:W3CDTF">2017-08-14T07:12:00Z</dcterms:created>
  <dcterms:modified xsi:type="dcterms:W3CDTF">2018-03-14T02:03:00Z</dcterms:modified>
</cp:coreProperties>
</file>