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FB" w:rsidRPr="009B7328" w:rsidRDefault="009B7328" w:rsidP="009B7328">
      <w:pPr>
        <w:jc w:val="center"/>
        <w:rPr>
          <w:rFonts w:ascii="ＭＳ ゴシック" w:eastAsia="ＭＳ ゴシック" w:hAnsi="ＭＳ ゴシック"/>
          <w:sz w:val="32"/>
        </w:rPr>
      </w:pPr>
      <w:r w:rsidRPr="009B7328">
        <w:rPr>
          <w:rFonts w:ascii="ＭＳ ゴシック" w:eastAsia="ＭＳ ゴシック" w:hAnsi="ＭＳ ゴシック" w:hint="eastAsia"/>
          <w:sz w:val="32"/>
        </w:rPr>
        <w:t>目</w:t>
      </w:r>
      <w:r w:rsidR="00C5564E">
        <w:rPr>
          <w:rFonts w:ascii="ＭＳ ゴシック" w:eastAsia="ＭＳ ゴシック" w:hAnsi="ＭＳ ゴシック" w:hint="eastAsia"/>
          <w:sz w:val="32"/>
        </w:rPr>
        <w:t xml:space="preserve">　　　</w:t>
      </w:r>
      <w:r w:rsidRPr="009B7328">
        <w:rPr>
          <w:rFonts w:ascii="ＭＳ ゴシック" w:eastAsia="ＭＳ ゴシック" w:hAnsi="ＭＳ ゴシック" w:hint="eastAsia"/>
          <w:sz w:val="32"/>
        </w:rPr>
        <w:t>次</w:t>
      </w:r>
    </w:p>
    <w:p w:rsidR="009B7328" w:rsidRDefault="00D025A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170815</wp:posOffset>
                </wp:positionV>
                <wp:extent cx="5705475" cy="2657475"/>
                <wp:effectExtent l="0" t="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2657475"/>
                          <a:chOff x="0" y="0"/>
                          <a:chExt cx="5705475" cy="2657475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5705475" cy="2657475"/>
                            <a:chOff x="0" y="0"/>
                            <a:chExt cx="5705475" cy="265747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5705475" cy="2657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0" y="533400"/>
                              <a:ext cx="57054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直線コネクタ 12"/>
                        <wps:cNvCnPr/>
                        <wps:spPr>
                          <a:xfrm>
                            <a:off x="2847975" y="533400"/>
                            <a:ext cx="0" cy="21240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1.1pt;margin-top:13.45pt;width:449.25pt;height:209.25pt;z-index:251659264" coordsize="5705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">
                <v:group id="グループ化 4" o:spid="_x0000_s1027" style="position:absolute;width:57054;height:26574" coordsize="57054,26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正方形/長方形 1" o:spid="_x0000_s1028" style="position:absolute;width:57054;height:26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/TboA&#10;AADaAAAADwAAAGRycy9kb3ducmV2LnhtbERPzQrCMAy+C75DieDNdSqITKuIIIienOI5rHEbrulY&#10;q9a3t4LgKXx8v1mug2nEkzpXW1YwTlIQxIXVNZcKLufdaA7CeWSNjWVS8CYH61W/t8RM2xef6Jn7&#10;UsQQdhkqqLxvMyldUZFBl9iWOHI32xn0EXal1B2+Yrhp5CRNZ9JgzbGhwpa2FRX3/GEUXOcnXV7C&#10;ITfH6WN7m8ycCd4pNRyEzQKEp+D/4p97r+N8+L7yvXL1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PZ/TboAAADaAAAADwAAAAAAAAAAAAAAAACYAgAAZHJzL2Rvd25yZXYueG1s&#10;UEsFBgAAAAAEAAQA9QAAAH8DAAAAAA==&#10;" filled="f" strokecolor="black [3213]" strokeweight=".5pt"/>
                  <v:line id="直線コネクタ 2" o:spid="_x0000_s1029" style="position:absolute;visibility:visible;mso-wrap-style:square" from="0,5334" to="57054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</v:group>
                <v:line id="直線コネクタ 12" o:spid="_x0000_s1030" style="position:absolute;visibility:visible;mso-wrap-style:square" from="28479,5334" to="2847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WpsIAAADbAAAADwAAAGRycy9kb3ducmV2LnhtbERPTWvCQBC9F/wPyxR6Ed3UQ5XoJqhU&#10;KCIUbSHXITtmY7OzIbua+O+7QqG3ebzPWeWDbcSNOl87VvA6TUAQl07XXCn4/tpNFiB8QNbYOCYF&#10;d/KQZ6OnFaba9Xyk2ylUIoawT1GBCaFNpfSlIYt+6lriyJ1dZzFE2FVSd9jHcNvIWZK8SYs1xwaD&#10;LW0NlT+nq1Wweb+sP7WZj7d9URVtfygSvS+Uenke1ksQgYbwL/5zf+g4fwaPX+I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HWpsIAAADbAAAADwAAAAAAAAAAAAAA&#10;AAChAgAAZHJzL2Rvd25yZXYueG1sUEsFBgAAAAAEAAQA+QAAAJADAAAAAA==&#10;" strokecolor="black [3213]" strokeweight=".5pt"/>
              </v:group>
            </w:pict>
          </mc:Fallback>
        </mc:AlternateContent>
      </w:r>
    </w:p>
    <w:p w:rsidR="00EC22AC" w:rsidRDefault="00EC22AC" w:rsidP="00EC22AC">
      <w:pPr>
        <w:jc w:val="center"/>
        <w:rPr>
          <w:rFonts w:hAnsiTheme="minorEastAsia"/>
          <w:sz w:val="28"/>
          <w:szCs w:val="24"/>
        </w:rPr>
      </w:pPr>
      <w:r w:rsidRPr="00EC22AC">
        <w:rPr>
          <w:rFonts w:hAnsiTheme="minorEastAsia" w:hint="eastAsia"/>
          <w:sz w:val="28"/>
          <w:szCs w:val="24"/>
        </w:rPr>
        <w:t>第１編　総　　論</w:t>
      </w:r>
    </w:p>
    <w:p w:rsidR="00AA0FA2" w:rsidRPr="00EC22AC" w:rsidRDefault="00AA0FA2" w:rsidP="009E636F">
      <w:pPr>
        <w:spacing w:line="320" w:lineRule="exact"/>
        <w:jc w:val="center"/>
        <w:rPr>
          <w:rFonts w:hAnsiTheme="minorEastAsia"/>
          <w:sz w:val="28"/>
          <w:szCs w:val="24"/>
        </w:rPr>
      </w:pPr>
    </w:p>
    <w:p w:rsidR="00AA0FA2" w:rsidRDefault="00AA0FA2" w:rsidP="00AA0FA2">
      <w:pPr>
        <w:tabs>
          <w:tab w:val="right" w:leader="middleDot" w:pos="5103"/>
        </w:tabs>
        <w:rPr>
          <w:rFonts w:hAnsiTheme="minorEastAsia"/>
          <w:szCs w:val="24"/>
        </w:rPr>
        <w:sectPr w:rsidR="00AA0FA2" w:rsidSect="00B54AF7">
          <w:footerReference w:type="default" r:id="rId8"/>
          <w:pgSz w:w="11906" w:h="16838" w:code="9"/>
          <w:pgMar w:top="1701" w:right="1418" w:bottom="1134" w:left="1418" w:header="1134" w:footer="567" w:gutter="0"/>
          <w:pgNumType w:start="1"/>
          <w:cols w:space="425"/>
          <w:docGrid w:type="linesAndChars" w:linePitch="460"/>
        </w:sectPr>
      </w:pPr>
    </w:p>
    <w:p w:rsidR="00EC22AC" w:rsidRPr="00AA0FA2" w:rsidRDefault="00EC22AC" w:rsidP="00F66035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AA0FA2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第１章　計画の策定にあたって</w:t>
      </w:r>
      <w:r w:rsidR="00AA0FA2">
        <w:rPr>
          <w:rFonts w:ascii="ＭＳ ゴシック" w:eastAsia="ＭＳ ゴシック" w:hAnsi="ＭＳ ゴシック" w:hint="eastAsia"/>
          <w:sz w:val="24"/>
          <w:szCs w:val="24"/>
        </w:rPr>
        <w:t>/２</w:t>
      </w:r>
    </w:p>
    <w:p w:rsidR="00EC22AC" w:rsidRPr="009E636F" w:rsidRDefault="00EC22AC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E636F">
        <w:rPr>
          <w:rFonts w:hAnsiTheme="minorEastAsia" w:hint="eastAsia"/>
          <w:sz w:val="24"/>
          <w:szCs w:val="24"/>
        </w:rPr>
        <w:t>１　計画策定の背景</w:t>
      </w:r>
      <w:r w:rsidR="00AA0FA2" w:rsidRPr="009E636F">
        <w:rPr>
          <w:rFonts w:hAnsiTheme="minorEastAsia" w:hint="eastAsia"/>
          <w:sz w:val="24"/>
          <w:szCs w:val="24"/>
        </w:rPr>
        <w:tab/>
      </w:r>
      <w:r w:rsidR="00F66035">
        <w:rPr>
          <w:rFonts w:hAnsiTheme="minorEastAsia" w:hint="eastAsia"/>
          <w:sz w:val="24"/>
          <w:szCs w:val="24"/>
        </w:rPr>
        <w:t>２</w:t>
      </w:r>
    </w:p>
    <w:p w:rsidR="00EC22AC" w:rsidRPr="009E636F" w:rsidRDefault="00EC22AC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E636F">
        <w:rPr>
          <w:rFonts w:hAnsiTheme="minorEastAsia" w:hint="eastAsia"/>
          <w:sz w:val="24"/>
          <w:szCs w:val="24"/>
        </w:rPr>
        <w:t>２　計画の性格</w:t>
      </w:r>
      <w:r w:rsidR="00AA0FA2" w:rsidRPr="009E636F">
        <w:rPr>
          <w:rFonts w:hAnsiTheme="minorEastAsia" w:hint="eastAsia"/>
          <w:sz w:val="24"/>
          <w:szCs w:val="24"/>
        </w:rPr>
        <w:tab/>
      </w:r>
      <w:r w:rsidR="00F66035">
        <w:rPr>
          <w:rFonts w:hAnsiTheme="minorEastAsia" w:hint="eastAsia"/>
          <w:sz w:val="24"/>
          <w:szCs w:val="24"/>
        </w:rPr>
        <w:t>４</w:t>
      </w:r>
    </w:p>
    <w:p w:rsidR="00EC22AC" w:rsidRPr="009E636F" w:rsidRDefault="00EC22AC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E636F">
        <w:rPr>
          <w:rFonts w:hAnsiTheme="minorEastAsia" w:hint="eastAsia"/>
          <w:sz w:val="24"/>
          <w:szCs w:val="24"/>
        </w:rPr>
        <w:t>３　計画の期間</w:t>
      </w:r>
      <w:r w:rsidR="00AA0FA2" w:rsidRPr="009E636F">
        <w:rPr>
          <w:rFonts w:hAnsiTheme="minorEastAsia" w:hint="eastAsia"/>
          <w:sz w:val="24"/>
          <w:szCs w:val="24"/>
        </w:rPr>
        <w:tab/>
      </w:r>
      <w:r w:rsidR="005A1CA2">
        <w:rPr>
          <w:rFonts w:hAnsiTheme="minorEastAsia" w:hint="eastAsia"/>
          <w:sz w:val="24"/>
          <w:szCs w:val="24"/>
        </w:rPr>
        <w:t>５</w:t>
      </w:r>
    </w:p>
    <w:p w:rsidR="00EC22AC" w:rsidRPr="00F66035" w:rsidRDefault="00EC22AC" w:rsidP="00F41FC3">
      <w:pPr>
        <w:spacing w:before="80" w:line="320" w:lineRule="exact"/>
        <w:ind w:leftChars="100" w:left="930" w:rightChars="50" w:right="105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F66035">
        <w:rPr>
          <w:rFonts w:ascii="ＭＳ ゴシック" w:eastAsia="ＭＳ ゴシック" w:hAnsi="ＭＳ ゴシック" w:hint="eastAsia"/>
          <w:sz w:val="24"/>
          <w:szCs w:val="24"/>
        </w:rPr>
        <w:t>第２章　障がいのある人を取り巻く現状と課題</w:t>
      </w:r>
      <w:r w:rsidR="00450430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FC0CF7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:rsidR="00EC22AC" w:rsidRPr="00450430" w:rsidRDefault="00EC22AC" w:rsidP="00020EC8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450430">
        <w:rPr>
          <w:rFonts w:hAnsiTheme="minorEastAsia" w:hint="eastAsia"/>
          <w:sz w:val="24"/>
          <w:szCs w:val="24"/>
        </w:rPr>
        <w:t>１　岐阜市の人口と障がい者手帳の所持者数</w:t>
      </w:r>
      <w:r w:rsidR="00AA0FA2" w:rsidRPr="00450430">
        <w:rPr>
          <w:rFonts w:hAnsiTheme="minorEastAsia" w:hint="eastAsia"/>
          <w:sz w:val="24"/>
          <w:szCs w:val="24"/>
        </w:rPr>
        <w:tab/>
      </w:r>
      <w:r w:rsidR="00FC0CF7">
        <w:rPr>
          <w:rFonts w:hAnsiTheme="minorEastAsia" w:hint="eastAsia"/>
          <w:sz w:val="24"/>
          <w:szCs w:val="24"/>
        </w:rPr>
        <w:t>６</w:t>
      </w:r>
    </w:p>
    <w:p w:rsidR="00EC22AC" w:rsidRPr="00450430" w:rsidRDefault="00EC22AC" w:rsidP="00F41FC3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450430">
        <w:rPr>
          <w:rFonts w:hAnsiTheme="minorEastAsia" w:hint="eastAsia"/>
          <w:sz w:val="24"/>
          <w:szCs w:val="24"/>
        </w:rPr>
        <w:lastRenderedPageBreak/>
        <w:t>２　障がいのある人の現状とニーズ</w:t>
      </w:r>
      <w:r w:rsidR="00AA0FA2" w:rsidRPr="00450430">
        <w:rPr>
          <w:rFonts w:hAnsiTheme="minorEastAsia" w:hint="eastAsia"/>
          <w:sz w:val="24"/>
          <w:szCs w:val="24"/>
        </w:rPr>
        <w:tab/>
      </w:r>
      <w:r w:rsidR="00FC0CF7">
        <w:rPr>
          <w:rFonts w:hAnsiTheme="minorEastAsia" w:hint="eastAsia"/>
          <w:sz w:val="24"/>
          <w:szCs w:val="24"/>
        </w:rPr>
        <w:t>19</w:t>
      </w:r>
    </w:p>
    <w:p w:rsidR="00EC22AC" w:rsidRPr="00450430" w:rsidRDefault="00EC22AC" w:rsidP="00C12353">
      <w:pPr>
        <w:tabs>
          <w:tab w:val="right" w:leader="middleDot" w:pos="4111"/>
        </w:tabs>
        <w:spacing w:line="400" w:lineRule="exact"/>
        <w:ind w:leftChars="200" w:left="840" w:rightChars="150" w:right="315" w:hangingChars="200" w:hanging="420"/>
        <w:rPr>
          <w:rFonts w:ascii="ＭＳ ゴシック" w:eastAsia="ＭＳ ゴシック" w:hAnsi="ＭＳ ゴシック"/>
          <w:szCs w:val="24"/>
        </w:rPr>
      </w:pPr>
      <w:r w:rsidRPr="00450430">
        <w:rPr>
          <w:rFonts w:ascii="ＭＳ ゴシック" w:eastAsia="ＭＳ ゴシック" w:hAnsi="ＭＳ ゴシック" w:hint="eastAsia"/>
        </w:rPr>
        <w:t>Ⅰ　生</w:t>
      </w:r>
      <w:r w:rsidR="00450430">
        <w:rPr>
          <w:rFonts w:ascii="ＭＳ ゴシック" w:eastAsia="ＭＳ ゴシック" w:hAnsi="ＭＳ ゴシック" w:hint="eastAsia"/>
        </w:rPr>
        <w:t xml:space="preserve">　</w:t>
      </w:r>
      <w:r w:rsidRPr="00450430">
        <w:rPr>
          <w:rFonts w:ascii="ＭＳ ゴシック" w:eastAsia="ＭＳ ゴシック" w:hAnsi="ＭＳ ゴシック" w:hint="eastAsia"/>
        </w:rPr>
        <w:t>活</w:t>
      </w:r>
      <w:r w:rsidR="00450430" w:rsidRPr="00450430">
        <w:rPr>
          <w:rFonts w:ascii="ＭＳ ゴシック" w:eastAsia="ＭＳ ゴシック" w:hAnsi="ＭＳ ゴシック" w:hint="eastAsia"/>
        </w:rPr>
        <w:tab/>
      </w:r>
      <w:r w:rsidR="00FC0CF7">
        <w:rPr>
          <w:rFonts w:ascii="ＭＳ 明朝" w:eastAsia="ＭＳ 明朝" w:hAnsi="ＭＳ 明朝" w:hint="eastAsia"/>
        </w:rPr>
        <w:t>19</w:t>
      </w:r>
    </w:p>
    <w:p w:rsidR="00EC22AC" w:rsidRPr="00450430" w:rsidRDefault="00EC22AC" w:rsidP="00C12353">
      <w:pPr>
        <w:tabs>
          <w:tab w:val="right" w:leader="middleDot" w:pos="4111"/>
        </w:tabs>
        <w:spacing w:line="400" w:lineRule="exact"/>
        <w:ind w:leftChars="200" w:left="840" w:rightChars="150" w:right="315" w:hangingChars="200" w:hanging="420"/>
        <w:rPr>
          <w:rFonts w:ascii="ＭＳ ゴシック" w:eastAsia="ＭＳ ゴシック" w:hAnsi="ＭＳ ゴシック"/>
          <w:szCs w:val="24"/>
        </w:rPr>
      </w:pPr>
      <w:r w:rsidRPr="00450430">
        <w:rPr>
          <w:rFonts w:ascii="ＭＳ ゴシック" w:eastAsia="ＭＳ ゴシック" w:hAnsi="ＭＳ ゴシック" w:hint="eastAsia"/>
          <w:szCs w:val="24"/>
        </w:rPr>
        <w:t>Ⅱ　就</w:t>
      </w:r>
      <w:r w:rsidR="00450430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450430">
        <w:rPr>
          <w:rFonts w:ascii="ＭＳ ゴシック" w:eastAsia="ＭＳ ゴシック" w:hAnsi="ＭＳ ゴシック" w:hint="eastAsia"/>
          <w:szCs w:val="24"/>
        </w:rPr>
        <w:t>労</w:t>
      </w:r>
      <w:r w:rsidR="00AA0FA2" w:rsidRPr="00450430">
        <w:rPr>
          <w:rFonts w:ascii="ＭＳ ゴシック" w:eastAsia="ＭＳ ゴシック" w:hAnsi="ＭＳ ゴシック" w:hint="eastAsia"/>
          <w:szCs w:val="24"/>
        </w:rPr>
        <w:tab/>
      </w:r>
      <w:r w:rsidR="00450430" w:rsidRPr="007071DD">
        <w:rPr>
          <w:rFonts w:ascii="ＭＳ 明朝" w:eastAsia="ＭＳ 明朝" w:hAnsi="ＭＳ 明朝" w:hint="eastAsia"/>
          <w:szCs w:val="24"/>
        </w:rPr>
        <w:t>2</w:t>
      </w:r>
      <w:r w:rsidR="00FC0CF7">
        <w:rPr>
          <w:rFonts w:ascii="ＭＳ 明朝" w:eastAsia="ＭＳ 明朝" w:hAnsi="ＭＳ 明朝" w:hint="eastAsia"/>
          <w:szCs w:val="24"/>
        </w:rPr>
        <w:t>4</w:t>
      </w:r>
    </w:p>
    <w:p w:rsidR="00EC22AC" w:rsidRPr="00450430" w:rsidRDefault="00EC22AC" w:rsidP="00C12353">
      <w:pPr>
        <w:tabs>
          <w:tab w:val="right" w:leader="middleDot" w:pos="4111"/>
        </w:tabs>
        <w:spacing w:line="400" w:lineRule="exact"/>
        <w:ind w:leftChars="200" w:left="840" w:rightChars="150" w:right="315" w:hangingChars="200" w:hanging="420"/>
        <w:rPr>
          <w:rFonts w:ascii="ＭＳ ゴシック" w:eastAsia="ＭＳ ゴシック" w:hAnsi="ＭＳ ゴシック"/>
          <w:szCs w:val="24"/>
        </w:rPr>
      </w:pPr>
      <w:r w:rsidRPr="00450430">
        <w:rPr>
          <w:rFonts w:ascii="ＭＳ ゴシック" w:eastAsia="ＭＳ ゴシック" w:hAnsi="ＭＳ ゴシック" w:hint="eastAsia"/>
          <w:szCs w:val="24"/>
        </w:rPr>
        <w:t>Ⅲ　安全、安心</w:t>
      </w:r>
      <w:r w:rsidR="00AA0FA2" w:rsidRPr="00450430">
        <w:rPr>
          <w:rFonts w:ascii="ＭＳ ゴシック" w:eastAsia="ＭＳ ゴシック" w:hAnsi="ＭＳ ゴシック" w:hint="eastAsia"/>
          <w:szCs w:val="24"/>
        </w:rPr>
        <w:tab/>
      </w:r>
      <w:r w:rsidR="00FC0CF7" w:rsidRPr="00FC0CF7">
        <w:rPr>
          <w:rFonts w:ascii="ＭＳ 明朝" w:eastAsia="ＭＳ 明朝" w:hAnsi="ＭＳ 明朝" w:hint="eastAsia"/>
          <w:szCs w:val="24"/>
        </w:rPr>
        <w:t>29</w:t>
      </w:r>
    </w:p>
    <w:p w:rsidR="00EC22AC" w:rsidRDefault="00EC22AC" w:rsidP="00C12353">
      <w:pPr>
        <w:tabs>
          <w:tab w:val="right" w:leader="middleDot" w:pos="4111"/>
        </w:tabs>
        <w:spacing w:line="400" w:lineRule="exact"/>
        <w:ind w:leftChars="200" w:left="840" w:rightChars="150" w:right="315" w:hangingChars="200" w:hanging="420"/>
        <w:rPr>
          <w:rFonts w:ascii="ＭＳ ゴシック" w:eastAsia="ＭＳ ゴシック" w:hAnsi="ＭＳ ゴシック"/>
          <w:szCs w:val="24"/>
        </w:rPr>
      </w:pPr>
      <w:r w:rsidRPr="00450430">
        <w:rPr>
          <w:rFonts w:ascii="ＭＳ ゴシック" w:eastAsia="ＭＳ ゴシック" w:hAnsi="ＭＳ ゴシック" w:hint="eastAsia"/>
          <w:szCs w:val="24"/>
        </w:rPr>
        <w:t>Ⅳ　社会参加</w:t>
      </w:r>
      <w:r w:rsidR="00AA0FA2" w:rsidRPr="00450430">
        <w:rPr>
          <w:rFonts w:ascii="ＭＳ ゴシック" w:eastAsia="ＭＳ ゴシック" w:hAnsi="ＭＳ ゴシック" w:hint="eastAsia"/>
          <w:szCs w:val="24"/>
        </w:rPr>
        <w:tab/>
      </w:r>
      <w:r w:rsidRPr="007071DD">
        <w:rPr>
          <w:rFonts w:ascii="ＭＳ 明朝" w:eastAsia="ＭＳ 明朝" w:hAnsi="ＭＳ 明朝" w:hint="eastAsia"/>
          <w:szCs w:val="24"/>
        </w:rPr>
        <w:t>3</w:t>
      </w:r>
      <w:r w:rsidR="00FC0CF7">
        <w:rPr>
          <w:rFonts w:ascii="ＭＳ 明朝" w:eastAsia="ＭＳ 明朝" w:hAnsi="ＭＳ 明朝" w:hint="eastAsia"/>
          <w:szCs w:val="24"/>
        </w:rPr>
        <w:t>7</w:t>
      </w:r>
    </w:p>
    <w:p w:rsidR="00450430" w:rsidRPr="00450430" w:rsidRDefault="00450430" w:rsidP="00450430">
      <w:pPr>
        <w:tabs>
          <w:tab w:val="right" w:leader="middleDot" w:pos="4111"/>
        </w:tabs>
        <w:spacing w:line="400" w:lineRule="exact"/>
        <w:ind w:leftChars="100" w:left="630" w:rightChars="150" w:right="315" w:hangingChars="200" w:hanging="420"/>
        <w:rPr>
          <w:rFonts w:ascii="ＭＳ ゴシック" w:eastAsia="ＭＳ ゴシック" w:hAnsi="ＭＳ ゴシック"/>
          <w:szCs w:val="24"/>
        </w:rPr>
      </w:pPr>
    </w:p>
    <w:p w:rsidR="00AA0FA2" w:rsidRDefault="00AA0FA2">
      <w:pPr>
        <w:sectPr w:rsidR="00AA0FA2" w:rsidSect="00AA0FA2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9B7328" w:rsidRDefault="009B7328" w:rsidP="0039789B">
      <w:pPr>
        <w:jc w:val="center"/>
      </w:pPr>
    </w:p>
    <w:p w:rsidR="00020EC8" w:rsidRDefault="00483F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161291</wp:posOffset>
                </wp:positionV>
                <wp:extent cx="5705475" cy="52197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.1pt;margin-top:12.7pt;width:449.25pt;height:41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" filled="f" strokecolor="black [3213]" strokeweight=".5pt"/>
            </w:pict>
          </mc:Fallback>
        </mc:AlternateContent>
      </w:r>
    </w:p>
    <w:p w:rsidR="009047E0" w:rsidRDefault="009047E0" w:rsidP="00020EC8">
      <w:pPr>
        <w:jc w:val="center"/>
        <w:rPr>
          <w:rFonts w:hAnsiTheme="minorEastAsia"/>
          <w:sz w:val="28"/>
          <w:szCs w:val="24"/>
        </w:rPr>
      </w:pPr>
      <w:r w:rsidRPr="009047E0">
        <w:rPr>
          <w:rFonts w:hAnsiTheme="minorEastAsia" w:hint="eastAsia"/>
          <w:sz w:val="28"/>
          <w:szCs w:val="24"/>
        </w:rPr>
        <w:t>第２編　第３次岐阜市障害者計画</w:t>
      </w:r>
    </w:p>
    <w:p w:rsidR="009047E0" w:rsidRPr="009047E0" w:rsidRDefault="00073BFC" w:rsidP="009047E0">
      <w:pPr>
        <w:spacing w:line="320" w:lineRule="exact"/>
        <w:jc w:val="center"/>
        <w:rPr>
          <w:rFonts w:hAnsiTheme="minorEastAsia"/>
          <w:sz w:val="28"/>
          <w:szCs w:val="24"/>
        </w:rPr>
      </w:pPr>
      <w:r>
        <w:rPr>
          <w:rFonts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1B0C6" wp14:editId="5AE7455D">
                <wp:simplePos x="0" y="0"/>
                <wp:positionH relativeFrom="column">
                  <wp:posOffset>2861945</wp:posOffset>
                </wp:positionH>
                <wp:positionV relativeFrom="paragraph">
                  <wp:posOffset>110490</wp:posOffset>
                </wp:positionV>
                <wp:extent cx="0" cy="46863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8.7pt" to="225.35pt,3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" strokecolor="black [3213]" strokeweight=".5pt"/>
            </w:pict>
          </mc:Fallback>
        </mc:AlternateContent>
      </w:r>
      <w:r w:rsidR="00483F3A">
        <w:rPr>
          <w:rFonts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110490</wp:posOffset>
                </wp:positionV>
                <wp:extent cx="57054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7pt" to="450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" strokecolor="black [3213]" strokeweight=".5pt"/>
            </w:pict>
          </mc:Fallback>
        </mc:AlternateContent>
      </w:r>
    </w:p>
    <w:p w:rsidR="009047E0" w:rsidRDefault="009047E0" w:rsidP="009047E0">
      <w:pPr>
        <w:sectPr w:rsidR="009047E0" w:rsidSect="00AA0FA2">
          <w:type w:val="continuous"/>
          <w:pgSz w:w="11906" w:h="16838" w:code="9"/>
          <w:pgMar w:top="1701" w:right="1418" w:bottom="1134" w:left="1418" w:header="1134" w:footer="567" w:gutter="0"/>
          <w:cols w:space="425"/>
          <w:docGrid w:type="linesAndChars" w:linePitch="460"/>
        </w:sectPr>
      </w:pPr>
    </w:p>
    <w:p w:rsidR="009047E0" w:rsidRPr="009047E0" w:rsidRDefault="009047E0" w:rsidP="009047E0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047E0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第１章　基本的な考え方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9047E0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F220B9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9047E0" w:rsidRPr="009047E0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047E0">
        <w:rPr>
          <w:rFonts w:hAnsiTheme="minorEastAsia" w:hint="eastAsia"/>
          <w:sz w:val="24"/>
          <w:szCs w:val="24"/>
        </w:rPr>
        <w:t>１　基本的な視点</w:t>
      </w:r>
      <w:r w:rsidRPr="009047E0">
        <w:rPr>
          <w:rFonts w:hAnsiTheme="minorEastAsia" w:hint="eastAsia"/>
          <w:sz w:val="24"/>
          <w:szCs w:val="24"/>
        </w:rPr>
        <w:tab/>
        <w:t>4</w:t>
      </w:r>
      <w:r w:rsidR="00F220B9">
        <w:rPr>
          <w:rFonts w:hAnsiTheme="minorEastAsia" w:hint="eastAsia"/>
          <w:sz w:val="24"/>
          <w:szCs w:val="24"/>
        </w:rPr>
        <w:t>2</w:t>
      </w:r>
    </w:p>
    <w:p w:rsidR="009047E0" w:rsidRPr="009047E0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047E0">
        <w:rPr>
          <w:rFonts w:hAnsiTheme="minorEastAsia" w:hint="eastAsia"/>
          <w:sz w:val="24"/>
          <w:szCs w:val="24"/>
        </w:rPr>
        <w:t>２</w:t>
      </w:r>
      <w:r>
        <w:rPr>
          <w:rFonts w:hAnsiTheme="minorEastAsia" w:hint="eastAsia"/>
          <w:sz w:val="24"/>
          <w:szCs w:val="24"/>
        </w:rPr>
        <w:t xml:space="preserve">　</w:t>
      </w:r>
      <w:r w:rsidRPr="009047E0">
        <w:rPr>
          <w:rFonts w:hAnsiTheme="minorEastAsia" w:hint="eastAsia"/>
          <w:sz w:val="24"/>
          <w:szCs w:val="24"/>
        </w:rPr>
        <w:t>基本理念</w:t>
      </w:r>
      <w:r w:rsidRPr="009047E0">
        <w:rPr>
          <w:rFonts w:hAnsiTheme="minorEastAsia" w:hint="eastAsia"/>
          <w:sz w:val="24"/>
          <w:szCs w:val="24"/>
        </w:rPr>
        <w:tab/>
        <w:t>4</w:t>
      </w:r>
      <w:r w:rsidR="00F220B9">
        <w:rPr>
          <w:rFonts w:hAnsiTheme="minorEastAsia" w:hint="eastAsia"/>
          <w:sz w:val="24"/>
          <w:szCs w:val="24"/>
        </w:rPr>
        <w:t>3</w:t>
      </w:r>
    </w:p>
    <w:p w:rsidR="009047E0" w:rsidRPr="009047E0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047E0">
        <w:rPr>
          <w:rFonts w:hAnsiTheme="minorEastAsia" w:hint="eastAsia"/>
          <w:sz w:val="24"/>
          <w:szCs w:val="24"/>
        </w:rPr>
        <w:t>３　基本目標</w:t>
      </w:r>
      <w:r w:rsidR="00F220B9">
        <w:rPr>
          <w:rFonts w:hAnsiTheme="minorEastAsia" w:hint="eastAsia"/>
          <w:sz w:val="24"/>
          <w:szCs w:val="24"/>
        </w:rPr>
        <w:tab/>
        <w:t>43</w:t>
      </w:r>
    </w:p>
    <w:p w:rsidR="009047E0" w:rsidRPr="009047E0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047E0">
        <w:rPr>
          <w:rFonts w:hAnsiTheme="minorEastAsia" w:hint="eastAsia"/>
          <w:sz w:val="24"/>
          <w:szCs w:val="24"/>
        </w:rPr>
        <w:t>４</w:t>
      </w:r>
      <w:r>
        <w:rPr>
          <w:rFonts w:hAnsiTheme="minorEastAsia" w:hint="eastAsia"/>
          <w:sz w:val="24"/>
          <w:szCs w:val="24"/>
        </w:rPr>
        <w:t xml:space="preserve">　</w:t>
      </w:r>
      <w:r w:rsidRPr="009047E0">
        <w:rPr>
          <w:rFonts w:hAnsiTheme="minorEastAsia" w:hint="eastAsia"/>
          <w:sz w:val="24"/>
          <w:szCs w:val="24"/>
        </w:rPr>
        <w:t>施策体系</w:t>
      </w:r>
      <w:r w:rsidRPr="009047E0">
        <w:rPr>
          <w:rFonts w:hAnsiTheme="minorEastAsia" w:hint="eastAsia"/>
          <w:sz w:val="24"/>
          <w:szCs w:val="24"/>
        </w:rPr>
        <w:tab/>
        <w:t>4</w:t>
      </w:r>
      <w:r w:rsidR="00F220B9">
        <w:rPr>
          <w:rFonts w:hAnsiTheme="minorEastAsia" w:hint="eastAsia"/>
          <w:sz w:val="24"/>
          <w:szCs w:val="24"/>
        </w:rPr>
        <w:t>6</w:t>
      </w:r>
    </w:p>
    <w:p w:rsidR="009047E0" w:rsidRPr="009047E0" w:rsidRDefault="009047E0" w:rsidP="009047E0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047E0">
        <w:rPr>
          <w:rFonts w:ascii="ＭＳ ゴシック" w:eastAsia="ＭＳ ゴシック" w:hAnsi="ＭＳ ゴシック" w:hint="eastAsia"/>
          <w:sz w:val="24"/>
          <w:szCs w:val="24"/>
        </w:rPr>
        <w:t>第２章 　施策の基本方針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9047E0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C27BFE">
        <w:rPr>
          <w:rFonts w:ascii="ＭＳ ゴシック" w:eastAsia="ＭＳ ゴシック" w:hAnsi="ＭＳ ゴシック" w:hint="eastAsia"/>
          <w:sz w:val="24"/>
          <w:szCs w:val="24"/>
        </w:rPr>
        <w:t>7</w:t>
      </w:r>
    </w:p>
    <w:p w:rsidR="009047E0" w:rsidRPr="009047E0" w:rsidRDefault="009047E0" w:rsidP="00F41FC3">
      <w:pPr>
        <w:tabs>
          <w:tab w:val="right" w:leader="middleDot" w:pos="4395"/>
        </w:tabs>
        <w:spacing w:before="80" w:line="320" w:lineRule="exact"/>
        <w:ind w:leftChars="100" w:left="450" w:rightChars="50" w:right="105" w:hangingChars="100" w:hanging="240"/>
        <w:rPr>
          <w:sz w:val="24"/>
          <w:szCs w:val="24"/>
        </w:rPr>
      </w:pPr>
      <w:r w:rsidRPr="009047E0">
        <w:rPr>
          <w:rFonts w:hint="eastAsia"/>
          <w:sz w:val="24"/>
          <w:szCs w:val="24"/>
        </w:rPr>
        <w:t>Ⅰ　障がいの</w:t>
      </w:r>
      <w:r w:rsidRPr="009047E0">
        <w:rPr>
          <w:rFonts w:hAnsiTheme="minorEastAsia" w:hint="eastAsia"/>
          <w:sz w:val="24"/>
          <w:szCs w:val="24"/>
        </w:rPr>
        <w:t>ある</w:t>
      </w:r>
      <w:r w:rsidRPr="009047E0">
        <w:rPr>
          <w:rFonts w:hint="eastAsia"/>
          <w:sz w:val="24"/>
          <w:szCs w:val="24"/>
        </w:rPr>
        <w:t>人が自ら望む場所で生活するためのまちづくり</w:t>
      </w:r>
      <w:r w:rsidRPr="009047E0">
        <w:rPr>
          <w:rFonts w:hint="eastAsia"/>
          <w:sz w:val="24"/>
          <w:szCs w:val="24"/>
        </w:rPr>
        <w:tab/>
        <w:t>4</w:t>
      </w:r>
      <w:r w:rsidR="00C27BFE">
        <w:rPr>
          <w:rFonts w:hint="eastAsia"/>
          <w:sz w:val="24"/>
          <w:szCs w:val="24"/>
        </w:rPr>
        <w:t>7</w:t>
      </w:r>
    </w:p>
    <w:p w:rsidR="009047E0" w:rsidRPr="009047E0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9047E0">
        <w:rPr>
          <w:rFonts w:hAnsiTheme="minorEastAsia" w:hint="eastAsia"/>
          <w:sz w:val="24"/>
          <w:szCs w:val="24"/>
        </w:rPr>
        <w:t>１　生活支援の充実</w:t>
      </w:r>
      <w:r w:rsidR="00C27BFE">
        <w:rPr>
          <w:rFonts w:hAnsiTheme="minorEastAsia" w:hint="eastAsia"/>
          <w:sz w:val="24"/>
          <w:szCs w:val="24"/>
        </w:rPr>
        <w:tab/>
        <w:t>47</w:t>
      </w:r>
    </w:p>
    <w:p w:rsidR="009047E0" w:rsidRPr="0087256C" w:rsidRDefault="009047E0" w:rsidP="0087256C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明朝" w:eastAsia="ＭＳ 明朝" w:hAnsi="ＭＳ 明朝"/>
          <w:szCs w:val="24"/>
        </w:rPr>
      </w:pPr>
      <w:r w:rsidRPr="004409B4">
        <w:rPr>
          <w:rFonts w:ascii="ＭＳ ゴシック" w:eastAsia="ＭＳ ゴシック" w:hAnsi="ＭＳ ゴシック" w:hint="eastAsia"/>
          <w:szCs w:val="24"/>
        </w:rPr>
        <w:t>施策１　相談支援の充実</w:t>
      </w:r>
      <w:r w:rsidRPr="004409B4">
        <w:rPr>
          <w:rFonts w:ascii="ＭＳ ゴシック" w:eastAsia="ＭＳ ゴシック" w:hAnsi="ＭＳ ゴシック" w:hint="eastAsia"/>
          <w:szCs w:val="24"/>
        </w:rPr>
        <w:tab/>
      </w:r>
      <w:r w:rsidR="00C27BFE">
        <w:rPr>
          <w:rFonts w:ascii="ＭＳ 明朝" w:eastAsia="ＭＳ 明朝" w:hAnsi="ＭＳ 明朝" w:hint="eastAsia"/>
          <w:szCs w:val="24"/>
        </w:rPr>
        <w:t>47</w:t>
      </w:r>
    </w:p>
    <w:p w:rsidR="009047E0" w:rsidRPr="004409B4" w:rsidRDefault="009047E0" w:rsidP="00F41FC3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4409B4">
        <w:rPr>
          <w:rFonts w:ascii="ＭＳ ゴシック" w:eastAsia="ＭＳ ゴシック" w:hAnsi="ＭＳ ゴシック" w:hint="eastAsia"/>
          <w:szCs w:val="24"/>
        </w:rPr>
        <w:t>施策２　在宅を中心としたサービスの充実</w:t>
      </w:r>
      <w:r w:rsidRPr="004409B4">
        <w:rPr>
          <w:rFonts w:ascii="ＭＳ ゴシック" w:eastAsia="ＭＳ ゴシック" w:hAnsi="ＭＳ ゴシック" w:hint="eastAsia"/>
          <w:szCs w:val="24"/>
        </w:rPr>
        <w:tab/>
      </w:r>
      <w:r w:rsidRPr="004409B4">
        <w:rPr>
          <w:rFonts w:ascii="ＭＳ 明朝" w:eastAsia="ＭＳ 明朝" w:hAnsi="ＭＳ 明朝" w:hint="eastAsia"/>
          <w:szCs w:val="24"/>
        </w:rPr>
        <w:t>5</w:t>
      </w:r>
      <w:r w:rsidR="00C27BFE">
        <w:rPr>
          <w:rFonts w:ascii="ＭＳ 明朝" w:eastAsia="ＭＳ 明朝" w:hAnsi="ＭＳ 明朝" w:hint="eastAsia"/>
          <w:szCs w:val="24"/>
        </w:rPr>
        <w:t>0</w:t>
      </w:r>
    </w:p>
    <w:p w:rsidR="009047E0" w:rsidRPr="004409B4" w:rsidRDefault="009047E0" w:rsidP="0087256C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4409B4">
        <w:rPr>
          <w:rFonts w:ascii="ＭＳ ゴシック" w:eastAsia="ＭＳ ゴシック" w:hAnsi="ＭＳ ゴシック" w:hint="eastAsia"/>
          <w:szCs w:val="24"/>
        </w:rPr>
        <w:t>施策３　重度化・高齢化等への対策</w:t>
      </w:r>
      <w:r w:rsidRPr="004409B4">
        <w:rPr>
          <w:rFonts w:ascii="ＭＳ ゴシック" w:eastAsia="ＭＳ ゴシック" w:hAnsi="ＭＳ ゴシック" w:hint="eastAsia"/>
          <w:szCs w:val="24"/>
        </w:rPr>
        <w:tab/>
      </w:r>
      <w:r w:rsidRPr="0087256C">
        <w:rPr>
          <w:rFonts w:ascii="ＭＳ 明朝" w:eastAsia="ＭＳ 明朝" w:hAnsi="ＭＳ 明朝" w:hint="eastAsia"/>
          <w:szCs w:val="24"/>
        </w:rPr>
        <w:t>5</w:t>
      </w:r>
      <w:r w:rsidR="00C27BFE">
        <w:rPr>
          <w:rFonts w:ascii="ＭＳ 明朝" w:eastAsia="ＭＳ 明朝" w:hAnsi="ＭＳ 明朝" w:hint="eastAsia"/>
          <w:szCs w:val="24"/>
        </w:rPr>
        <w:t>2</w:t>
      </w:r>
    </w:p>
    <w:p w:rsidR="009047E0" w:rsidRPr="004409B4" w:rsidRDefault="009047E0" w:rsidP="0087256C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4409B4">
        <w:rPr>
          <w:rFonts w:ascii="ＭＳ ゴシック" w:eastAsia="ＭＳ ゴシック" w:hAnsi="ＭＳ ゴシック" w:hint="eastAsia"/>
          <w:szCs w:val="24"/>
        </w:rPr>
        <w:t>施策４　住まいの確保と充実</w:t>
      </w:r>
      <w:r w:rsidRPr="004409B4">
        <w:rPr>
          <w:rFonts w:ascii="ＭＳ ゴシック" w:eastAsia="ＭＳ ゴシック" w:hAnsi="ＭＳ ゴシック" w:hint="eastAsia"/>
          <w:szCs w:val="24"/>
        </w:rPr>
        <w:tab/>
      </w:r>
      <w:r w:rsidRPr="004409B4">
        <w:rPr>
          <w:rFonts w:ascii="ＭＳ 明朝" w:eastAsia="ＭＳ 明朝" w:hAnsi="ＭＳ 明朝" w:hint="eastAsia"/>
          <w:szCs w:val="24"/>
        </w:rPr>
        <w:t>5</w:t>
      </w:r>
      <w:r w:rsidR="00C27BFE">
        <w:rPr>
          <w:rFonts w:ascii="ＭＳ 明朝" w:eastAsia="ＭＳ 明朝" w:hAnsi="ＭＳ 明朝" w:hint="eastAsia"/>
          <w:szCs w:val="24"/>
        </w:rPr>
        <w:t>5</w:t>
      </w:r>
    </w:p>
    <w:p w:rsidR="009047E0" w:rsidRPr="00C12353" w:rsidRDefault="009047E0" w:rsidP="00F41FC3">
      <w:pPr>
        <w:tabs>
          <w:tab w:val="right" w:leader="middleDot" w:pos="4395"/>
        </w:tabs>
        <w:spacing w:line="400" w:lineRule="exact"/>
        <w:ind w:leftChars="200" w:left="42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２ 保健・医療の提供</w:t>
      </w:r>
      <w:r w:rsidRPr="00C12353">
        <w:rPr>
          <w:rFonts w:hAnsiTheme="minorEastAsia" w:hint="eastAsia"/>
          <w:sz w:val="24"/>
          <w:szCs w:val="24"/>
        </w:rPr>
        <w:tab/>
      </w:r>
      <w:r w:rsidR="00C27BFE">
        <w:rPr>
          <w:rFonts w:hAnsiTheme="minorEastAsia" w:hint="eastAsia"/>
          <w:sz w:val="24"/>
          <w:szCs w:val="24"/>
        </w:rPr>
        <w:t>57</w:t>
      </w:r>
    </w:p>
    <w:p w:rsidR="009047E0" w:rsidRPr="00C12353" w:rsidRDefault="009047E0" w:rsidP="0087256C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施策５　保健サービスの充実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 w:rsidRPr="00C27BFE">
        <w:rPr>
          <w:rFonts w:ascii="ＭＳ 明朝" w:eastAsia="ＭＳ 明朝" w:hAnsi="ＭＳ 明朝" w:hint="eastAsia"/>
          <w:szCs w:val="24"/>
        </w:rPr>
        <w:t>57</w:t>
      </w:r>
    </w:p>
    <w:p w:rsidR="009047E0" w:rsidRPr="00C12353" w:rsidRDefault="009047E0" w:rsidP="0087256C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施策６　医療サービスの充実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 w:rsidRPr="00C27BFE">
        <w:rPr>
          <w:rFonts w:ascii="ＭＳ 明朝" w:eastAsia="ＭＳ 明朝" w:hAnsi="ＭＳ 明朝" w:hint="eastAsia"/>
          <w:szCs w:val="24"/>
        </w:rPr>
        <w:t>59</w:t>
      </w:r>
    </w:p>
    <w:p w:rsidR="009047E0" w:rsidRDefault="009047E0" w:rsidP="00F41FC3">
      <w:pPr>
        <w:tabs>
          <w:tab w:val="right" w:leader="middleDot" w:pos="4395"/>
        </w:tabs>
        <w:spacing w:before="80" w:line="280" w:lineRule="exact"/>
        <w:ind w:leftChars="300" w:left="1260" w:hangingChars="300" w:hanging="630"/>
      </w:pPr>
      <w:r w:rsidRPr="00C12353">
        <w:rPr>
          <w:rFonts w:ascii="ＭＳ ゴシック" w:eastAsia="ＭＳ ゴシック" w:hAnsi="ＭＳ ゴシック" w:hint="eastAsia"/>
          <w:szCs w:val="24"/>
        </w:rPr>
        <w:t>施策７　難病等や高次脳機能障</w:t>
      </w:r>
      <w:r w:rsidR="00814C31">
        <w:rPr>
          <w:rFonts w:ascii="ＭＳ ゴシック" w:eastAsia="ＭＳ ゴシック" w:hAnsi="ＭＳ ゴシック" w:hint="eastAsia"/>
          <w:szCs w:val="24"/>
        </w:rPr>
        <w:t>がい</w:t>
      </w:r>
      <w:r w:rsidRPr="00C12353">
        <w:rPr>
          <w:rFonts w:ascii="ＭＳ ゴシック" w:eastAsia="ＭＳ ゴシック" w:hAnsi="ＭＳ ゴシック" w:hint="eastAsia"/>
          <w:szCs w:val="24"/>
        </w:rPr>
        <w:t>への対策</w:t>
      </w:r>
      <w:r>
        <w:rPr>
          <w:rFonts w:hint="eastAsia"/>
        </w:rPr>
        <w:tab/>
        <w:t>6</w:t>
      </w:r>
      <w:r w:rsidR="00C27BFE">
        <w:rPr>
          <w:rFonts w:hint="eastAsia"/>
        </w:rPr>
        <w:t>1</w:t>
      </w:r>
    </w:p>
    <w:p w:rsidR="002E175E" w:rsidRDefault="002E175E" w:rsidP="00F41FC3">
      <w:pPr>
        <w:tabs>
          <w:tab w:val="right" w:leader="middleDot" w:pos="4395"/>
        </w:tabs>
        <w:spacing w:before="80" w:line="280" w:lineRule="exact"/>
        <w:ind w:leftChars="300" w:left="1260" w:hangingChars="300" w:hanging="630"/>
      </w:pPr>
    </w:p>
    <w:p w:rsidR="009047E0" w:rsidRPr="00C12353" w:rsidRDefault="009047E0" w:rsidP="002E175E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lastRenderedPageBreak/>
        <w:t>Ⅱ　障がいのある人が働きやすいまちづくり</w:t>
      </w:r>
      <w:r w:rsidR="00C27BFE">
        <w:rPr>
          <w:rFonts w:hAnsiTheme="minorEastAsia" w:hint="eastAsia"/>
          <w:sz w:val="24"/>
          <w:szCs w:val="24"/>
        </w:rPr>
        <w:tab/>
        <w:t>63</w:t>
      </w:r>
    </w:p>
    <w:p w:rsidR="009047E0" w:rsidRPr="00C12353" w:rsidRDefault="009047E0" w:rsidP="00F41FC3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３　雇用・就労の促進</w:t>
      </w:r>
      <w:r w:rsidRPr="00C12353">
        <w:rPr>
          <w:rFonts w:hAnsiTheme="minorEastAsia" w:hint="eastAsia"/>
          <w:sz w:val="24"/>
          <w:szCs w:val="24"/>
        </w:rPr>
        <w:tab/>
        <w:t>6</w:t>
      </w:r>
      <w:r w:rsidR="00C27BFE">
        <w:rPr>
          <w:rFonts w:hAnsiTheme="minorEastAsia" w:hint="eastAsia"/>
          <w:sz w:val="24"/>
          <w:szCs w:val="24"/>
        </w:rPr>
        <w:t>3</w:t>
      </w:r>
    </w:p>
    <w:p w:rsidR="009047E0" w:rsidRPr="00C12353" w:rsidRDefault="009047E0" w:rsidP="0087256C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施策８　一般就労の推進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>
        <w:rPr>
          <w:rFonts w:ascii="ＭＳ 明朝" w:eastAsia="ＭＳ 明朝" w:hAnsi="ＭＳ 明朝" w:hint="eastAsia"/>
          <w:szCs w:val="24"/>
        </w:rPr>
        <w:t>63</w:t>
      </w:r>
    </w:p>
    <w:p w:rsidR="009047E0" w:rsidRPr="00C12353" w:rsidRDefault="009047E0" w:rsidP="00B03DE2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施策９　福祉的就労の充実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Pr="00F41FC3">
        <w:rPr>
          <w:rFonts w:ascii="ＭＳ 明朝" w:eastAsia="ＭＳ 明朝" w:hAnsi="ＭＳ 明朝" w:hint="eastAsia"/>
          <w:szCs w:val="24"/>
        </w:rPr>
        <w:t>6</w:t>
      </w:r>
      <w:r w:rsidR="00C27BFE">
        <w:rPr>
          <w:rFonts w:ascii="ＭＳ 明朝" w:eastAsia="ＭＳ 明朝" w:hAnsi="ＭＳ 明朝" w:hint="eastAsia"/>
          <w:szCs w:val="24"/>
        </w:rPr>
        <w:t>5</w:t>
      </w:r>
    </w:p>
    <w:p w:rsidR="009047E0" w:rsidRPr="00C12353" w:rsidRDefault="009047E0" w:rsidP="00F14E5C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10</w:t>
      </w:r>
      <w:r w:rsidRPr="00F14E5C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就労環境の充実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 w:rsidRPr="00C27BFE">
        <w:rPr>
          <w:rFonts w:ascii="ＭＳ 明朝" w:eastAsia="ＭＳ 明朝" w:hAnsi="ＭＳ 明朝" w:hint="eastAsia"/>
          <w:szCs w:val="24"/>
        </w:rPr>
        <w:t>67</w:t>
      </w:r>
    </w:p>
    <w:p w:rsidR="009047E0" w:rsidRPr="00C12353" w:rsidRDefault="009047E0" w:rsidP="00F41FC3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Ⅲ　障がい</w:t>
      </w:r>
      <w:bookmarkStart w:id="0" w:name="_GoBack"/>
      <w:bookmarkEnd w:id="0"/>
      <w:r w:rsidRPr="00C12353">
        <w:rPr>
          <w:rFonts w:hAnsiTheme="minorEastAsia" w:hint="eastAsia"/>
          <w:sz w:val="24"/>
          <w:szCs w:val="24"/>
        </w:rPr>
        <w:t>のある人が安心して暮らせるまちづくり</w:t>
      </w:r>
      <w:r w:rsidRPr="00C12353">
        <w:rPr>
          <w:rFonts w:hAnsiTheme="minorEastAsia" w:hint="eastAsia"/>
          <w:sz w:val="24"/>
          <w:szCs w:val="24"/>
        </w:rPr>
        <w:tab/>
      </w:r>
      <w:r w:rsidR="00C27BFE">
        <w:rPr>
          <w:rFonts w:hAnsiTheme="minorEastAsia" w:hint="eastAsia"/>
          <w:sz w:val="24"/>
          <w:szCs w:val="24"/>
        </w:rPr>
        <w:t>69</w:t>
      </w:r>
    </w:p>
    <w:p w:rsidR="009047E0" w:rsidRPr="00C12353" w:rsidRDefault="009047E0" w:rsidP="00F41FC3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４　ユニバーサルデザインの推進</w:t>
      </w:r>
      <w:r w:rsidR="00C27BFE">
        <w:rPr>
          <w:rFonts w:hAnsiTheme="minorEastAsia" w:hint="eastAsia"/>
          <w:sz w:val="24"/>
          <w:szCs w:val="24"/>
        </w:rPr>
        <w:tab/>
        <w:t>69</w:t>
      </w:r>
    </w:p>
    <w:p w:rsidR="009047E0" w:rsidRPr="00C12353" w:rsidRDefault="009047E0" w:rsidP="00F14E5C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3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11</w:t>
      </w:r>
      <w:r w:rsidRPr="00F14E5C">
        <w:rPr>
          <w:rFonts w:ascii="ＭＳ ゴシック" w:eastAsia="ＭＳ ゴシック" w:hAnsi="ＭＳ ゴシック" w:hint="eastAsia"/>
          <w:spacing w:val="-20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施設の利用に関するバリアフリー化の推進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 w:rsidRPr="00C27BFE">
        <w:rPr>
          <w:rFonts w:ascii="ＭＳ 明朝" w:eastAsia="ＭＳ 明朝" w:hAnsi="ＭＳ 明朝" w:hint="eastAsia"/>
          <w:szCs w:val="24"/>
        </w:rPr>
        <w:t>69</w:t>
      </w:r>
    </w:p>
    <w:p w:rsidR="009047E0" w:rsidRPr="00C12353" w:rsidRDefault="009047E0" w:rsidP="00F14E5C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3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12</w:t>
      </w:r>
      <w:r w:rsidRPr="00F14E5C">
        <w:rPr>
          <w:rFonts w:ascii="ＭＳ ゴシック" w:eastAsia="ＭＳ ゴシック" w:hAnsi="ＭＳ ゴシック" w:hint="eastAsia"/>
          <w:spacing w:val="-20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移動に関するバリアフリー化の推進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Pr="00F41FC3">
        <w:rPr>
          <w:rFonts w:ascii="ＭＳ 明朝" w:eastAsia="ＭＳ 明朝" w:hAnsi="ＭＳ 明朝" w:hint="eastAsia"/>
          <w:szCs w:val="24"/>
        </w:rPr>
        <w:t>7</w:t>
      </w:r>
      <w:r w:rsidR="00C27BFE">
        <w:rPr>
          <w:rFonts w:ascii="ＭＳ 明朝" w:eastAsia="ＭＳ 明朝" w:hAnsi="ＭＳ 明朝" w:hint="eastAsia"/>
          <w:szCs w:val="24"/>
        </w:rPr>
        <w:t>1</w:t>
      </w:r>
    </w:p>
    <w:p w:rsidR="009047E0" w:rsidRPr="00C12353" w:rsidRDefault="009047E0" w:rsidP="00F14E5C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3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13</w:t>
      </w:r>
      <w:r w:rsidRPr="00F14E5C">
        <w:rPr>
          <w:rFonts w:ascii="ＭＳ ゴシック" w:eastAsia="ＭＳ ゴシック" w:hAnsi="ＭＳ ゴシック" w:hint="eastAsia"/>
          <w:spacing w:val="-20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情報に関するバリアフリー化の推進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Pr="00F41FC3">
        <w:rPr>
          <w:rFonts w:ascii="ＭＳ 明朝" w:eastAsia="ＭＳ 明朝" w:hAnsi="ＭＳ 明朝" w:hint="eastAsia"/>
          <w:szCs w:val="24"/>
        </w:rPr>
        <w:t>7</w:t>
      </w:r>
      <w:r w:rsidR="00C27BFE">
        <w:rPr>
          <w:rFonts w:ascii="ＭＳ 明朝" w:eastAsia="ＭＳ 明朝" w:hAnsi="ＭＳ 明朝" w:hint="eastAsia"/>
          <w:szCs w:val="24"/>
        </w:rPr>
        <w:t>3</w:t>
      </w:r>
    </w:p>
    <w:p w:rsidR="009047E0" w:rsidRPr="00C12353" w:rsidRDefault="009047E0" w:rsidP="00F14E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５　安全・安心なまちづくりの推進</w:t>
      </w:r>
      <w:r w:rsidR="00F41FC3">
        <w:rPr>
          <w:rFonts w:hAnsiTheme="minorEastAsia" w:hint="eastAsia"/>
          <w:sz w:val="24"/>
          <w:szCs w:val="24"/>
        </w:rPr>
        <w:tab/>
      </w:r>
      <w:r w:rsidRPr="00C12353">
        <w:rPr>
          <w:rFonts w:hAnsiTheme="minorEastAsia" w:hint="eastAsia"/>
          <w:sz w:val="24"/>
          <w:szCs w:val="24"/>
        </w:rPr>
        <w:t>7</w:t>
      </w:r>
      <w:r w:rsidR="00C27BFE">
        <w:rPr>
          <w:rFonts w:hAnsiTheme="minorEastAsia" w:hint="eastAsia"/>
          <w:sz w:val="24"/>
          <w:szCs w:val="24"/>
        </w:rPr>
        <w:t>6</w:t>
      </w:r>
    </w:p>
    <w:p w:rsidR="009047E0" w:rsidRPr="00C12353" w:rsidRDefault="009047E0" w:rsidP="002D1CC7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14</w:t>
      </w:r>
      <w:r w:rsidRPr="00F14E5C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防災対策の推進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>
        <w:rPr>
          <w:rFonts w:ascii="ＭＳ 明朝" w:eastAsia="ＭＳ 明朝" w:hAnsi="ＭＳ 明朝" w:hint="eastAsia"/>
          <w:szCs w:val="24"/>
        </w:rPr>
        <w:t>76</w:t>
      </w:r>
    </w:p>
    <w:p w:rsidR="009047E0" w:rsidRPr="00C12353" w:rsidRDefault="009047E0" w:rsidP="002D1CC7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15</w:t>
      </w:r>
      <w:r w:rsidRPr="00F14E5C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防犯対策の推進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C27BFE" w:rsidRPr="00C27BFE">
        <w:rPr>
          <w:rFonts w:ascii="ＭＳ 明朝" w:eastAsia="ＭＳ 明朝" w:hAnsi="ＭＳ 明朝" w:hint="eastAsia"/>
          <w:szCs w:val="24"/>
        </w:rPr>
        <w:t>79</w:t>
      </w:r>
    </w:p>
    <w:p w:rsidR="009047E0" w:rsidRDefault="009047E0" w:rsidP="002C0B16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明朝" w:eastAsia="ＭＳ 明朝" w:hAnsi="ＭＳ 明朝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F14E5C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16</w:t>
      </w:r>
      <w:r w:rsidRPr="00F14E5C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地域活動などの促進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Pr="00F41FC3">
        <w:rPr>
          <w:rFonts w:ascii="ＭＳ 明朝" w:eastAsia="ＭＳ 明朝" w:hAnsi="ＭＳ 明朝" w:hint="eastAsia"/>
          <w:szCs w:val="24"/>
        </w:rPr>
        <w:t>8</w:t>
      </w:r>
      <w:r w:rsidR="00C27BFE">
        <w:rPr>
          <w:rFonts w:ascii="ＭＳ 明朝" w:eastAsia="ＭＳ 明朝" w:hAnsi="ＭＳ 明朝" w:hint="eastAsia"/>
          <w:szCs w:val="24"/>
        </w:rPr>
        <w:t>1</w:t>
      </w:r>
    </w:p>
    <w:p w:rsidR="002E175E" w:rsidRPr="00C12353" w:rsidRDefault="002E175E" w:rsidP="00F41FC3">
      <w:pPr>
        <w:tabs>
          <w:tab w:val="right" w:leader="middleDot" w:pos="4111"/>
        </w:tabs>
        <w:spacing w:before="80" w:line="280" w:lineRule="exact"/>
        <w:ind w:leftChars="200" w:left="1050" w:hangingChars="300" w:hanging="630"/>
        <w:rPr>
          <w:rFonts w:ascii="ＭＳ ゴシック" w:eastAsia="ＭＳ ゴシック" w:hAnsi="ＭＳ ゴシック"/>
          <w:szCs w:val="24"/>
        </w:rPr>
      </w:pPr>
    </w:p>
    <w:p w:rsidR="00245225" w:rsidRDefault="00245225" w:rsidP="00245225">
      <w:pPr>
        <w:tabs>
          <w:tab w:val="right" w:leader="middleDot" w:pos="4395"/>
        </w:tabs>
        <w:spacing w:before="80" w:line="100" w:lineRule="exact"/>
        <w:ind w:leftChars="100" w:left="450" w:rightChars="50" w:right="105" w:hangingChars="100" w:hanging="240"/>
        <w:rPr>
          <w:rFonts w:hAnsiTheme="minorEastAsia"/>
          <w:sz w:val="24"/>
          <w:szCs w:val="24"/>
        </w:rPr>
        <w:sectPr w:rsidR="00245225" w:rsidSect="009047E0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245225" w:rsidRDefault="00245225" w:rsidP="00245225">
      <w:pPr>
        <w:tabs>
          <w:tab w:val="right" w:leader="middleDot" w:pos="4395"/>
        </w:tabs>
        <w:spacing w:line="100" w:lineRule="exact"/>
        <w:ind w:leftChars="100" w:left="450" w:rightChars="50" w:right="105" w:hangingChars="100" w:hanging="240"/>
        <w:rPr>
          <w:rFonts w:hAnsiTheme="minorEastAsia"/>
          <w:sz w:val="24"/>
          <w:szCs w:val="24"/>
        </w:rPr>
      </w:pPr>
    </w:p>
    <w:p w:rsidR="00245225" w:rsidRDefault="00245225" w:rsidP="00245225">
      <w:pPr>
        <w:tabs>
          <w:tab w:val="right" w:leader="middleDot" w:pos="4395"/>
        </w:tabs>
        <w:spacing w:line="100" w:lineRule="exact"/>
        <w:ind w:leftChars="100" w:left="420" w:rightChars="50" w:right="105" w:hangingChars="100" w:hanging="210"/>
        <w:rPr>
          <w:rFonts w:hAnsiTheme="minorEastAsia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41E0A" wp14:editId="78A122FF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705475" cy="17716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1.1pt;margin-top:1.2pt;width:449.25pt;height:13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" filled="f" strokecolor="black [3213]" strokeweight=".5pt"/>
            </w:pict>
          </mc:Fallback>
        </mc:AlternateContent>
      </w:r>
    </w:p>
    <w:p w:rsidR="00245225" w:rsidRDefault="00245225" w:rsidP="00245225">
      <w:pPr>
        <w:tabs>
          <w:tab w:val="right" w:leader="middleDot" w:pos="4395"/>
        </w:tabs>
        <w:spacing w:before="80" w:line="320" w:lineRule="exact"/>
        <w:ind w:leftChars="100" w:left="450" w:rightChars="50" w:right="105" w:hangingChars="100" w:hanging="240"/>
        <w:rPr>
          <w:rFonts w:hAnsiTheme="minorEastAsia"/>
          <w:sz w:val="24"/>
          <w:szCs w:val="24"/>
        </w:rPr>
        <w:sectPr w:rsidR="00245225" w:rsidSect="00245225">
          <w:footerReference w:type="default" r:id="rId9"/>
          <w:type w:val="continuous"/>
          <w:pgSz w:w="11906" w:h="16838" w:code="9"/>
          <w:pgMar w:top="1701" w:right="1418" w:bottom="1134" w:left="1418" w:header="1134" w:footer="567" w:gutter="0"/>
          <w:cols w:space="425"/>
          <w:docGrid w:type="linesAndChars" w:linePitch="460"/>
        </w:sectPr>
      </w:pPr>
    </w:p>
    <w:p w:rsidR="009047E0" w:rsidRPr="00C12353" w:rsidRDefault="009047E0" w:rsidP="00245225">
      <w:pPr>
        <w:tabs>
          <w:tab w:val="right" w:leader="middleDot" w:pos="4395"/>
        </w:tabs>
        <w:spacing w:before="80" w:line="320" w:lineRule="exact"/>
        <w:ind w:leftChars="100" w:left="450" w:rightChars="50" w:right="10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lastRenderedPageBreak/>
        <w:t>Ⅳ　障がいのある人が社会参加しやすいまちづくり</w:t>
      </w:r>
      <w:r w:rsidR="0038426B">
        <w:rPr>
          <w:rFonts w:hAnsiTheme="minorEastAsia" w:hint="eastAsia"/>
          <w:sz w:val="24"/>
          <w:szCs w:val="24"/>
        </w:rPr>
        <w:tab/>
        <w:t>84</w:t>
      </w:r>
    </w:p>
    <w:p w:rsidR="009047E0" w:rsidRPr="00C12353" w:rsidRDefault="009047E0" w:rsidP="00286C1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６　スポーツ、文化芸術活動の推進</w:t>
      </w:r>
      <w:r w:rsidR="0038426B">
        <w:rPr>
          <w:rFonts w:hAnsiTheme="minorEastAsia" w:hint="eastAsia"/>
          <w:sz w:val="24"/>
          <w:szCs w:val="24"/>
        </w:rPr>
        <w:tab/>
        <w:t>84</w:t>
      </w:r>
    </w:p>
    <w:p w:rsidR="009047E0" w:rsidRPr="00C12353" w:rsidRDefault="009047E0" w:rsidP="002C0B16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17</w:t>
      </w:r>
      <w:r w:rsidRPr="00BF290D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スポーツの推進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84</w:t>
      </w:r>
    </w:p>
    <w:p w:rsidR="009047E0" w:rsidRDefault="009047E0" w:rsidP="002C0B16">
      <w:pPr>
        <w:tabs>
          <w:tab w:val="right" w:leader="middleDot" w:pos="4395"/>
        </w:tabs>
        <w:spacing w:before="80" w:line="280" w:lineRule="exact"/>
        <w:ind w:leftChars="300" w:left="1260" w:hangingChars="300" w:hanging="630"/>
        <w:rPr>
          <w:rFonts w:ascii="ＭＳ 明朝" w:eastAsia="ＭＳ 明朝" w:hAnsi="ＭＳ 明朝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18</w:t>
      </w:r>
      <w:r w:rsidRPr="00BF290D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文化芸術活動の推進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86</w:t>
      </w:r>
    </w:p>
    <w:p w:rsidR="0087256C" w:rsidRPr="00C12353" w:rsidRDefault="0087256C" w:rsidP="00C12353">
      <w:pPr>
        <w:tabs>
          <w:tab w:val="right" w:leader="middleDot" w:pos="4395"/>
        </w:tabs>
        <w:spacing w:line="400" w:lineRule="exact"/>
        <w:ind w:leftChars="300" w:left="630"/>
        <w:rPr>
          <w:rFonts w:ascii="ＭＳ ゴシック" w:eastAsia="ＭＳ ゴシック" w:hAnsi="ＭＳ ゴシック"/>
          <w:szCs w:val="24"/>
        </w:rPr>
      </w:pPr>
    </w:p>
    <w:p w:rsidR="009047E0" w:rsidRPr="00C12353" w:rsidRDefault="009047E0" w:rsidP="00BF290D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lastRenderedPageBreak/>
        <w:t>７</w:t>
      </w:r>
      <w:r w:rsidR="0087256C">
        <w:rPr>
          <w:rFonts w:hAnsiTheme="minorEastAsia" w:hint="eastAsia"/>
          <w:sz w:val="24"/>
          <w:szCs w:val="24"/>
        </w:rPr>
        <w:t xml:space="preserve">　</w:t>
      </w:r>
      <w:r w:rsidRPr="00C12353">
        <w:rPr>
          <w:rFonts w:hAnsiTheme="minorEastAsia" w:hint="eastAsia"/>
          <w:sz w:val="24"/>
          <w:szCs w:val="24"/>
        </w:rPr>
        <w:t>教育・療育の充実</w:t>
      </w:r>
      <w:r w:rsidR="0038426B">
        <w:rPr>
          <w:rFonts w:hAnsiTheme="minorEastAsia" w:hint="eastAsia"/>
          <w:sz w:val="24"/>
          <w:szCs w:val="24"/>
        </w:rPr>
        <w:tab/>
        <w:t>88</w:t>
      </w:r>
    </w:p>
    <w:p w:rsidR="009047E0" w:rsidRPr="00C12353" w:rsidRDefault="009047E0" w:rsidP="002C0B16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19</w:t>
      </w:r>
      <w:r w:rsidRPr="00BF290D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学校教育の充実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88</w:t>
      </w:r>
    </w:p>
    <w:p w:rsidR="009047E0" w:rsidRPr="00C12353" w:rsidRDefault="009047E0" w:rsidP="002C0B16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20</w:t>
      </w:r>
      <w:r w:rsidRPr="00BF290D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療育の充実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90</w:t>
      </w:r>
    </w:p>
    <w:p w:rsidR="009047E0" w:rsidRPr="00C12353" w:rsidRDefault="009047E0" w:rsidP="00BF290D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C12353">
        <w:rPr>
          <w:rFonts w:hAnsiTheme="minorEastAsia" w:hint="eastAsia"/>
          <w:sz w:val="24"/>
          <w:szCs w:val="24"/>
        </w:rPr>
        <w:t>８　理解の促進と差別の解消</w:t>
      </w:r>
      <w:r w:rsidRPr="00C12353">
        <w:rPr>
          <w:rFonts w:hAnsiTheme="minorEastAsia" w:hint="eastAsia"/>
          <w:sz w:val="24"/>
          <w:szCs w:val="24"/>
        </w:rPr>
        <w:tab/>
        <w:t>9</w:t>
      </w:r>
      <w:r w:rsidR="0038426B">
        <w:rPr>
          <w:rFonts w:hAnsiTheme="minorEastAsia" w:hint="eastAsia"/>
          <w:sz w:val="24"/>
          <w:szCs w:val="24"/>
        </w:rPr>
        <w:t>2</w:t>
      </w:r>
    </w:p>
    <w:p w:rsidR="009047E0" w:rsidRPr="00C12353" w:rsidRDefault="009047E0" w:rsidP="00BF290D">
      <w:pPr>
        <w:tabs>
          <w:tab w:val="right" w:leader="middleDot" w:pos="4111"/>
        </w:tabs>
        <w:spacing w:before="80" w:line="280" w:lineRule="exact"/>
        <w:ind w:leftChars="200" w:left="1050" w:rightChars="150" w:right="315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1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21</w:t>
      </w:r>
      <w:r w:rsidRPr="00BF290D">
        <w:rPr>
          <w:rFonts w:ascii="ＭＳ ゴシック" w:eastAsia="ＭＳ ゴシック" w:hAnsi="ＭＳ ゴシック" w:hint="eastAsia"/>
          <w:spacing w:val="-14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理解啓発・広報活動の推進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92</w:t>
      </w:r>
    </w:p>
    <w:p w:rsidR="009047E0" w:rsidRPr="00C12353" w:rsidRDefault="009047E0" w:rsidP="00BF290D">
      <w:pPr>
        <w:tabs>
          <w:tab w:val="right" w:leader="middleDot" w:pos="4111"/>
        </w:tabs>
        <w:spacing w:before="80" w:line="280" w:lineRule="exact"/>
        <w:ind w:leftChars="200" w:left="1050" w:rightChars="200" w:right="420" w:hangingChars="300" w:hanging="630"/>
        <w:rPr>
          <w:rFonts w:ascii="ＭＳ ゴシック" w:eastAsia="ＭＳ ゴシック" w:hAnsi="ＭＳ ゴシック"/>
          <w:szCs w:val="24"/>
        </w:rPr>
      </w:pPr>
      <w:r w:rsidRPr="00C12353">
        <w:rPr>
          <w:rFonts w:ascii="ＭＳ ゴシック" w:eastAsia="ＭＳ ゴシック" w:hAnsi="ＭＳ ゴシック" w:hint="eastAsia"/>
          <w:szCs w:val="24"/>
        </w:rPr>
        <w:t>施</w:t>
      </w:r>
      <w:r w:rsidRPr="00BF290D">
        <w:rPr>
          <w:rFonts w:ascii="ＭＳ ゴシック" w:eastAsia="ＭＳ ゴシック" w:hAnsi="ＭＳ ゴシック" w:hint="eastAsia"/>
          <w:spacing w:val="-30"/>
          <w:szCs w:val="24"/>
        </w:rPr>
        <w:t>策</w:t>
      </w:r>
      <w:r w:rsidRPr="00C12353">
        <w:rPr>
          <w:rFonts w:ascii="ＭＳ ゴシック" w:eastAsia="ＭＳ ゴシック" w:hAnsi="ＭＳ ゴシック" w:hint="eastAsia"/>
          <w:szCs w:val="24"/>
        </w:rPr>
        <w:t>22</w:t>
      </w:r>
      <w:r w:rsidRPr="00BF290D">
        <w:rPr>
          <w:rFonts w:ascii="ＭＳ ゴシック" w:eastAsia="ＭＳ ゴシック" w:hAnsi="ＭＳ ゴシック" w:hint="eastAsia"/>
          <w:spacing w:val="-20"/>
          <w:szCs w:val="24"/>
        </w:rPr>
        <w:t xml:space="preserve">　</w:t>
      </w:r>
      <w:r w:rsidRPr="00C12353">
        <w:rPr>
          <w:rFonts w:ascii="ＭＳ ゴシック" w:eastAsia="ＭＳ ゴシック" w:hAnsi="ＭＳ ゴシック" w:hint="eastAsia"/>
          <w:szCs w:val="24"/>
        </w:rPr>
        <w:t>差別の解消と虐待防止の推進</w:t>
      </w:r>
      <w:r w:rsidRPr="00C12353">
        <w:rPr>
          <w:rFonts w:ascii="ＭＳ ゴシック" w:eastAsia="ＭＳ ゴシック" w:hAnsi="ＭＳ ゴシック" w:hint="eastAsia"/>
          <w:szCs w:val="24"/>
        </w:rPr>
        <w:tab/>
      </w:r>
      <w:r w:rsidR="0038426B">
        <w:rPr>
          <w:rFonts w:ascii="ＭＳ 明朝" w:eastAsia="ＭＳ 明朝" w:hAnsi="ＭＳ 明朝" w:hint="eastAsia"/>
          <w:szCs w:val="24"/>
        </w:rPr>
        <w:t>94</w:t>
      </w:r>
    </w:p>
    <w:p w:rsidR="009047E0" w:rsidRDefault="009047E0">
      <w:pPr>
        <w:sectPr w:rsidR="009047E0" w:rsidSect="009047E0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9B7328" w:rsidRDefault="009B7328"/>
    <w:p w:rsidR="001D275C" w:rsidRPr="009047E0" w:rsidRDefault="00286C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F7C4F" wp14:editId="6790DB42">
                <wp:simplePos x="0" y="0"/>
                <wp:positionH relativeFrom="column">
                  <wp:posOffset>13970</wp:posOffset>
                </wp:positionH>
                <wp:positionV relativeFrom="paragraph">
                  <wp:posOffset>177165</wp:posOffset>
                </wp:positionV>
                <wp:extent cx="5705475" cy="3686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.1pt;margin-top:13.95pt;width:449.25pt;height:29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" filled="f" strokecolor="black [3213]" strokeweight=".5pt"/>
            </w:pict>
          </mc:Fallback>
        </mc:AlternateContent>
      </w:r>
    </w:p>
    <w:p w:rsidR="009047E0" w:rsidRDefault="001D275C" w:rsidP="001D275C">
      <w:pPr>
        <w:jc w:val="center"/>
        <w:rPr>
          <w:rFonts w:hAnsiTheme="minorEastAsia"/>
          <w:sz w:val="28"/>
          <w:szCs w:val="24"/>
        </w:rPr>
      </w:pPr>
      <w:r w:rsidRPr="001D275C">
        <w:rPr>
          <w:rFonts w:hAnsiTheme="minorEastAsia" w:hint="eastAsia"/>
          <w:sz w:val="28"/>
          <w:szCs w:val="24"/>
        </w:rPr>
        <w:t>第３編　第４期岐阜市障害福祉計画</w:t>
      </w:r>
    </w:p>
    <w:p w:rsidR="00D025A9" w:rsidRPr="001D275C" w:rsidRDefault="00286C1C" w:rsidP="00D025A9">
      <w:pPr>
        <w:spacing w:line="320" w:lineRule="exact"/>
        <w:jc w:val="center"/>
        <w:rPr>
          <w:rFonts w:hAnsiTheme="minorEastAsia"/>
          <w:sz w:val="28"/>
          <w:szCs w:val="24"/>
        </w:rPr>
      </w:pPr>
      <w:r>
        <w:rPr>
          <w:rFonts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856C8" wp14:editId="7B660E65">
                <wp:simplePos x="0" y="0"/>
                <wp:positionH relativeFrom="column">
                  <wp:posOffset>2861945</wp:posOffset>
                </wp:positionH>
                <wp:positionV relativeFrom="paragraph">
                  <wp:posOffset>126365</wp:posOffset>
                </wp:positionV>
                <wp:extent cx="0" cy="315277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9.95pt" to="225.3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" strokecolor="black [3213]" strokeweight=".5pt"/>
            </w:pict>
          </mc:Fallback>
        </mc:AlternateContent>
      </w:r>
      <w:r>
        <w:rPr>
          <w:rFonts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32D6F" wp14:editId="4D32AEA6">
                <wp:simplePos x="0" y="0"/>
                <wp:positionH relativeFrom="column">
                  <wp:posOffset>13970</wp:posOffset>
                </wp:positionH>
                <wp:positionV relativeFrom="paragraph">
                  <wp:posOffset>126365</wp:posOffset>
                </wp:positionV>
                <wp:extent cx="57054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95pt" to="450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" strokecolor="black [3213]" strokeweight=".5pt"/>
            </w:pict>
          </mc:Fallback>
        </mc:AlternateContent>
      </w:r>
    </w:p>
    <w:p w:rsidR="001D275C" w:rsidRDefault="001D275C" w:rsidP="001D275C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  <w:sectPr w:rsidR="001D275C" w:rsidSect="00AA0FA2">
          <w:type w:val="continuous"/>
          <w:pgSz w:w="11906" w:h="16838" w:code="9"/>
          <w:pgMar w:top="1701" w:right="1418" w:bottom="1134" w:left="1418" w:header="1134" w:footer="567" w:gutter="0"/>
          <w:cols w:space="425"/>
          <w:docGrid w:type="linesAndChars" w:linePitch="460"/>
        </w:sectPr>
      </w:pPr>
    </w:p>
    <w:p w:rsidR="001D275C" w:rsidRPr="001D275C" w:rsidRDefault="001D275C" w:rsidP="001D275C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1D275C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第１章　基本的な考え方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B24312">
        <w:rPr>
          <w:rFonts w:ascii="ＭＳ ゴシック" w:eastAsia="ＭＳ ゴシック" w:hAnsi="ＭＳ ゴシック" w:hint="eastAsia"/>
          <w:sz w:val="24"/>
          <w:szCs w:val="24"/>
        </w:rPr>
        <w:t>98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１　基本理念</w:t>
      </w:r>
      <w:r w:rsidRPr="001D275C">
        <w:rPr>
          <w:rFonts w:hAnsiTheme="minorEastAsia" w:hint="eastAsia"/>
          <w:sz w:val="24"/>
          <w:szCs w:val="24"/>
        </w:rPr>
        <w:tab/>
      </w:r>
      <w:r w:rsidR="00B24312">
        <w:rPr>
          <w:rFonts w:hAnsiTheme="minorEastAsia" w:hint="eastAsia"/>
          <w:sz w:val="24"/>
          <w:szCs w:val="24"/>
        </w:rPr>
        <w:t>98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２　基本目標</w:t>
      </w:r>
      <w:r w:rsidR="00B24312">
        <w:rPr>
          <w:rFonts w:hAnsiTheme="minorEastAsia" w:hint="eastAsia"/>
          <w:sz w:val="24"/>
          <w:szCs w:val="24"/>
        </w:rPr>
        <w:tab/>
        <w:t>98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３　障害者総合支援法のサービス体系</w:t>
      </w:r>
      <w:r w:rsidRPr="001D275C">
        <w:rPr>
          <w:rFonts w:hAnsiTheme="minorEastAsia" w:hint="eastAsia"/>
          <w:sz w:val="24"/>
          <w:szCs w:val="24"/>
        </w:rPr>
        <w:tab/>
        <w:t>10</w:t>
      </w:r>
      <w:r w:rsidR="00B24312">
        <w:rPr>
          <w:rFonts w:hAnsiTheme="minorEastAsia" w:hint="eastAsia"/>
          <w:sz w:val="24"/>
          <w:szCs w:val="24"/>
        </w:rPr>
        <w:t>0</w:t>
      </w:r>
    </w:p>
    <w:p w:rsidR="001D275C" w:rsidRPr="001D275C" w:rsidRDefault="001D275C" w:rsidP="007E2570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４　サービスの利用状況</w:t>
      </w:r>
      <w:r w:rsidR="00B24312">
        <w:rPr>
          <w:rFonts w:hAnsiTheme="minorEastAsia" w:hint="eastAsia"/>
          <w:sz w:val="24"/>
          <w:szCs w:val="24"/>
        </w:rPr>
        <w:tab/>
        <w:t>101</w:t>
      </w:r>
    </w:p>
    <w:p w:rsidR="001D275C" w:rsidRPr="001D275C" w:rsidRDefault="001D275C" w:rsidP="00D14CD8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1D275C">
        <w:rPr>
          <w:rFonts w:ascii="ＭＳ ゴシック" w:eastAsia="ＭＳ ゴシック" w:hAnsi="ＭＳ ゴシック" w:hint="eastAsia"/>
          <w:sz w:val="24"/>
          <w:szCs w:val="24"/>
        </w:rPr>
        <w:t>第２章　成果目標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="00333F8A">
        <w:rPr>
          <w:rFonts w:ascii="ＭＳ ゴシック" w:eastAsia="ＭＳ ゴシック" w:hAnsi="ＭＳ ゴシック" w:hint="eastAsia"/>
          <w:sz w:val="24"/>
          <w:szCs w:val="24"/>
        </w:rPr>
        <w:t>105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１　国の基本指針</w:t>
      </w:r>
      <w:r w:rsidR="00333F8A">
        <w:rPr>
          <w:rFonts w:hAnsiTheme="minorEastAsia" w:hint="eastAsia"/>
          <w:sz w:val="24"/>
          <w:szCs w:val="24"/>
        </w:rPr>
        <w:tab/>
        <w:t>105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２　第３期計画の目標値と実績値</w:t>
      </w:r>
      <w:r w:rsidRPr="001D275C">
        <w:rPr>
          <w:rFonts w:hAnsiTheme="minorEastAsia" w:hint="eastAsia"/>
          <w:sz w:val="24"/>
          <w:szCs w:val="24"/>
        </w:rPr>
        <w:tab/>
        <w:t>1</w:t>
      </w:r>
      <w:r w:rsidR="00333F8A">
        <w:rPr>
          <w:rFonts w:hAnsiTheme="minorEastAsia" w:hint="eastAsia"/>
          <w:sz w:val="24"/>
          <w:szCs w:val="24"/>
        </w:rPr>
        <w:t>06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３　第４期計画の目標値</w:t>
      </w:r>
      <w:r w:rsidRPr="001D275C">
        <w:rPr>
          <w:rFonts w:hAnsiTheme="minorEastAsia" w:hint="eastAsia"/>
          <w:sz w:val="24"/>
          <w:szCs w:val="24"/>
        </w:rPr>
        <w:tab/>
        <w:t>1</w:t>
      </w:r>
      <w:r w:rsidR="00333F8A">
        <w:rPr>
          <w:rFonts w:hAnsiTheme="minorEastAsia" w:hint="eastAsia"/>
          <w:sz w:val="24"/>
          <w:szCs w:val="24"/>
        </w:rPr>
        <w:t>09</w:t>
      </w:r>
    </w:p>
    <w:p w:rsidR="001D275C" w:rsidRPr="001D275C" w:rsidRDefault="001D275C" w:rsidP="001D275C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1D275C">
        <w:rPr>
          <w:rFonts w:ascii="ＭＳ ゴシック" w:eastAsia="ＭＳ ゴシック" w:hAnsi="ＭＳ ゴシック" w:hint="eastAsia"/>
          <w:sz w:val="24"/>
          <w:szCs w:val="24"/>
        </w:rPr>
        <w:t>第３章　障害福祉サービス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1D275C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333F8A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:rsidR="001D275C" w:rsidRPr="001D275C" w:rsidRDefault="001D275C" w:rsidP="001D275C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１　訪問系サービス</w:t>
      </w:r>
      <w:r w:rsidRPr="001D275C">
        <w:rPr>
          <w:rFonts w:hAnsiTheme="minorEastAsia" w:hint="eastAsia"/>
          <w:sz w:val="24"/>
          <w:szCs w:val="24"/>
        </w:rPr>
        <w:tab/>
        <w:t>11</w:t>
      </w:r>
      <w:r w:rsidR="00333F8A">
        <w:rPr>
          <w:rFonts w:hAnsiTheme="minorEastAsia" w:hint="eastAsia"/>
          <w:sz w:val="24"/>
          <w:szCs w:val="24"/>
        </w:rPr>
        <w:t>1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lastRenderedPageBreak/>
        <w:t>２　日中活動系サービス</w:t>
      </w:r>
      <w:r w:rsidRPr="001D275C">
        <w:rPr>
          <w:rFonts w:hAnsiTheme="minorEastAsia" w:hint="eastAsia"/>
          <w:sz w:val="24"/>
          <w:szCs w:val="24"/>
        </w:rPr>
        <w:tab/>
        <w:t>11</w:t>
      </w:r>
      <w:r w:rsidR="00333F8A">
        <w:rPr>
          <w:rFonts w:hAnsiTheme="minorEastAsia" w:hint="eastAsia"/>
          <w:sz w:val="24"/>
          <w:szCs w:val="24"/>
        </w:rPr>
        <w:t>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３　居住系サービス</w:t>
      </w:r>
      <w:r w:rsidRPr="001D275C">
        <w:rPr>
          <w:rFonts w:hAnsiTheme="minorEastAsia" w:hint="eastAsia"/>
          <w:sz w:val="24"/>
          <w:szCs w:val="24"/>
        </w:rPr>
        <w:tab/>
        <w:t>12</w:t>
      </w:r>
      <w:r w:rsidR="00333F8A">
        <w:rPr>
          <w:rFonts w:hAnsiTheme="minorEastAsia" w:hint="eastAsia"/>
          <w:sz w:val="24"/>
          <w:szCs w:val="24"/>
        </w:rPr>
        <w:t>1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４</w:t>
      </w:r>
      <w:r>
        <w:rPr>
          <w:rFonts w:hAnsiTheme="minorEastAsia" w:hint="eastAsia"/>
          <w:sz w:val="24"/>
          <w:szCs w:val="24"/>
        </w:rPr>
        <w:t xml:space="preserve">　</w:t>
      </w:r>
      <w:r w:rsidRPr="001D275C">
        <w:rPr>
          <w:rFonts w:hAnsiTheme="minorEastAsia" w:hint="eastAsia"/>
          <w:sz w:val="24"/>
          <w:szCs w:val="24"/>
        </w:rPr>
        <w:t>相談支援</w:t>
      </w:r>
      <w:r w:rsidRPr="001D275C">
        <w:rPr>
          <w:rFonts w:hAnsiTheme="minorEastAsia" w:hint="eastAsia"/>
          <w:sz w:val="24"/>
          <w:szCs w:val="24"/>
        </w:rPr>
        <w:tab/>
        <w:t>12</w:t>
      </w:r>
      <w:r w:rsidR="00333F8A">
        <w:rPr>
          <w:rFonts w:hAnsiTheme="minorEastAsia" w:hint="eastAsia"/>
          <w:sz w:val="24"/>
          <w:szCs w:val="24"/>
        </w:rPr>
        <w:t>3</w:t>
      </w:r>
    </w:p>
    <w:p w:rsidR="001D275C" w:rsidRPr="006A1B06" w:rsidRDefault="001D275C" w:rsidP="001D275C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A1B06">
        <w:rPr>
          <w:rFonts w:ascii="ＭＳ ゴシック" w:eastAsia="ＭＳ ゴシック" w:hAnsi="ＭＳ ゴシック" w:hint="eastAsia"/>
          <w:sz w:val="24"/>
          <w:szCs w:val="24"/>
        </w:rPr>
        <w:t>第４章　地域生活支援事業</w:t>
      </w:r>
      <w:r w:rsidR="006A1B06" w:rsidRPr="006A1B06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6A1B06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333F8A" w:rsidRPr="006A1B06">
        <w:rPr>
          <w:rFonts w:ascii="ＭＳ ゴシック" w:eastAsia="ＭＳ ゴシック" w:hAnsi="ＭＳ ゴシック" w:hint="eastAsia"/>
          <w:sz w:val="24"/>
          <w:szCs w:val="24"/>
        </w:rPr>
        <w:t>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１　概　　要</w:t>
      </w:r>
      <w:r w:rsidR="00333F8A">
        <w:rPr>
          <w:rFonts w:hAnsiTheme="minorEastAsia" w:hint="eastAsia"/>
          <w:sz w:val="24"/>
          <w:szCs w:val="24"/>
        </w:rPr>
        <w:tab/>
        <w:t>124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２　必須事業</w:t>
      </w:r>
      <w:r w:rsidR="00333F8A">
        <w:rPr>
          <w:rFonts w:hAnsiTheme="minorEastAsia" w:hint="eastAsia"/>
          <w:sz w:val="24"/>
          <w:szCs w:val="24"/>
        </w:rPr>
        <w:tab/>
        <w:t>124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３</w:t>
      </w:r>
      <w:r>
        <w:rPr>
          <w:rFonts w:hAnsiTheme="minorEastAsia" w:hint="eastAsia"/>
          <w:sz w:val="24"/>
          <w:szCs w:val="24"/>
        </w:rPr>
        <w:t xml:space="preserve">　</w:t>
      </w:r>
      <w:r w:rsidRPr="001D275C">
        <w:rPr>
          <w:rFonts w:hAnsiTheme="minorEastAsia" w:hint="eastAsia"/>
          <w:sz w:val="24"/>
          <w:szCs w:val="24"/>
        </w:rPr>
        <w:t>任意事業</w:t>
      </w:r>
      <w:r w:rsidRPr="001D275C">
        <w:rPr>
          <w:rFonts w:hAnsiTheme="minorEastAsia" w:hint="eastAsia"/>
          <w:sz w:val="24"/>
          <w:szCs w:val="24"/>
        </w:rPr>
        <w:tab/>
        <w:t>13</w:t>
      </w:r>
      <w:r w:rsidR="00333F8A">
        <w:rPr>
          <w:rFonts w:hAnsiTheme="minorEastAsia" w:hint="eastAsia"/>
          <w:sz w:val="24"/>
          <w:szCs w:val="24"/>
        </w:rPr>
        <w:t>0</w:t>
      </w:r>
    </w:p>
    <w:p w:rsidR="001D275C" w:rsidRPr="006A1B06" w:rsidRDefault="001D275C" w:rsidP="001D275C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A1B06">
        <w:rPr>
          <w:rFonts w:ascii="ＭＳ ゴシック" w:eastAsia="ＭＳ ゴシック" w:hAnsi="ＭＳ ゴシック" w:hint="eastAsia"/>
          <w:sz w:val="24"/>
          <w:szCs w:val="24"/>
        </w:rPr>
        <w:t>第５章　障がいのある児童に対するサービス</w:t>
      </w:r>
      <w:r w:rsidR="006A1B06" w:rsidRPr="006A1B06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6A1B0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33F8A" w:rsidRPr="006A1B06">
        <w:rPr>
          <w:rFonts w:ascii="ＭＳ ゴシック" w:eastAsia="ＭＳ ゴシック" w:hAnsi="ＭＳ ゴシック" w:hint="eastAsia"/>
          <w:sz w:val="24"/>
          <w:szCs w:val="24"/>
        </w:rPr>
        <w:t>34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１　概　　要</w:t>
      </w:r>
      <w:r w:rsidR="00333F8A">
        <w:rPr>
          <w:rFonts w:hAnsiTheme="minorEastAsia" w:hint="eastAsia"/>
          <w:sz w:val="24"/>
          <w:szCs w:val="24"/>
        </w:rPr>
        <w:tab/>
        <w:t>134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２</w:t>
      </w:r>
      <w:r>
        <w:rPr>
          <w:rFonts w:hAnsiTheme="minorEastAsia" w:hint="eastAsia"/>
          <w:sz w:val="24"/>
          <w:szCs w:val="24"/>
        </w:rPr>
        <w:t xml:space="preserve">　</w:t>
      </w:r>
      <w:r w:rsidRPr="001D275C">
        <w:rPr>
          <w:rFonts w:hAnsiTheme="minorEastAsia" w:hint="eastAsia"/>
          <w:sz w:val="24"/>
          <w:szCs w:val="24"/>
        </w:rPr>
        <w:t>障害児通所支援</w:t>
      </w:r>
      <w:r w:rsidRPr="001D275C">
        <w:rPr>
          <w:rFonts w:hAnsiTheme="minorEastAsia" w:hint="eastAsia"/>
          <w:sz w:val="24"/>
          <w:szCs w:val="24"/>
        </w:rPr>
        <w:tab/>
        <w:t>1</w:t>
      </w:r>
      <w:r w:rsidR="00333F8A">
        <w:rPr>
          <w:rFonts w:hAnsiTheme="minorEastAsia" w:hint="eastAsia"/>
          <w:sz w:val="24"/>
          <w:szCs w:val="24"/>
        </w:rPr>
        <w:t>36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1D275C">
        <w:rPr>
          <w:rFonts w:hAnsiTheme="minorEastAsia" w:hint="eastAsia"/>
          <w:sz w:val="24"/>
          <w:szCs w:val="24"/>
        </w:rPr>
        <w:t>３</w:t>
      </w:r>
      <w:r>
        <w:rPr>
          <w:rFonts w:hAnsiTheme="minorEastAsia" w:hint="eastAsia"/>
          <w:sz w:val="24"/>
          <w:szCs w:val="24"/>
        </w:rPr>
        <w:t xml:space="preserve">　</w:t>
      </w:r>
      <w:r w:rsidRPr="001D275C">
        <w:rPr>
          <w:rFonts w:hAnsiTheme="minorEastAsia" w:hint="eastAsia"/>
          <w:sz w:val="24"/>
          <w:szCs w:val="24"/>
        </w:rPr>
        <w:t>障害児相談支援</w:t>
      </w:r>
      <w:r w:rsidRPr="001D275C">
        <w:rPr>
          <w:rFonts w:hAnsiTheme="minorEastAsia" w:hint="eastAsia"/>
          <w:sz w:val="24"/>
          <w:szCs w:val="24"/>
        </w:rPr>
        <w:tab/>
        <w:t>1</w:t>
      </w:r>
      <w:r w:rsidR="00333F8A">
        <w:rPr>
          <w:rFonts w:hAnsiTheme="minorEastAsia" w:hint="eastAsia"/>
          <w:sz w:val="24"/>
          <w:szCs w:val="24"/>
        </w:rPr>
        <w:t>39</w:t>
      </w:r>
    </w:p>
    <w:p w:rsidR="001D275C" w:rsidRPr="001D275C" w:rsidRDefault="001D275C" w:rsidP="001D275C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  <w:sectPr w:rsidR="001D275C" w:rsidRPr="001D275C" w:rsidSect="001D275C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9047E0" w:rsidRDefault="009047E0"/>
    <w:p w:rsidR="009047E0" w:rsidRDefault="007E25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5705475" cy="14859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1.1pt;margin-top:13.2pt;width:449.25pt;height:1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" filled="f" strokecolor="black [3213]" strokeweight=".5pt"/>
            </w:pict>
          </mc:Fallback>
        </mc:AlternateContent>
      </w:r>
    </w:p>
    <w:p w:rsidR="009047E0" w:rsidRPr="007E2570" w:rsidRDefault="007E2570" w:rsidP="007E2570">
      <w:pPr>
        <w:jc w:val="center"/>
        <w:rPr>
          <w:rFonts w:hAnsiTheme="minorEastAsia"/>
          <w:sz w:val="28"/>
          <w:szCs w:val="24"/>
        </w:rPr>
      </w:pPr>
      <w:r w:rsidRPr="007E2570">
        <w:rPr>
          <w:rFonts w:hAnsiTheme="minorEastAsia" w:hint="eastAsia"/>
          <w:sz w:val="28"/>
          <w:szCs w:val="24"/>
        </w:rPr>
        <w:t>第４編　計画の推進に向けて</w:t>
      </w:r>
    </w:p>
    <w:p w:rsidR="009047E0" w:rsidRDefault="007E2570" w:rsidP="007E2570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1F8AF" wp14:editId="04DE269F">
                <wp:simplePos x="0" y="0"/>
                <wp:positionH relativeFrom="column">
                  <wp:posOffset>2861945</wp:posOffset>
                </wp:positionH>
                <wp:positionV relativeFrom="paragraph">
                  <wp:posOffset>116840</wp:posOffset>
                </wp:positionV>
                <wp:extent cx="0" cy="95250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9.2pt" to="225.3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16D15" wp14:editId="65D26823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57054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2pt" to="45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" strokecolor="black [3213]" strokeweight=".5pt"/>
            </w:pict>
          </mc:Fallback>
        </mc:AlternateContent>
      </w:r>
    </w:p>
    <w:p w:rsidR="007E2570" w:rsidRDefault="007E2570" w:rsidP="007E2570">
      <w:pPr>
        <w:sectPr w:rsidR="007E2570" w:rsidSect="00AA0FA2">
          <w:type w:val="continuous"/>
          <w:pgSz w:w="11906" w:h="16838" w:code="9"/>
          <w:pgMar w:top="1701" w:right="1418" w:bottom="1134" w:left="1418" w:header="1134" w:footer="567" w:gutter="0"/>
          <w:cols w:space="425"/>
          <w:docGrid w:type="linesAndChars" w:linePitch="460"/>
        </w:sectPr>
      </w:pPr>
    </w:p>
    <w:p w:rsidR="007E2570" w:rsidRPr="007E2570" w:rsidRDefault="007E2570" w:rsidP="007E2570">
      <w:pPr>
        <w:spacing w:line="40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7E2570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第１章　推進体制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E2570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573690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7E2570" w:rsidRPr="007E2570" w:rsidRDefault="007E2570" w:rsidP="007E2570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7E2570">
        <w:rPr>
          <w:rFonts w:hAnsiTheme="minorEastAsia" w:hint="eastAsia"/>
          <w:sz w:val="24"/>
          <w:szCs w:val="24"/>
        </w:rPr>
        <w:t>１　計画の総合的な推進体制</w:t>
      </w:r>
      <w:r w:rsidRPr="007E2570">
        <w:rPr>
          <w:rFonts w:hAnsiTheme="minorEastAsia" w:hint="eastAsia"/>
          <w:sz w:val="24"/>
          <w:szCs w:val="24"/>
        </w:rPr>
        <w:tab/>
        <w:t>14</w:t>
      </w:r>
      <w:r w:rsidR="00573690">
        <w:rPr>
          <w:rFonts w:hAnsiTheme="minorEastAsia" w:hint="eastAsia"/>
          <w:sz w:val="24"/>
          <w:szCs w:val="24"/>
        </w:rPr>
        <w:t>2</w:t>
      </w:r>
    </w:p>
    <w:p w:rsidR="007E2570" w:rsidRPr="007E2570" w:rsidRDefault="007E2570" w:rsidP="007E2570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7E2570">
        <w:rPr>
          <w:rFonts w:hAnsiTheme="minorEastAsia" w:hint="eastAsia"/>
          <w:sz w:val="24"/>
          <w:szCs w:val="24"/>
        </w:rPr>
        <w:t>２　障がいのある人の支援体制</w:t>
      </w:r>
      <w:r w:rsidR="00573690">
        <w:rPr>
          <w:rFonts w:hAnsiTheme="minorEastAsia" w:hint="eastAsia"/>
          <w:sz w:val="24"/>
          <w:szCs w:val="24"/>
        </w:rPr>
        <w:tab/>
        <w:t>142</w:t>
      </w:r>
    </w:p>
    <w:p w:rsidR="007E2570" w:rsidRPr="004E54DA" w:rsidRDefault="007E2570" w:rsidP="007E2570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E54DA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第２章　進捗管理</w:t>
      </w:r>
      <w:r w:rsidR="004E54DA" w:rsidRPr="004E54D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4E54DA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573690" w:rsidRPr="004E54DA">
        <w:rPr>
          <w:rFonts w:ascii="ＭＳ ゴシック" w:eastAsia="ＭＳ ゴシック" w:hAnsi="ＭＳ ゴシック" w:hint="eastAsia"/>
          <w:sz w:val="24"/>
          <w:szCs w:val="24"/>
        </w:rPr>
        <w:t>44</w:t>
      </w:r>
    </w:p>
    <w:p w:rsidR="007E2570" w:rsidRPr="007E2570" w:rsidRDefault="007E2570" w:rsidP="007E2570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7E2570">
        <w:rPr>
          <w:rFonts w:hAnsiTheme="minorEastAsia" w:hint="eastAsia"/>
          <w:sz w:val="24"/>
          <w:szCs w:val="24"/>
        </w:rPr>
        <w:t>１　施策の進捗管理</w:t>
      </w:r>
      <w:r w:rsidR="00573690">
        <w:rPr>
          <w:rFonts w:hAnsiTheme="minorEastAsia" w:hint="eastAsia"/>
          <w:sz w:val="24"/>
          <w:szCs w:val="24"/>
        </w:rPr>
        <w:tab/>
        <w:t>144</w:t>
      </w:r>
    </w:p>
    <w:p w:rsidR="007E2570" w:rsidRPr="007E2570" w:rsidRDefault="007E2570" w:rsidP="007E2570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7E2570">
        <w:rPr>
          <w:rFonts w:hAnsiTheme="minorEastAsia" w:hint="eastAsia"/>
          <w:sz w:val="24"/>
          <w:szCs w:val="24"/>
        </w:rPr>
        <w:t>２　サービス等の進捗管理</w:t>
      </w:r>
      <w:r w:rsidR="00573690">
        <w:rPr>
          <w:rFonts w:hAnsiTheme="minorEastAsia" w:hint="eastAsia"/>
          <w:sz w:val="24"/>
          <w:szCs w:val="24"/>
        </w:rPr>
        <w:tab/>
        <w:t>144</w:t>
      </w:r>
    </w:p>
    <w:p w:rsidR="007E2570" w:rsidRPr="007E2570" w:rsidRDefault="007E2570" w:rsidP="007E2570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  <w:sectPr w:rsidR="007E2570" w:rsidRPr="007E2570" w:rsidSect="007E2570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9047E0" w:rsidRPr="007E2570" w:rsidRDefault="009047E0"/>
    <w:p w:rsidR="009B7328" w:rsidRDefault="009B7328"/>
    <w:p w:rsidR="00BA0DAF" w:rsidRDefault="00BA0DAF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17B80" w:rsidRDefault="00A17B80" w:rsidP="00A17B80">
      <w:pPr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8FACA" wp14:editId="2CC9BF65">
                <wp:simplePos x="0" y="0"/>
                <wp:positionH relativeFrom="column">
                  <wp:posOffset>13970</wp:posOffset>
                </wp:positionH>
                <wp:positionV relativeFrom="paragraph">
                  <wp:posOffset>24765</wp:posOffset>
                </wp:positionV>
                <wp:extent cx="570547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.1pt;margin-top:1.95pt;width:449.25pt;height:13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" filled="f" strokecolor="black [3213]" strokeweight=".5pt"/>
            </w:pict>
          </mc:Fallback>
        </mc:AlternateContent>
      </w:r>
    </w:p>
    <w:p w:rsidR="00A17B80" w:rsidRPr="007E2570" w:rsidRDefault="00A17B80" w:rsidP="00A17B80">
      <w:pPr>
        <w:jc w:val="center"/>
        <w:rPr>
          <w:rFonts w:hAnsiTheme="minorEastAsia"/>
          <w:sz w:val="28"/>
          <w:szCs w:val="24"/>
        </w:rPr>
      </w:pPr>
      <w:r w:rsidRPr="007E2570">
        <w:rPr>
          <w:rFonts w:hAnsiTheme="minorEastAsia" w:hint="eastAsia"/>
          <w:sz w:val="28"/>
          <w:szCs w:val="24"/>
        </w:rPr>
        <w:t>第</w:t>
      </w:r>
      <w:r w:rsidR="008574FF">
        <w:rPr>
          <w:rFonts w:hAnsiTheme="minorEastAsia" w:hint="eastAsia"/>
          <w:sz w:val="28"/>
          <w:szCs w:val="24"/>
        </w:rPr>
        <w:t>５</w:t>
      </w:r>
      <w:r w:rsidRPr="007E2570">
        <w:rPr>
          <w:rFonts w:hAnsiTheme="minorEastAsia" w:hint="eastAsia"/>
          <w:sz w:val="28"/>
          <w:szCs w:val="24"/>
        </w:rPr>
        <w:t xml:space="preserve">編　</w:t>
      </w:r>
      <w:r w:rsidR="008574FF">
        <w:rPr>
          <w:rFonts w:hAnsiTheme="minorEastAsia" w:hint="eastAsia"/>
          <w:sz w:val="28"/>
          <w:szCs w:val="24"/>
        </w:rPr>
        <w:t>資　　料</w:t>
      </w:r>
    </w:p>
    <w:p w:rsidR="00A17B80" w:rsidRDefault="00A17B80" w:rsidP="00A17B80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05F61" wp14:editId="3917F656">
                <wp:simplePos x="0" y="0"/>
                <wp:positionH relativeFrom="column">
                  <wp:posOffset>2861945</wp:posOffset>
                </wp:positionH>
                <wp:positionV relativeFrom="paragraph">
                  <wp:posOffset>113665</wp:posOffset>
                </wp:positionV>
                <wp:extent cx="0" cy="11906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8.95pt" to="225.3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222DF" wp14:editId="5510B8DA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5705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2pt" to="45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" strokecolor="black [3213]" strokeweight=".5pt"/>
            </w:pict>
          </mc:Fallback>
        </mc:AlternateContent>
      </w:r>
    </w:p>
    <w:p w:rsidR="00A17B80" w:rsidRDefault="00A17B80" w:rsidP="00A17B80">
      <w:pPr>
        <w:sectPr w:rsidR="00A17B80" w:rsidSect="003D6CBF">
          <w:footerReference w:type="default" r:id="rId10"/>
          <w:type w:val="continuous"/>
          <w:pgSz w:w="11906" w:h="16838" w:code="9"/>
          <w:pgMar w:top="1701" w:right="1418" w:bottom="1134" w:left="1418" w:header="1134" w:footer="567" w:gutter="0"/>
          <w:pgNumType w:start="3"/>
          <w:cols w:space="425"/>
          <w:docGrid w:type="linesAndChars" w:linePitch="460"/>
        </w:sectPr>
      </w:pPr>
    </w:p>
    <w:p w:rsidR="00A17B80" w:rsidRPr="007E2570" w:rsidRDefault="00A17B80" w:rsidP="008574FF">
      <w:pPr>
        <w:spacing w:before="80" w:line="320" w:lineRule="exact"/>
        <w:ind w:leftChars="100" w:left="930" w:rightChars="50" w:right="105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E2570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第１章　</w:t>
      </w:r>
      <w:r w:rsidR="008574FF" w:rsidRPr="008574FF">
        <w:rPr>
          <w:rFonts w:ascii="ＭＳ ゴシック" w:eastAsia="ＭＳ ゴシック" w:hAnsi="ＭＳ ゴシック" w:hint="eastAsia"/>
          <w:sz w:val="24"/>
          <w:szCs w:val="24"/>
        </w:rPr>
        <w:t>計画の策定方法と策定経過</w:t>
      </w:r>
      <w:r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E2570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8574FF">
        <w:rPr>
          <w:rFonts w:ascii="ＭＳ ゴシック" w:eastAsia="ＭＳ ゴシック" w:hAnsi="ＭＳ ゴシック" w:hint="eastAsia"/>
          <w:sz w:val="24"/>
          <w:szCs w:val="24"/>
        </w:rPr>
        <w:t>6</w:t>
      </w:r>
    </w:p>
    <w:p w:rsidR="008574FF" w:rsidRPr="008574FF" w:rsidRDefault="008574FF" w:rsidP="008574FF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8574FF">
        <w:rPr>
          <w:rFonts w:hAnsiTheme="minorEastAsia" w:hint="eastAsia"/>
          <w:sz w:val="24"/>
          <w:szCs w:val="24"/>
        </w:rPr>
        <w:t>１</w:t>
      </w:r>
      <w:r w:rsidR="00501720">
        <w:rPr>
          <w:rFonts w:hAnsiTheme="minorEastAsia" w:hint="eastAsia"/>
          <w:sz w:val="24"/>
          <w:szCs w:val="24"/>
        </w:rPr>
        <w:t xml:space="preserve">　</w:t>
      </w:r>
      <w:r w:rsidRPr="008574FF">
        <w:rPr>
          <w:rFonts w:hAnsiTheme="minorEastAsia" w:hint="eastAsia"/>
          <w:sz w:val="24"/>
          <w:szCs w:val="24"/>
        </w:rPr>
        <w:t>計画の策定方法</w:t>
      </w:r>
      <w:r w:rsidRPr="008574FF">
        <w:rPr>
          <w:rFonts w:hAnsiTheme="minorEastAsia" w:hint="eastAsia"/>
          <w:sz w:val="24"/>
          <w:szCs w:val="24"/>
        </w:rPr>
        <w:tab/>
        <w:t>146</w:t>
      </w:r>
    </w:p>
    <w:p w:rsidR="008574FF" w:rsidRPr="008574FF" w:rsidRDefault="008574FF" w:rsidP="008574FF">
      <w:pPr>
        <w:tabs>
          <w:tab w:val="right" w:leader="middleDot" w:pos="4395"/>
        </w:tabs>
        <w:spacing w:before="80" w:line="320" w:lineRule="exact"/>
        <w:ind w:leftChars="200" w:left="660" w:rightChars="50" w:right="105" w:hangingChars="100" w:hanging="240"/>
        <w:rPr>
          <w:rFonts w:hAnsiTheme="minorEastAsia"/>
          <w:sz w:val="24"/>
          <w:szCs w:val="24"/>
        </w:rPr>
      </w:pPr>
      <w:r w:rsidRPr="008574FF">
        <w:rPr>
          <w:rFonts w:hAnsiTheme="minorEastAsia" w:hint="eastAsia"/>
          <w:sz w:val="24"/>
          <w:szCs w:val="24"/>
        </w:rPr>
        <w:t>２</w:t>
      </w:r>
      <w:r w:rsidR="00501720">
        <w:rPr>
          <w:rFonts w:hAnsiTheme="minorEastAsia" w:hint="eastAsia"/>
          <w:sz w:val="24"/>
          <w:szCs w:val="24"/>
        </w:rPr>
        <w:t xml:space="preserve">　</w:t>
      </w:r>
      <w:r w:rsidRPr="008574FF">
        <w:rPr>
          <w:rFonts w:hAnsiTheme="minorEastAsia" w:hint="eastAsia"/>
          <w:sz w:val="24"/>
          <w:szCs w:val="24"/>
        </w:rPr>
        <w:t>意見やニーズの把握等</w:t>
      </w:r>
      <w:r w:rsidRPr="008574FF">
        <w:rPr>
          <w:rFonts w:hAnsiTheme="minorEastAsia" w:hint="eastAsia"/>
          <w:sz w:val="24"/>
          <w:szCs w:val="24"/>
        </w:rPr>
        <w:tab/>
        <w:t>147</w:t>
      </w:r>
    </w:p>
    <w:p w:rsidR="008574FF" w:rsidRPr="008574FF" w:rsidRDefault="008574FF" w:rsidP="008574FF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8574FF">
        <w:rPr>
          <w:rFonts w:hAnsiTheme="minorEastAsia" w:hint="eastAsia"/>
          <w:sz w:val="24"/>
          <w:szCs w:val="24"/>
        </w:rPr>
        <w:lastRenderedPageBreak/>
        <w:t>３</w:t>
      </w:r>
      <w:r w:rsidR="00501720">
        <w:rPr>
          <w:rFonts w:hAnsiTheme="minorEastAsia" w:hint="eastAsia"/>
          <w:sz w:val="24"/>
          <w:szCs w:val="24"/>
        </w:rPr>
        <w:t xml:space="preserve">　</w:t>
      </w:r>
      <w:r w:rsidRPr="008574FF">
        <w:rPr>
          <w:rFonts w:hAnsiTheme="minorEastAsia" w:hint="eastAsia"/>
          <w:sz w:val="24"/>
          <w:szCs w:val="24"/>
        </w:rPr>
        <w:t>計画の諮問機関等</w:t>
      </w:r>
      <w:r w:rsidRPr="008574FF">
        <w:rPr>
          <w:rFonts w:hAnsiTheme="minorEastAsia" w:hint="eastAsia"/>
          <w:sz w:val="24"/>
          <w:szCs w:val="24"/>
        </w:rPr>
        <w:tab/>
        <w:t>149</w:t>
      </w:r>
    </w:p>
    <w:p w:rsidR="008574FF" w:rsidRPr="008574FF" w:rsidRDefault="008574FF" w:rsidP="008574FF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</w:pPr>
      <w:r w:rsidRPr="008574FF">
        <w:rPr>
          <w:rFonts w:hAnsiTheme="minorEastAsia" w:hint="eastAsia"/>
          <w:sz w:val="24"/>
          <w:szCs w:val="24"/>
        </w:rPr>
        <w:t>４</w:t>
      </w:r>
      <w:r w:rsidR="00501720">
        <w:rPr>
          <w:rFonts w:hAnsiTheme="minorEastAsia" w:hint="eastAsia"/>
          <w:sz w:val="24"/>
          <w:szCs w:val="24"/>
        </w:rPr>
        <w:t xml:space="preserve">　</w:t>
      </w:r>
      <w:r w:rsidRPr="008574FF">
        <w:rPr>
          <w:rFonts w:hAnsiTheme="minorEastAsia" w:hint="eastAsia"/>
          <w:sz w:val="24"/>
          <w:szCs w:val="24"/>
        </w:rPr>
        <w:t>計画の策定経過</w:t>
      </w:r>
      <w:r w:rsidRPr="008574FF">
        <w:rPr>
          <w:rFonts w:hAnsiTheme="minorEastAsia" w:hint="eastAsia"/>
          <w:sz w:val="24"/>
          <w:szCs w:val="24"/>
        </w:rPr>
        <w:tab/>
        <w:t>155</w:t>
      </w:r>
    </w:p>
    <w:p w:rsidR="00A17B80" w:rsidRPr="004E54DA" w:rsidRDefault="00A17B80" w:rsidP="00A17B80">
      <w:pPr>
        <w:tabs>
          <w:tab w:val="right" w:leader="middleDot" w:pos="4111"/>
        </w:tabs>
        <w:spacing w:before="80" w:line="320" w:lineRule="exact"/>
        <w:ind w:left="240" w:rightChars="150" w:right="31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E54DA">
        <w:rPr>
          <w:rFonts w:ascii="ＭＳ ゴシック" w:eastAsia="ＭＳ ゴシック" w:hAnsi="ＭＳ ゴシック" w:hint="eastAsia"/>
          <w:sz w:val="24"/>
          <w:szCs w:val="24"/>
        </w:rPr>
        <w:t xml:space="preserve">第２章　</w:t>
      </w:r>
      <w:r w:rsidR="008574FF" w:rsidRPr="008574FF">
        <w:rPr>
          <w:rFonts w:ascii="ＭＳ ゴシック" w:eastAsia="ＭＳ ゴシック" w:hAnsi="ＭＳ ゴシック" w:hint="eastAsia"/>
          <w:sz w:val="24"/>
          <w:szCs w:val="24"/>
        </w:rPr>
        <w:t>用語解説</w:t>
      </w:r>
      <w:r w:rsidRPr="004E54DA">
        <w:rPr>
          <w:rFonts w:ascii="ＭＳ ゴシック" w:eastAsia="ＭＳ ゴシック" w:hAnsi="ＭＳ ゴシック" w:hint="eastAsia"/>
          <w:sz w:val="24"/>
          <w:szCs w:val="24"/>
        </w:rPr>
        <w:t>/1</w:t>
      </w:r>
      <w:r w:rsidR="008574FF">
        <w:rPr>
          <w:rFonts w:ascii="ＭＳ ゴシック" w:eastAsia="ＭＳ ゴシック" w:hAnsi="ＭＳ ゴシック" w:hint="eastAsia"/>
          <w:sz w:val="24"/>
          <w:szCs w:val="24"/>
        </w:rPr>
        <w:t>56</w:t>
      </w:r>
    </w:p>
    <w:p w:rsidR="00A17B80" w:rsidRPr="007E2570" w:rsidRDefault="00A17B80" w:rsidP="00A17B80">
      <w:pPr>
        <w:tabs>
          <w:tab w:val="right" w:leader="middleDot" w:pos="4111"/>
        </w:tabs>
        <w:spacing w:before="80" w:line="320" w:lineRule="exact"/>
        <w:ind w:leftChars="100" w:left="450" w:rightChars="150" w:right="315" w:hangingChars="100" w:hanging="240"/>
        <w:rPr>
          <w:rFonts w:hAnsiTheme="minorEastAsia"/>
          <w:sz w:val="24"/>
          <w:szCs w:val="24"/>
        </w:rPr>
        <w:sectPr w:rsidR="00A17B80" w:rsidRPr="007E2570" w:rsidSect="007E2570">
          <w:type w:val="continuous"/>
          <w:pgSz w:w="11906" w:h="16838" w:code="9"/>
          <w:pgMar w:top="1701" w:right="1418" w:bottom="1134" w:left="1418" w:header="1134" w:footer="567" w:gutter="0"/>
          <w:cols w:num="2" w:space="425"/>
          <w:docGrid w:type="linesAndChars" w:linePitch="460"/>
        </w:sectPr>
      </w:pPr>
    </w:p>
    <w:p w:rsidR="00A17B80" w:rsidRPr="007E2570" w:rsidRDefault="00A17B80" w:rsidP="00A17B80"/>
    <w:p w:rsidR="00ED0EAE" w:rsidRPr="008574FF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ED0EAE" w:rsidRDefault="00ED0EAE" w:rsidP="00ED0EAE"/>
    <w:p w:rsidR="00BA0DAF" w:rsidRDefault="00BA0DAF" w:rsidP="00ED0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43A06" wp14:editId="26F2FE27">
                <wp:simplePos x="0" y="0"/>
                <wp:positionH relativeFrom="column">
                  <wp:posOffset>-5080</wp:posOffset>
                </wp:positionH>
                <wp:positionV relativeFrom="paragraph">
                  <wp:posOffset>177165</wp:posOffset>
                </wp:positionV>
                <wp:extent cx="5753100" cy="23241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.4pt;margin-top:13.95pt;width:453pt;height:18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" filled="f" strokecolor="black [3213]" strokeweight=".5pt">
                <v:stroke dashstyle="3 1"/>
              </v:rect>
            </w:pict>
          </mc:Fallback>
        </mc:AlternateContent>
      </w:r>
    </w:p>
    <w:p w:rsidR="00424C66" w:rsidRPr="006D0910" w:rsidRDefault="00424C66" w:rsidP="00BA0DAF">
      <w:pPr>
        <w:spacing w:afterLines="30" w:after="138" w:line="360" w:lineRule="exact"/>
        <w:ind w:leftChars="100" w:left="210" w:rightChars="100" w:right="210" w:firstLineChars="100" w:firstLine="200"/>
        <w:rPr>
          <w:sz w:val="20"/>
          <w:szCs w:val="20"/>
        </w:rPr>
      </w:pPr>
      <w:r w:rsidRPr="006D0910">
        <w:rPr>
          <w:rFonts w:hint="eastAsia"/>
          <w:sz w:val="20"/>
          <w:szCs w:val="20"/>
        </w:rPr>
        <w:t>第１編・第２編において、出典を「資料」として明記していない図表の出典は、平成26年３月「第３次岐阜市障害者計画及び第４期岐阜市障害福祉計画策定アンケート調査報告書」</w:t>
      </w:r>
      <w:r w:rsidR="00B4455E" w:rsidRPr="006D0910">
        <w:rPr>
          <w:rFonts w:hint="eastAsia"/>
          <w:sz w:val="20"/>
          <w:szCs w:val="20"/>
        </w:rPr>
        <w:t>であり、調査対象者の名称を下表のように略しています。なお、図表のｎは、回答者数を表します。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  <w:gridCol w:w="1275"/>
      </w:tblGrid>
      <w:tr w:rsidR="006D0910" w:rsidRPr="006D0910" w:rsidTr="00CE56E6">
        <w:trPr>
          <w:trHeight w:val="397"/>
        </w:trPr>
        <w:tc>
          <w:tcPr>
            <w:tcW w:w="3261" w:type="dxa"/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調査対象者の名称</w:t>
            </w:r>
          </w:p>
        </w:tc>
        <w:tc>
          <w:tcPr>
            <w:tcW w:w="1275" w:type="dxa"/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称</w:t>
            </w:r>
          </w:p>
        </w:tc>
      </w:tr>
      <w:tr w:rsidR="006D0910" w:rsidRPr="006D0910" w:rsidTr="00CE56E6">
        <w:trPr>
          <w:trHeight w:val="397"/>
        </w:trPr>
        <w:tc>
          <w:tcPr>
            <w:tcW w:w="3261" w:type="dxa"/>
            <w:tcBorders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身体障害者手帳所持者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身体手帳</w:t>
            </w:r>
          </w:p>
        </w:tc>
      </w:tr>
      <w:tr w:rsidR="006D0910" w:rsidRPr="006D0910" w:rsidTr="00CE56E6">
        <w:trPr>
          <w:trHeight w:val="397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療育手帳所持者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療育手帳</w:t>
            </w:r>
          </w:p>
        </w:tc>
      </w:tr>
      <w:tr w:rsidR="006D0910" w:rsidRPr="006D0910" w:rsidTr="00CE56E6">
        <w:trPr>
          <w:trHeight w:val="397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精神障害者保健福祉手帳所持者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精神手帳</w:t>
            </w:r>
          </w:p>
        </w:tc>
      </w:tr>
      <w:tr w:rsidR="006D0910" w:rsidRPr="006D0910" w:rsidTr="00CE56E6">
        <w:trPr>
          <w:trHeight w:val="397"/>
        </w:trPr>
        <w:tc>
          <w:tcPr>
            <w:tcW w:w="3261" w:type="dxa"/>
            <w:tcBorders>
              <w:top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特定疾患医療受給者証所持者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6D0910" w:rsidRPr="006D0910" w:rsidRDefault="006D0910" w:rsidP="006D091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特定疾患</w:t>
            </w:r>
          </w:p>
        </w:tc>
      </w:tr>
    </w:tbl>
    <w:p w:rsidR="00424C66" w:rsidRDefault="00424C66"/>
    <w:sectPr w:rsidR="00424C66" w:rsidSect="00AA0FA2">
      <w:footerReference w:type="default" r:id="rId11"/>
      <w:type w:val="continuous"/>
      <w:pgSz w:w="11906" w:h="16838" w:code="9"/>
      <w:pgMar w:top="1701" w:right="1418" w:bottom="1134" w:left="1418" w:header="1134" w:footer="567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46" w:rsidRDefault="00A77F46" w:rsidP="00B54AF7">
      <w:r>
        <w:separator/>
      </w:r>
    </w:p>
  </w:endnote>
  <w:endnote w:type="continuationSeparator" w:id="0">
    <w:p w:rsidR="00A77F46" w:rsidRDefault="00A77F46" w:rsidP="00B5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F7" w:rsidRPr="00B54AF7" w:rsidRDefault="00B54AF7">
    <w:pPr>
      <w:pStyle w:val="a6"/>
      <w:jc w:val="center"/>
      <w:rPr>
        <w:rFonts w:ascii="ＭＳ 明朝" w:eastAsia="ＭＳ 明朝" w:hAnsi="ＭＳ 明朝"/>
      </w:rPr>
    </w:pPr>
    <w:r w:rsidRPr="00B54AF7">
      <w:rPr>
        <w:rFonts w:ascii="ＭＳ 明朝" w:eastAsia="ＭＳ 明朝" w:hAnsi="ＭＳ 明朝"/>
      </w:rPr>
      <w:fldChar w:fldCharType="begin"/>
    </w:r>
    <w:r w:rsidRPr="00B54AF7">
      <w:rPr>
        <w:rFonts w:ascii="ＭＳ 明朝" w:eastAsia="ＭＳ 明朝" w:hAnsi="ＭＳ 明朝"/>
      </w:rPr>
      <w:instrText xml:space="preserve"> </w:instrText>
    </w:r>
    <w:r w:rsidRPr="00B54AF7">
      <w:rPr>
        <w:rFonts w:ascii="ＭＳ 明朝" w:eastAsia="ＭＳ 明朝" w:hAnsi="ＭＳ 明朝" w:hint="eastAsia"/>
      </w:rPr>
      <w:instrText>eq \o\ac(</w:instrText>
    </w:r>
    <w:r w:rsidRPr="00B54AF7">
      <w:rPr>
        <w:rFonts w:ascii="ＭＳ 明朝" w:eastAsia="ＭＳ 明朝" w:hAnsi="ＭＳ 明朝" w:hint="eastAsia"/>
        <w:position w:val="-8"/>
        <w:sz w:val="42"/>
      </w:rPr>
      <w:instrText>◇</w:instrText>
    </w:r>
    <w:r w:rsidRPr="00B54AF7">
      <w:rPr>
        <w:rFonts w:ascii="ＭＳ 明朝" w:eastAsia="ＭＳ 明朝" w:hAnsi="ＭＳ 明朝" w:hint="eastAsia"/>
      </w:rPr>
      <w:instrText>,1)</w:instrText>
    </w:r>
    <w:r w:rsidRPr="00B54AF7">
      <w:rPr>
        <w:rFonts w:ascii="ＭＳ 明朝" w:eastAsia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F7" w:rsidRPr="00B54AF7" w:rsidRDefault="00B54AF7" w:rsidP="00B54AF7">
    <w:pPr>
      <w:pStyle w:val="a6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eq \o\ac(</w:instrText>
    </w:r>
    <w:r w:rsidRPr="00B54AF7">
      <w:rPr>
        <w:rFonts w:ascii="ＭＳ 明朝" w:hint="eastAsia"/>
        <w:position w:val="-8"/>
        <w:sz w:val="42"/>
      </w:rPr>
      <w:instrText>◇</w:instrText>
    </w:r>
    <w:r>
      <w:rPr>
        <w:rFonts w:hint="eastAsia"/>
      </w:rPr>
      <w:instrText>,2)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BF" w:rsidRPr="003D6CBF" w:rsidRDefault="003D6CBF" w:rsidP="003D6CBF">
    <w:pPr>
      <w:pStyle w:val="a6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eq \o\ac(</w:instrText>
    </w:r>
    <w:r w:rsidRPr="003D6CBF">
      <w:rPr>
        <w:rFonts w:ascii="ＭＳ 明朝" w:hint="eastAsia"/>
        <w:position w:val="-8"/>
        <w:sz w:val="42"/>
      </w:rPr>
      <w:instrText>◇</w:instrText>
    </w:r>
    <w:r>
      <w:rPr>
        <w:rFonts w:hint="eastAsia"/>
      </w:rPr>
      <w:instrText>,3)</w:instrTex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F7" w:rsidRPr="00B54AF7" w:rsidRDefault="00B54AF7" w:rsidP="00B54AF7">
    <w:pPr>
      <w:pStyle w:val="a6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eq \o\ac(</w:instrText>
    </w:r>
    <w:r w:rsidRPr="00B54AF7">
      <w:rPr>
        <w:rFonts w:ascii="ＭＳ 明朝" w:hint="eastAsia"/>
        <w:position w:val="-8"/>
        <w:sz w:val="42"/>
      </w:rPr>
      <w:instrText>◇</w:instrText>
    </w:r>
    <w:r>
      <w:rPr>
        <w:rFonts w:hint="eastAsia"/>
      </w:rPr>
      <w:instrText>,3)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46" w:rsidRDefault="00A77F46" w:rsidP="00B54AF7">
      <w:r>
        <w:separator/>
      </w:r>
    </w:p>
  </w:footnote>
  <w:footnote w:type="continuationSeparator" w:id="0">
    <w:p w:rsidR="00A77F46" w:rsidRDefault="00A77F46" w:rsidP="00B5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28"/>
    <w:rsid w:val="00020EC8"/>
    <w:rsid w:val="000368D8"/>
    <w:rsid w:val="00070A36"/>
    <w:rsid w:val="00073BFC"/>
    <w:rsid w:val="000931C6"/>
    <w:rsid w:val="00124CEE"/>
    <w:rsid w:val="001947DE"/>
    <w:rsid w:val="001C21C9"/>
    <w:rsid w:val="001D275C"/>
    <w:rsid w:val="00245225"/>
    <w:rsid w:val="00286C1C"/>
    <w:rsid w:val="002C0B16"/>
    <w:rsid w:val="002D1CC7"/>
    <w:rsid w:val="002E175E"/>
    <w:rsid w:val="00313145"/>
    <w:rsid w:val="00333F8A"/>
    <w:rsid w:val="00345234"/>
    <w:rsid w:val="0038426B"/>
    <w:rsid w:val="0039789B"/>
    <w:rsid w:val="003D6CBF"/>
    <w:rsid w:val="00424C66"/>
    <w:rsid w:val="004409B4"/>
    <w:rsid w:val="00450430"/>
    <w:rsid w:val="00483F3A"/>
    <w:rsid w:val="004E54DA"/>
    <w:rsid w:val="00501720"/>
    <w:rsid w:val="00573690"/>
    <w:rsid w:val="005763C6"/>
    <w:rsid w:val="00586870"/>
    <w:rsid w:val="005A1CA2"/>
    <w:rsid w:val="006541F0"/>
    <w:rsid w:val="006A1B06"/>
    <w:rsid w:val="006D0910"/>
    <w:rsid w:val="007071DD"/>
    <w:rsid w:val="007B3A69"/>
    <w:rsid w:val="007E2570"/>
    <w:rsid w:val="00814C31"/>
    <w:rsid w:val="008574FF"/>
    <w:rsid w:val="00866616"/>
    <w:rsid w:val="00871E90"/>
    <w:rsid w:val="0087256C"/>
    <w:rsid w:val="009047E0"/>
    <w:rsid w:val="009B7328"/>
    <w:rsid w:val="009D1921"/>
    <w:rsid w:val="009E636F"/>
    <w:rsid w:val="00A17B80"/>
    <w:rsid w:val="00A35187"/>
    <w:rsid w:val="00A77F46"/>
    <w:rsid w:val="00AA0FA2"/>
    <w:rsid w:val="00AF15FC"/>
    <w:rsid w:val="00B03DE2"/>
    <w:rsid w:val="00B24312"/>
    <w:rsid w:val="00B4455E"/>
    <w:rsid w:val="00B54AF7"/>
    <w:rsid w:val="00B56D06"/>
    <w:rsid w:val="00B60C13"/>
    <w:rsid w:val="00B9523B"/>
    <w:rsid w:val="00BA0DAF"/>
    <w:rsid w:val="00BF290D"/>
    <w:rsid w:val="00C042F7"/>
    <w:rsid w:val="00C12353"/>
    <w:rsid w:val="00C27BFE"/>
    <w:rsid w:val="00C5564E"/>
    <w:rsid w:val="00CE56E6"/>
    <w:rsid w:val="00D025A9"/>
    <w:rsid w:val="00D14CD8"/>
    <w:rsid w:val="00D61C9C"/>
    <w:rsid w:val="00EC22AC"/>
    <w:rsid w:val="00ED0EAE"/>
    <w:rsid w:val="00F14E5C"/>
    <w:rsid w:val="00F220B9"/>
    <w:rsid w:val="00F41FC3"/>
    <w:rsid w:val="00F66035"/>
    <w:rsid w:val="00F9428E"/>
    <w:rsid w:val="00FC0CF7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8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F9428E"/>
    <w:pPr>
      <w:autoSpaceDE w:val="0"/>
      <w:autoSpaceDN w:val="0"/>
      <w:ind w:leftChars="100" w:left="210"/>
    </w:pPr>
    <w:rPr>
      <w:rFonts w:ascii="ＭＳ 明朝" w:eastAsia="ＭＳ ゴシック" w:hAnsi="Century" w:cs="Times New Roman"/>
      <w:sz w:val="18"/>
    </w:rPr>
  </w:style>
  <w:style w:type="table" w:styleId="a3">
    <w:name w:val="Table Grid"/>
    <w:basedOn w:val="a1"/>
    <w:uiPriority w:val="59"/>
    <w:rsid w:val="00B5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AF7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uiPriority w:val="39"/>
    <w:semiHidden/>
    <w:unhideWhenUsed/>
    <w:rsid w:val="00AA0FA2"/>
  </w:style>
  <w:style w:type="character" w:customStyle="1" w:styleId="a5">
    <w:name w:val="ヘッダー (文字)"/>
    <w:basedOn w:val="a0"/>
    <w:link w:val="a4"/>
    <w:uiPriority w:val="99"/>
    <w:rsid w:val="00B54AF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54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AF7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1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8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F9428E"/>
    <w:pPr>
      <w:autoSpaceDE w:val="0"/>
      <w:autoSpaceDN w:val="0"/>
      <w:ind w:leftChars="100" w:left="210"/>
    </w:pPr>
    <w:rPr>
      <w:rFonts w:ascii="ＭＳ 明朝" w:eastAsia="ＭＳ ゴシック" w:hAnsi="Century" w:cs="Times New Roman"/>
      <w:sz w:val="18"/>
    </w:rPr>
  </w:style>
  <w:style w:type="table" w:styleId="a3">
    <w:name w:val="Table Grid"/>
    <w:basedOn w:val="a1"/>
    <w:uiPriority w:val="59"/>
    <w:rsid w:val="00B5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AF7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uiPriority w:val="39"/>
    <w:semiHidden/>
    <w:unhideWhenUsed/>
    <w:rsid w:val="00AA0FA2"/>
  </w:style>
  <w:style w:type="character" w:customStyle="1" w:styleId="a5">
    <w:name w:val="ヘッダー (文字)"/>
    <w:basedOn w:val="a0"/>
    <w:link w:val="a4"/>
    <w:uiPriority w:val="99"/>
    <w:rsid w:val="00B54AF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54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AF7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1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D034-EF48-4C3F-AEDB-F14D38B0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edication003</cp:lastModifiedBy>
  <cp:revision>52</cp:revision>
  <cp:lastPrinted>2015-03-06T04:03:00Z</cp:lastPrinted>
  <dcterms:created xsi:type="dcterms:W3CDTF">2015-01-08T16:31:00Z</dcterms:created>
  <dcterms:modified xsi:type="dcterms:W3CDTF">2015-03-06T04:04:00Z</dcterms:modified>
</cp:coreProperties>
</file>