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2534" w14:textId="16A9E734" w:rsidR="009C2183" w:rsidRDefault="00977DDF" w:rsidP="009C2183">
      <w:pPr>
        <w:adjustRightInd/>
        <w:rPr>
          <w:rFonts w:eastAsia="ＭＳ ゴシック" w:hAnsi="Times New Roman" w:cs="ＭＳ ゴシック"/>
        </w:rPr>
      </w:pPr>
      <w:r>
        <w:rPr>
          <w:rFonts w:eastAsia="ＭＳ ゴシック" w:hAnsi="Times New Roman" w:cs="ＭＳ ゴシック" w:hint="eastAsia"/>
        </w:rPr>
        <w:t>様式</w:t>
      </w:r>
      <w:r w:rsidR="0054659B" w:rsidRPr="00A14DF4">
        <w:rPr>
          <w:rFonts w:asciiTheme="majorEastAsia" w:eastAsiaTheme="majorEastAsia" w:hAnsiTheme="majorEastAsia" w:cs="ＭＳ ゴシック" w:hint="eastAsia"/>
        </w:rPr>
        <w:t>4</w:t>
      </w:r>
      <w:r w:rsidR="00A01715" w:rsidRPr="00A14DF4">
        <w:rPr>
          <w:rFonts w:asciiTheme="majorEastAsia" w:eastAsiaTheme="majorEastAsia" w:hAnsiTheme="majorEastAsia" w:cs="ＭＳ ゴシック" w:hint="eastAsia"/>
        </w:rPr>
        <w:t>-</w:t>
      </w:r>
      <w:r w:rsidR="0054659B" w:rsidRPr="00A14DF4">
        <w:rPr>
          <w:rFonts w:asciiTheme="majorEastAsia" w:eastAsiaTheme="majorEastAsia" w:hAnsiTheme="majorEastAsia" w:cs="ＭＳ ゴシック" w:hint="eastAsia"/>
        </w:rPr>
        <w:t>2</w:t>
      </w:r>
    </w:p>
    <w:p w14:paraId="2600AF46" w14:textId="77777777" w:rsidR="009C2183" w:rsidRDefault="009C2183" w:rsidP="009C2183">
      <w:pPr>
        <w:adjustRightInd/>
        <w:rPr>
          <w:rFonts w:hAnsi="Times New Roman" w:cs="Times New Roman"/>
        </w:rPr>
      </w:pPr>
    </w:p>
    <w:p w14:paraId="5083FE34" w14:textId="77777777" w:rsidR="009C2183" w:rsidRDefault="009C2183" w:rsidP="009C2183">
      <w:pPr>
        <w:adjustRightInd/>
        <w:spacing w:line="38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30"/>
          <w:szCs w:val="30"/>
        </w:rPr>
        <w:instrText>インフルエンザ様疾患患者死亡報告書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30"/>
          <w:szCs w:val="30"/>
        </w:rPr>
        <w:t>インフルエンザ様疾患患者死亡報告書</w:t>
      </w:r>
      <w:r>
        <w:rPr>
          <w:rFonts w:hAnsi="Times New Roman" w:cs="Times New Roman"/>
          <w:color w:val="auto"/>
        </w:rPr>
        <w:fldChar w:fldCharType="end"/>
      </w:r>
    </w:p>
    <w:p w14:paraId="72BBE136" w14:textId="77777777" w:rsidR="009C2183" w:rsidRDefault="009C2183" w:rsidP="009C2183">
      <w:pPr>
        <w:adjustRightInd/>
        <w:rPr>
          <w:rFonts w:hAnsi="Times New Roman" w:cs="Times New Roman"/>
        </w:rPr>
      </w:pPr>
    </w:p>
    <w:p w14:paraId="2CBBCA08" w14:textId="77777777" w:rsidR="009C2183" w:rsidRDefault="009C2183" w:rsidP="009C2183">
      <w:pPr>
        <w:adjustRightInd/>
        <w:rPr>
          <w:rFonts w:hAnsi="Times New Roman" w:cs="Times New Roman"/>
        </w:rPr>
      </w:pPr>
      <w:r>
        <w:t xml:space="preserve">                </w:t>
      </w:r>
      <w:bookmarkStart w:id="0" w:name="_GoBack"/>
      <w:bookmarkEnd w:id="0"/>
      <w:r>
        <w:t xml:space="preserve">                                        </w:t>
      </w:r>
      <w:r>
        <w:rPr>
          <w:rFonts w:eastAsia="ＭＳ ゴシック" w:hAnsi="Times New Roman" w:cs="ＭＳ ゴシック" w:hint="eastAsia"/>
        </w:rPr>
        <w:t xml:space="preserve">　　　　　　　年　　月　　日</w:t>
      </w:r>
    </w:p>
    <w:p w14:paraId="3B4260A9" w14:textId="77777777" w:rsidR="009C2183" w:rsidRDefault="009C2183" w:rsidP="009C2183">
      <w:pPr>
        <w:adjustRightInd/>
        <w:rPr>
          <w:rFonts w:hAnsi="Times New Roman" w:cs="Times New Roman"/>
        </w:rPr>
      </w:pPr>
    </w:p>
    <w:p w14:paraId="1E1223E8" w14:textId="77777777" w:rsidR="00977DDF" w:rsidRPr="00977DDF" w:rsidRDefault="00977DDF" w:rsidP="00977DDF">
      <w:pPr>
        <w:tabs>
          <w:tab w:val="left" w:pos="630"/>
        </w:tabs>
        <w:adjustRightInd/>
        <w:rPr>
          <w:rFonts w:asciiTheme="majorEastAsia" w:eastAsiaTheme="majorEastAsia" w:hAnsiTheme="majorEastAsia" w:cs="Times New Roman"/>
        </w:rPr>
      </w:pPr>
      <w:r w:rsidRPr="00FF10D7">
        <w:rPr>
          <w:rFonts w:asciiTheme="majorEastAsia" w:eastAsiaTheme="majorEastAsia" w:hAnsiTheme="majorEastAsia" w:cs="Times New Roman" w:hint="eastAsia"/>
        </w:rPr>
        <w:t>（あて先）岐阜市長</w:t>
      </w:r>
    </w:p>
    <w:p w14:paraId="488BC065" w14:textId="77777777" w:rsidR="009C2183" w:rsidRPr="00977DDF" w:rsidRDefault="009C2183" w:rsidP="009C2183">
      <w:pPr>
        <w:adjustRightInd/>
        <w:rPr>
          <w:rFonts w:hAnsi="Times New Roman" w:cs="Times New Roman"/>
        </w:rPr>
      </w:pPr>
    </w:p>
    <w:p w14:paraId="3460B749" w14:textId="77777777" w:rsidR="009C2183" w:rsidRDefault="009C2183" w:rsidP="009C2183">
      <w:pPr>
        <w:adjustRightInd/>
        <w:rPr>
          <w:rFonts w:hAnsi="Times New Roman" w:cs="Times New Roman"/>
        </w:rPr>
      </w:pPr>
    </w:p>
    <w:p w14:paraId="7D644821"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施　設　種　別</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4C953C23" w14:textId="77777777" w:rsidTr="0095273E">
        <w:tc>
          <w:tcPr>
            <w:tcW w:w="4802" w:type="dxa"/>
            <w:tcBorders>
              <w:top w:val="single" w:sz="4" w:space="0" w:color="000000"/>
              <w:left w:val="nil"/>
              <w:bottom w:val="nil"/>
              <w:right w:val="nil"/>
            </w:tcBorders>
          </w:tcPr>
          <w:p w14:paraId="0B300750" w14:textId="77777777" w:rsidR="009C2183" w:rsidRDefault="009C2183" w:rsidP="0095273E">
            <w:pPr>
              <w:kinsoku w:val="0"/>
              <w:overflowPunct w:val="0"/>
              <w:autoSpaceDE w:val="0"/>
              <w:autoSpaceDN w:val="0"/>
              <w:spacing w:line="298" w:lineRule="atLeast"/>
              <w:rPr>
                <w:rFonts w:hAnsi="Times New Roman" w:cs="Times New Roman"/>
              </w:rPr>
            </w:pPr>
          </w:p>
        </w:tc>
      </w:tr>
    </w:tbl>
    <w:p w14:paraId="1430EDC6"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 xml:space="preserve">施設名　　　　</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10BBB6EC" w14:textId="77777777" w:rsidTr="0095273E">
        <w:tc>
          <w:tcPr>
            <w:tcW w:w="4802" w:type="dxa"/>
            <w:tcBorders>
              <w:top w:val="single" w:sz="4" w:space="0" w:color="000000"/>
              <w:left w:val="nil"/>
              <w:bottom w:val="nil"/>
              <w:right w:val="nil"/>
            </w:tcBorders>
          </w:tcPr>
          <w:p w14:paraId="341E7D5A" w14:textId="77777777" w:rsidR="009C2183" w:rsidRDefault="009C2183" w:rsidP="0095273E">
            <w:pPr>
              <w:kinsoku w:val="0"/>
              <w:overflowPunct w:val="0"/>
              <w:autoSpaceDE w:val="0"/>
              <w:autoSpaceDN w:val="0"/>
              <w:spacing w:line="298" w:lineRule="atLeast"/>
              <w:rPr>
                <w:rFonts w:hAnsi="Times New Roman" w:cs="Times New Roman"/>
              </w:rPr>
            </w:pPr>
          </w:p>
        </w:tc>
      </w:tr>
    </w:tbl>
    <w:p w14:paraId="0C652B51"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施設長</w:t>
      </w:r>
      <w:r>
        <w:rPr>
          <w:rFonts w:ascii="ＭＳ ゴシック" w:hAnsi="ＭＳ ゴシック" w:cs="ＭＳ ゴシック"/>
        </w:rPr>
        <w:t>(</w:t>
      </w:r>
      <w:r>
        <w:rPr>
          <w:rFonts w:eastAsia="ＭＳ ゴシック" w:hAnsi="Times New Roman" w:cs="ＭＳ ゴシック" w:hint="eastAsia"/>
        </w:rPr>
        <w:t>代表者</w:t>
      </w:r>
      <w:r>
        <w:rPr>
          <w:rFonts w:ascii="ＭＳ ゴシック" w:hAnsi="ＭＳ ゴシック" w:cs="ＭＳ ゴシック"/>
        </w:rPr>
        <w:t>)</w:t>
      </w:r>
      <w:r>
        <w:rPr>
          <w:rFonts w:eastAsia="ＭＳ ゴシック" w:hAnsi="Times New Roman" w:cs="ＭＳ ゴシック" w:hint="eastAsia"/>
        </w:rPr>
        <w:t>名</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261DF9F6" w14:textId="77777777" w:rsidTr="0095273E">
        <w:tc>
          <w:tcPr>
            <w:tcW w:w="4802" w:type="dxa"/>
            <w:tcBorders>
              <w:top w:val="single" w:sz="4" w:space="0" w:color="000000"/>
              <w:left w:val="nil"/>
              <w:bottom w:val="nil"/>
              <w:right w:val="nil"/>
            </w:tcBorders>
          </w:tcPr>
          <w:p w14:paraId="203B8304" w14:textId="77777777" w:rsidR="009C2183" w:rsidRDefault="009C2183" w:rsidP="0095273E">
            <w:pPr>
              <w:kinsoku w:val="0"/>
              <w:overflowPunct w:val="0"/>
              <w:autoSpaceDE w:val="0"/>
              <w:autoSpaceDN w:val="0"/>
              <w:spacing w:line="298" w:lineRule="atLeast"/>
              <w:rPr>
                <w:rFonts w:hAnsi="Times New Roman" w:cs="Times New Roman"/>
              </w:rPr>
            </w:pPr>
          </w:p>
        </w:tc>
      </w:tr>
    </w:tbl>
    <w:p w14:paraId="670B0D1C"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 xml:space="preserve">所　　在　　地　　　　　</w:t>
      </w:r>
    </w:p>
    <w:tbl>
      <w:tblPr>
        <w:tblW w:w="0" w:type="auto"/>
        <w:tblInd w:w="4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2"/>
      </w:tblGrid>
      <w:tr w:rsidR="009C2183" w14:paraId="3DA2BADD" w14:textId="77777777" w:rsidTr="0095273E">
        <w:tc>
          <w:tcPr>
            <w:tcW w:w="4802" w:type="dxa"/>
            <w:tcBorders>
              <w:top w:val="single" w:sz="4" w:space="0" w:color="000000"/>
              <w:left w:val="nil"/>
              <w:bottom w:val="nil"/>
              <w:right w:val="nil"/>
            </w:tcBorders>
          </w:tcPr>
          <w:p w14:paraId="2E02D499" w14:textId="77777777" w:rsidR="009C2183" w:rsidRDefault="009C2183" w:rsidP="0095273E">
            <w:pPr>
              <w:kinsoku w:val="0"/>
              <w:overflowPunct w:val="0"/>
              <w:autoSpaceDE w:val="0"/>
              <w:autoSpaceDN w:val="0"/>
              <w:spacing w:line="298" w:lineRule="atLeast"/>
              <w:rPr>
                <w:rFonts w:hAnsi="Times New Roman" w:cs="Times New Roman"/>
              </w:rPr>
            </w:pPr>
          </w:p>
        </w:tc>
      </w:tr>
    </w:tbl>
    <w:p w14:paraId="26E77C7D" w14:textId="77777777" w:rsidR="009C2183" w:rsidRDefault="009C2183" w:rsidP="009C2183">
      <w:pPr>
        <w:adjustRightInd/>
        <w:rPr>
          <w:rFonts w:hAnsi="Times New Roman" w:cs="Times New Roman"/>
        </w:rPr>
      </w:pPr>
    </w:p>
    <w:p w14:paraId="199F96D6" w14:textId="77777777" w:rsidR="009C2183" w:rsidRDefault="009C2183" w:rsidP="009C2183">
      <w:pPr>
        <w:adjustRightInd/>
        <w:rPr>
          <w:rFonts w:hAnsi="Times New Roman" w:cs="Times New Roman"/>
        </w:rPr>
      </w:pPr>
    </w:p>
    <w:p w14:paraId="1A6A57E7" w14:textId="541BEC2F"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1</w:t>
      </w:r>
      <w:r>
        <w:rPr>
          <w:rFonts w:eastAsia="ＭＳ ゴシック" w:hAnsi="Times New Roman" w:cs="ＭＳ ゴシック" w:hint="eastAsia"/>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年齢等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年齢等</w:t>
      </w:r>
      <w:r>
        <w:rPr>
          <w:rFonts w:hAnsi="Times New Roman" w:cs="Times New Roman"/>
          <w:color w:val="auto"/>
        </w:rPr>
        <w:fldChar w:fldCharType="end"/>
      </w:r>
      <w:r>
        <w:rPr>
          <w:rFonts w:eastAsia="ＭＳ ゴシック" w:hAnsi="Times New Roman" w:cs="ＭＳ ゴシック" w:hint="eastAsia"/>
        </w:rPr>
        <w:t xml:space="preserve">　　　年齢　　　　　　歳代　　</w:t>
      </w:r>
      <w:r>
        <w:t xml:space="preserve">    </w:t>
      </w:r>
      <w:r w:rsidR="00B9774F">
        <w:rPr>
          <w:rFonts w:eastAsia="ＭＳ ゴシック" w:hAnsi="Times New Roman" w:cs="ＭＳ ゴシック" w:hint="eastAsia"/>
        </w:rPr>
        <w:t xml:space="preserve">　</w:t>
      </w:r>
      <w:r>
        <w:t xml:space="preserve">   </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1"/>
        <w:gridCol w:w="854"/>
      </w:tblGrid>
      <w:tr w:rsidR="00B9774F" w14:paraId="5A8BC921" w14:textId="77777777" w:rsidTr="0095273E">
        <w:tc>
          <w:tcPr>
            <w:tcW w:w="2561" w:type="dxa"/>
            <w:tcBorders>
              <w:top w:val="single" w:sz="4" w:space="0" w:color="000000"/>
              <w:left w:val="nil"/>
              <w:bottom w:val="nil"/>
              <w:right w:val="nil"/>
            </w:tcBorders>
          </w:tcPr>
          <w:p w14:paraId="7CBAE951" w14:textId="77777777" w:rsidR="00B9774F" w:rsidRDefault="00B9774F" w:rsidP="0095273E">
            <w:pPr>
              <w:kinsoku w:val="0"/>
              <w:overflowPunct w:val="0"/>
              <w:autoSpaceDE w:val="0"/>
              <w:autoSpaceDN w:val="0"/>
              <w:spacing w:line="298" w:lineRule="atLeast"/>
              <w:rPr>
                <w:rFonts w:hAnsi="Times New Roman" w:cs="Times New Roman"/>
              </w:rPr>
            </w:pPr>
          </w:p>
        </w:tc>
        <w:tc>
          <w:tcPr>
            <w:tcW w:w="854" w:type="dxa"/>
            <w:tcBorders>
              <w:top w:val="nil"/>
              <w:left w:val="nil"/>
              <w:bottom w:val="nil"/>
              <w:right w:val="nil"/>
            </w:tcBorders>
          </w:tcPr>
          <w:p w14:paraId="2995D5AB" w14:textId="77777777" w:rsidR="00B9774F" w:rsidRDefault="00B9774F" w:rsidP="0095273E">
            <w:pPr>
              <w:kinsoku w:val="0"/>
              <w:overflowPunct w:val="0"/>
              <w:autoSpaceDE w:val="0"/>
              <w:autoSpaceDN w:val="0"/>
              <w:spacing w:line="298" w:lineRule="atLeast"/>
              <w:rPr>
                <w:rFonts w:hAnsi="Times New Roman" w:cs="Times New Roman"/>
              </w:rPr>
            </w:pPr>
          </w:p>
        </w:tc>
      </w:tr>
    </w:tbl>
    <w:p w14:paraId="3FAFDBEB" w14:textId="77777777" w:rsidR="009C2183" w:rsidRDefault="009C2183" w:rsidP="009C2183">
      <w:pPr>
        <w:adjustRightInd/>
        <w:rPr>
          <w:rFonts w:hAnsi="Times New Roman" w:cs="Times New Roman"/>
        </w:rPr>
      </w:pPr>
    </w:p>
    <w:p w14:paraId="5894938C" w14:textId="77777777" w:rsidR="009C2183" w:rsidRPr="00B9774F" w:rsidRDefault="009C2183" w:rsidP="009C2183">
      <w:pPr>
        <w:adjustRightInd/>
        <w:rPr>
          <w:rFonts w:hAnsi="Times New Roman" w:cs="Times New Roman"/>
        </w:rPr>
      </w:pPr>
    </w:p>
    <w:p w14:paraId="56ED3F25" w14:textId="7FD3FC65"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2</w:t>
      </w:r>
      <w:r>
        <w:rPr>
          <w:rFonts w:eastAsia="ＭＳ ゴシック" w:hAnsi="Times New Roman" w:cs="ＭＳ ゴシック" w:hint="eastAsia"/>
        </w:rPr>
        <w:t xml:space="preserve">　</w:t>
      </w: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死亡年月日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rPr>
        <w:t>死亡年月日</w:t>
      </w:r>
      <w:r>
        <w:rPr>
          <w:rFonts w:hAnsi="Times New Roman" w:cs="Times New Roman"/>
          <w:color w:val="auto"/>
        </w:rPr>
        <w:fldChar w:fldCharType="end"/>
      </w:r>
      <w:r>
        <w:t xml:space="preserve">  </w:t>
      </w:r>
      <w:r>
        <w:rPr>
          <w:rFonts w:eastAsia="ＭＳ ゴシック" w:hAnsi="Times New Roman" w:cs="ＭＳ ゴシック" w:hint="eastAsia"/>
        </w:rPr>
        <w:t xml:space="preserve">　　　　　　　年　　　月　　　日</w:t>
      </w:r>
    </w:p>
    <w:tbl>
      <w:tblPr>
        <w:tblW w:w="0" w:type="auto"/>
        <w:tblInd w:w="2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tblGrid>
      <w:tr w:rsidR="009C2183" w14:paraId="155F9A64" w14:textId="77777777" w:rsidTr="0095273E">
        <w:tc>
          <w:tcPr>
            <w:tcW w:w="3415" w:type="dxa"/>
            <w:tcBorders>
              <w:top w:val="single" w:sz="4" w:space="0" w:color="000000"/>
              <w:left w:val="nil"/>
              <w:bottom w:val="nil"/>
              <w:right w:val="nil"/>
            </w:tcBorders>
          </w:tcPr>
          <w:p w14:paraId="669C4DC0" w14:textId="77777777" w:rsidR="009C2183" w:rsidRDefault="009C2183" w:rsidP="0095273E">
            <w:pPr>
              <w:kinsoku w:val="0"/>
              <w:overflowPunct w:val="0"/>
              <w:autoSpaceDE w:val="0"/>
              <w:autoSpaceDN w:val="0"/>
              <w:spacing w:line="298" w:lineRule="atLeast"/>
              <w:rPr>
                <w:rFonts w:hAnsi="Times New Roman" w:cs="Times New Roman"/>
              </w:rPr>
            </w:pPr>
          </w:p>
        </w:tc>
      </w:tr>
    </w:tbl>
    <w:p w14:paraId="0FB2A76D" w14:textId="77777777" w:rsidR="009C2183" w:rsidRDefault="009C2183" w:rsidP="009C2183">
      <w:pPr>
        <w:adjustRightInd/>
        <w:rPr>
          <w:rFonts w:hAnsi="Times New Roman" w:cs="Times New Roman"/>
        </w:rPr>
      </w:pPr>
    </w:p>
    <w:p w14:paraId="53CDC3CF" w14:textId="77777777" w:rsidR="009C2183" w:rsidRDefault="009C2183" w:rsidP="009C2183">
      <w:pPr>
        <w:adjustRightInd/>
        <w:rPr>
          <w:rFonts w:hAnsi="Times New Roman" w:cs="Times New Roman"/>
        </w:rPr>
      </w:pPr>
    </w:p>
    <w:p w14:paraId="17DDB36B" w14:textId="45E56966"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3</w:t>
      </w:r>
      <w:r>
        <w:rPr>
          <w:rFonts w:eastAsia="ＭＳ ゴシック" w:hAnsi="Times New Roman" w:cs="ＭＳ ゴシック" w:hint="eastAsia"/>
        </w:rPr>
        <w:t xml:space="preserve">　死</w:t>
      </w:r>
      <w:r>
        <w:t xml:space="preserve"> </w:t>
      </w:r>
      <w:r>
        <w:rPr>
          <w:rFonts w:eastAsia="ＭＳ ゴシック" w:hAnsi="Times New Roman" w:cs="ＭＳ ゴシック" w:hint="eastAsia"/>
        </w:rPr>
        <w:t>亡</w:t>
      </w:r>
      <w:r>
        <w:t xml:space="preserve"> </w:t>
      </w:r>
      <w:r>
        <w:rPr>
          <w:rFonts w:eastAsia="ＭＳ ゴシック" w:hAnsi="Times New Roman" w:cs="ＭＳ ゴシック" w:hint="eastAsia"/>
        </w:rPr>
        <w:t>場</w:t>
      </w:r>
      <w:r>
        <w:t xml:space="preserve"> </w:t>
      </w:r>
      <w:r>
        <w:rPr>
          <w:rFonts w:eastAsia="ＭＳ ゴシック" w:hAnsi="Times New Roman" w:cs="ＭＳ ゴシック" w:hint="eastAsia"/>
        </w:rPr>
        <w:t>所</w:t>
      </w:r>
    </w:p>
    <w:p w14:paraId="2F38D3D5" w14:textId="77777777" w:rsidR="009C2183" w:rsidRDefault="009C2183" w:rsidP="009C2183">
      <w:pPr>
        <w:adjustRightInd/>
        <w:rPr>
          <w:rFonts w:hAnsi="Times New Roman" w:cs="Times New Roman"/>
        </w:rPr>
      </w:pPr>
      <w:r>
        <w:t xml:space="preserve">        </w:t>
      </w:r>
      <w:r>
        <w:rPr>
          <w:rFonts w:eastAsia="ＭＳ ゴシック" w:hAnsi="Times New Roman" w:cs="ＭＳ ゴシック" w:hint="eastAsia"/>
        </w:rPr>
        <w:t>該当するものに○を付してください。</w:t>
      </w:r>
    </w:p>
    <w:p w14:paraId="3223628E" w14:textId="5150D304"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1</w:t>
      </w:r>
      <w:r>
        <w:rPr>
          <w:rFonts w:eastAsia="ＭＳ ゴシック" w:hAnsi="Times New Roman" w:cs="ＭＳ ゴシック" w:hint="eastAsia"/>
        </w:rPr>
        <w:t>）施設内</w:t>
      </w:r>
    </w:p>
    <w:p w14:paraId="1288A2B4" w14:textId="04B3D026"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2</w:t>
      </w:r>
      <w:r>
        <w:rPr>
          <w:rFonts w:eastAsia="ＭＳ ゴシック" w:hAnsi="Times New Roman" w:cs="ＭＳ ゴシック" w:hint="eastAsia"/>
        </w:rPr>
        <w:t>）入院先の医療機関</w:t>
      </w:r>
    </w:p>
    <w:p w14:paraId="1ED680F3" w14:textId="3893884E"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3</w:t>
      </w:r>
      <w:r>
        <w:rPr>
          <w:rFonts w:eastAsia="ＭＳ ゴシック" w:hAnsi="Times New Roman" w:cs="ＭＳ ゴシック" w:hint="eastAsia"/>
        </w:rPr>
        <w:t>）その他（　　　　　　　　　　　　　　）</w:t>
      </w:r>
    </w:p>
    <w:p w14:paraId="261DAE8A" w14:textId="77777777" w:rsidR="009C2183" w:rsidRDefault="009C2183" w:rsidP="009C2183">
      <w:pPr>
        <w:adjustRightInd/>
        <w:rPr>
          <w:rFonts w:hAnsi="Times New Roman" w:cs="Times New Roman"/>
        </w:rPr>
      </w:pPr>
    </w:p>
    <w:p w14:paraId="5BBDA9D1" w14:textId="77777777" w:rsidR="009C2183" w:rsidRDefault="009C2183" w:rsidP="009C2183">
      <w:pPr>
        <w:adjustRightInd/>
        <w:rPr>
          <w:rFonts w:hAnsi="Times New Roman" w:cs="Times New Roman"/>
        </w:rPr>
      </w:pPr>
    </w:p>
    <w:p w14:paraId="16288DEC" w14:textId="14721FA2" w:rsidR="009C2183" w:rsidRDefault="009C2183" w:rsidP="009C2183">
      <w:pPr>
        <w:adjustRightInd/>
        <w:rPr>
          <w:rFonts w:hAnsi="Times New Roman" w:cs="Times New Roman"/>
        </w:rPr>
      </w:pPr>
      <w:r>
        <w:t xml:space="preserve">  </w:t>
      </w:r>
      <w:r w:rsidR="0054659B">
        <w:rPr>
          <w:rFonts w:eastAsia="ＭＳ ゴシック" w:hAnsi="Times New Roman" w:cs="ＭＳ ゴシック" w:hint="eastAsia"/>
        </w:rPr>
        <w:t>4</w:t>
      </w:r>
      <w:r>
        <w:t xml:space="preserve">  </w:t>
      </w:r>
      <w:r>
        <w:rPr>
          <w:rFonts w:eastAsia="ＭＳ ゴシック" w:hAnsi="Times New Roman" w:cs="ＭＳ ゴシック" w:hint="eastAsia"/>
        </w:rPr>
        <w:t>推定インフルエンザ様疾患</w:t>
      </w:r>
      <w:r w:rsidRPr="00E37CAC">
        <w:rPr>
          <w:rFonts w:eastAsia="ＭＳ ゴシック" w:hAnsi="Times New Roman" w:cs="ＭＳ ゴシック"/>
        </w:rPr>
        <w:ruby>
          <w:rubyPr>
            <w:rubyAlign w:val="distributeSpace"/>
            <w:hps w:val="10"/>
            <w:hpsRaise w:val="18"/>
            <w:hpsBaseText w:val="21"/>
            <w:lid w:val="ja-JP"/>
          </w:rubyPr>
          <w:rt>
            <w:r w:rsidR="009C2183" w:rsidRPr="00E37CAC">
              <w:rPr>
                <w:rFonts w:ascii="ＭＳ ゴシック" w:eastAsia="ＭＳ ゴシック" w:hAnsi="ＭＳ ゴシック" w:cs="ＭＳ ゴシック" w:hint="eastAsia"/>
                <w:sz w:val="10"/>
              </w:rPr>
              <w:t>り</w:t>
            </w:r>
          </w:rt>
          <w:rubyBase>
            <w:r w:rsidR="009C2183" w:rsidRPr="00E37CAC">
              <w:rPr>
                <w:rFonts w:eastAsia="ＭＳ ゴシック" w:hAnsi="Times New Roman" w:cs="ＭＳ ゴシック" w:hint="eastAsia"/>
              </w:rPr>
              <w:t>罹</w:t>
            </w:r>
          </w:rubyBase>
        </w:ruby>
      </w:r>
      <w:r w:rsidRPr="00E37CAC">
        <w:rPr>
          <w:rFonts w:eastAsia="ＭＳ ゴシック" w:hAnsi="Times New Roman" w:cs="ＭＳ ゴシック" w:hint="eastAsia"/>
        </w:rPr>
        <w:t>患</w:t>
      </w:r>
      <w:r>
        <w:rPr>
          <w:rFonts w:eastAsia="ＭＳ ゴシック" w:hAnsi="Times New Roman" w:cs="ＭＳ ゴシック" w:hint="eastAsia"/>
        </w:rPr>
        <w:t>日</w:t>
      </w:r>
      <w:r>
        <w:t xml:space="preserve">     </w:t>
      </w:r>
      <w:r>
        <w:rPr>
          <w:rFonts w:eastAsia="ＭＳ ゴシック" w:hAnsi="Times New Roman" w:cs="ＭＳ ゴシック" w:hint="eastAsia"/>
        </w:rPr>
        <w:t xml:space="preserve">　　　　　　年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4"/>
        <w:gridCol w:w="3415"/>
      </w:tblGrid>
      <w:tr w:rsidR="009C2183" w14:paraId="7A4947B8" w14:textId="77777777" w:rsidTr="0095273E">
        <w:tc>
          <w:tcPr>
            <w:tcW w:w="4374" w:type="dxa"/>
            <w:tcBorders>
              <w:top w:val="nil"/>
              <w:left w:val="nil"/>
              <w:bottom w:val="nil"/>
              <w:right w:val="nil"/>
            </w:tcBorders>
          </w:tcPr>
          <w:p w14:paraId="2CD945CA" w14:textId="77777777" w:rsidR="009C2183" w:rsidRDefault="009C2183" w:rsidP="0095273E">
            <w:pPr>
              <w:kinsoku w:val="0"/>
              <w:overflowPunct w:val="0"/>
              <w:autoSpaceDE w:val="0"/>
              <w:autoSpaceDN w:val="0"/>
              <w:spacing w:line="298" w:lineRule="atLeast"/>
              <w:rPr>
                <w:rFonts w:hAnsi="Times New Roman" w:cs="Times New Roman"/>
              </w:rPr>
            </w:pPr>
            <w:r>
              <w:t xml:space="preserve">   </w:t>
            </w:r>
            <w:r>
              <w:rPr>
                <w:rFonts w:eastAsia="ＭＳ ゴシック" w:hAnsi="Times New Roman" w:cs="ＭＳ ゴシック" w:hint="eastAsia"/>
              </w:rPr>
              <w:t xml:space="preserve">　</w:t>
            </w:r>
            <w:r>
              <w:t xml:space="preserve">   </w:t>
            </w:r>
            <w:r>
              <w:rPr>
                <w:rFonts w:eastAsia="ＭＳ ゴシック" w:hAnsi="Times New Roman" w:cs="ＭＳ ゴシック" w:hint="eastAsia"/>
              </w:rPr>
              <w:t>（初発年月日）</w:t>
            </w:r>
          </w:p>
        </w:tc>
        <w:tc>
          <w:tcPr>
            <w:tcW w:w="3415" w:type="dxa"/>
            <w:tcBorders>
              <w:top w:val="single" w:sz="4" w:space="0" w:color="000000"/>
              <w:left w:val="nil"/>
              <w:bottom w:val="nil"/>
              <w:right w:val="nil"/>
            </w:tcBorders>
          </w:tcPr>
          <w:p w14:paraId="265732EC" w14:textId="77777777" w:rsidR="009C2183" w:rsidRDefault="009C2183" w:rsidP="0095273E">
            <w:pPr>
              <w:kinsoku w:val="0"/>
              <w:overflowPunct w:val="0"/>
              <w:autoSpaceDE w:val="0"/>
              <w:autoSpaceDN w:val="0"/>
              <w:spacing w:line="298" w:lineRule="atLeast"/>
              <w:rPr>
                <w:rFonts w:hAnsi="Times New Roman" w:cs="Times New Roman"/>
              </w:rPr>
            </w:pPr>
          </w:p>
        </w:tc>
      </w:tr>
    </w:tbl>
    <w:p w14:paraId="685162B1" w14:textId="77777777" w:rsidR="009C2183" w:rsidRDefault="009C2183" w:rsidP="009C2183">
      <w:pPr>
        <w:adjustRightInd/>
        <w:rPr>
          <w:rFonts w:hAnsi="Times New Roman" w:cs="Times New Roman"/>
        </w:rPr>
      </w:pPr>
    </w:p>
    <w:p w14:paraId="1543FC17" w14:textId="77777777" w:rsidR="009C2183" w:rsidRDefault="009C2183" w:rsidP="009C2183">
      <w:pPr>
        <w:adjustRightInd/>
        <w:rPr>
          <w:rFonts w:hAnsi="Times New Roman" w:cs="Times New Roman"/>
        </w:rPr>
      </w:pPr>
      <w:r>
        <w:t xml:space="preserve">                                                                                     </w:t>
      </w:r>
    </w:p>
    <w:p w14:paraId="6C2AC563" w14:textId="77777777" w:rsidR="009C2183" w:rsidRDefault="009C2183" w:rsidP="009C2183">
      <w:pPr>
        <w:adjustRightInd/>
        <w:rPr>
          <w:rFonts w:hAnsi="Times New Roman" w:cs="Times New Roman"/>
        </w:rPr>
      </w:pPr>
      <w:r>
        <w:rPr>
          <w:rFonts w:eastAsia="ＭＳ ゴシック" w:hAnsi="Times New Roman" w:cs="ＭＳ ゴシック" w:hint="eastAsia"/>
        </w:rPr>
        <w:t xml:space="preserve">　　</w:t>
      </w:r>
      <w:r>
        <w:t xml:space="preserve">                      </w:t>
      </w:r>
      <w:r>
        <w:rPr>
          <w:rFonts w:eastAsia="ＭＳ ゴシック" w:hAnsi="Times New Roman" w:cs="ＭＳ ゴシック" w:hint="eastAsia"/>
        </w:rPr>
        <w:t>《報告者》</w:t>
      </w:r>
      <w:r>
        <w:t xml:space="preserve">                                                 </w:t>
      </w:r>
    </w:p>
    <w:tbl>
      <w:tblPr>
        <w:tblW w:w="0" w:type="auto"/>
        <w:tblInd w:w="3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0"/>
        <w:gridCol w:w="4589"/>
      </w:tblGrid>
      <w:tr w:rsidR="009C2183" w14:paraId="3950C18E" w14:textId="77777777" w:rsidTr="0095273E">
        <w:trPr>
          <w:trHeight w:val="567"/>
        </w:trPr>
        <w:tc>
          <w:tcPr>
            <w:tcW w:w="1280" w:type="dxa"/>
            <w:tcBorders>
              <w:top w:val="single" w:sz="4" w:space="0" w:color="000000"/>
              <w:left w:val="single" w:sz="4" w:space="0" w:color="000000"/>
              <w:bottom w:val="nil"/>
              <w:right w:val="single" w:sz="4" w:space="0" w:color="000000"/>
            </w:tcBorders>
            <w:vAlign w:val="center"/>
          </w:tcPr>
          <w:p w14:paraId="3FE3484C"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氏　名</w:t>
            </w:r>
          </w:p>
        </w:tc>
        <w:tc>
          <w:tcPr>
            <w:tcW w:w="4589" w:type="dxa"/>
            <w:tcBorders>
              <w:top w:val="single" w:sz="4" w:space="0" w:color="000000"/>
              <w:left w:val="single" w:sz="4" w:space="0" w:color="000000"/>
              <w:bottom w:val="nil"/>
              <w:right w:val="single" w:sz="4" w:space="0" w:color="000000"/>
            </w:tcBorders>
          </w:tcPr>
          <w:p w14:paraId="0D5963A7" w14:textId="77777777" w:rsidR="009C2183" w:rsidRDefault="009C2183" w:rsidP="0095273E">
            <w:pPr>
              <w:kinsoku w:val="0"/>
              <w:overflowPunct w:val="0"/>
              <w:autoSpaceDE w:val="0"/>
              <w:autoSpaceDN w:val="0"/>
              <w:spacing w:line="298" w:lineRule="atLeast"/>
              <w:rPr>
                <w:rFonts w:hAnsi="Times New Roman" w:cs="Times New Roman"/>
              </w:rPr>
            </w:pPr>
          </w:p>
        </w:tc>
      </w:tr>
      <w:tr w:rsidR="009C2183" w14:paraId="0EED35BB" w14:textId="77777777" w:rsidTr="0095273E">
        <w:trPr>
          <w:trHeight w:val="567"/>
        </w:trPr>
        <w:tc>
          <w:tcPr>
            <w:tcW w:w="1280" w:type="dxa"/>
            <w:tcBorders>
              <w:top w:val="single" w:sz="4" w:space="0" w:color="000000"/>
              <w:left w:val="single" w:sz="4" w:space="0" w:color="000000"/>
              <w:bottom w:val="nil"/>
              <w:right w:val="single" w:sz="4" w:space="0" w:color="000000"/>
            </w:tcBorders>
            <w:vAlign w:val="center"/>
          </w:tcPr>
          <w:p w14:paraId="6A1E2DCA"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ＴＥＬ</w:t>
            </w:r>
          </w:p>
        </w:tc>
        <w:tc>
          <w:tcPr>
            <w:tcW w:w="4589" w:type="dxa"/>
            <w:tcBorders>
              <w:top w:val="single" w:sz="4" w:space="0" w:color="000000"/>
              <w:left w:val="single" w:sz="4" w:space="0" w:color="000000"/>
              <w:bottom w:val="nil"/>
              <w:right w:val="single" w:sz="4" w:space="0" w:color="000000"/>
            </w:tcBorders>
          </w:tcPr>
          <w:p w14:paraId="22CF89FB" w14:textId="77777777" w:rsidR="009C2183" w:rsidRDefault="009C2183" w:rsidP="0095273E">
            <w:pPr>
              <w:kinsoku w:val="0"/>
              <w:overflowPunct w:val="0"/>
              <w:autoSpaceDE w:val="0"/>
              <w:autoSpaceDN w:val="0"/>
              <w:spacing w:line="298" w:lineRule="atLeast"/>
              <w:rPr>
                <w:rFonts w:hAnsi="Times New Roman" w:cs="Times New Roman"/>
              </w:rPr>
            </w:pPr>
          </w:p>
        </w:tc>
      </w:tr>
      <w:tr w:rsidR="009C2183" w14:paraId="239BC6B0" w14:textId="77777777" w:rsidTr="0095273E">
        <w:trPr>
          <w:trHeight w:val="567"/>
        </w:trPr>
        <w:tc>
          <w:tcPr>
            <w:tcW w:w="1280" w:type="dxa"/>
            <w:tcBorders>
              <w:top w:val="single" w:sz="4" w:space="0" w:color="000000"/>
              <w:left w:val="single" w:sz="4" w:space="0" w:color="000000"/>
              <w:bottom w:val="single" w:sz="4" w:space="0" w:color="000000"/>
              <w:right w:val="single" w:sz="4" w:space="0" w:color="000000"/>
            </w:tcBorders>
            <w:vAlign w:val="center"/>
          </w:tcPr>
          <w:p w14:paraId="3D330EB7" w14:textId="77777777" w:rsidR="009C2183" w:rsidRDefault="009C2183" w:rsidP="0095273E">
            <w:pPr>
              <w:kinsoku w:val="0"/>
              <w:overflowPunct w:val="0"/>
              <w:autoSpaceDE w:val="0"/>
              <w:autoSpaceDN w:val="0"/>
              <w:spacing w:line="298" w:lineRule="atLeast"/>
              <w:jc w:val="center"/>
              <w:rPr>
                <w:rFonts w:hAnsi="Times New Roman" w:cs="Times New Roman"/>
              </w:rPr>
            </w:pPr>
            <w:r>
              <w:rPr>
                <w:rFonts w:eastAsia="ＭＳ ゴシック" w:hAnsi="Times New Roman" w:cs="ＭＳ ゴシック" w:hint="eastAsia"/>
              </w:rPr>
              <w:t>ＦＡＸ</w:t>
            </w:r>
          </w:p>
        </w:tc>
        <w:tc>
          <w:tcPr>
            <w:tcW w:w="4589" w:type="dxa"/>
            <w:tcBorders>
              <w:top w:val="single" w:sz="4" w:space="0" w:color="000000"/>
              <w:left w:val="single" w:sz="4" w:space="0" w:color="000000"/>
              <w:bottom w:val="single" w:sz="4" w:space="0" w:color="000000"/>
              <w:right w:val="single" w:sz="4" w:space="0" w:color="000000"/>
            </w:tcBorders>
          </w:tcPr>
          <w:p w14:paraId="6AC85CC4" w14:textId="77777777" w:rsidR="009C2183" w:rsidRDefault="009C2183" w:rsidP="0095273E">
            <w:pPr>
              <w:kinsoku w:val="0"/>
              <w:overflowPunct w:val="0"/>
              <w:autoSpaceDE w:val="0"/>
              <w:autoSpaceDN w:val="0"/>
              <w:spacing w:line="298" w:lineRule="atLeast"/>
              <w:rPr>
                <w:rFonts w:hAnsi="Times New Roman" w:cs="Times New Roman"/>
              </w:rPr>
            </w:pPr>
          </w:p>
        </w:tc>
      </w:tr>
    </w:tbl>
    <w:p w14:paraId="2A220E9A" w14:textId="77777777" w:rsidR="009C2183" w:rsidRPr="00E37CAC" w:rsidRDefault="009C2183" w:rsidP="009C2183">
      <w:pPr>
        <w:adjustRightInd/>
        <w:rPr>
          <w:rFonts w:hAnsi="Times New Roman" w:cs="Times New Roman"/>
        </w:rPr>
      </w:pPr>
      <w:r>
        <w:rPr>
          <w:rFonts w:eastAsia="ＭＳ ゴシック" w:hAnsi="Times New Roman" w:cs="ＭＳ ゴシック"/>
          <w:u w:val="single"/>
        </w:rPr>
        <w:br w:type="page"/>
      </w:r>
      <w:r w:rsidRPr="00E37CAC">
        <w:rPr>
          <w:rFonts w:eastAsia="ＭＳ ゴシック" w:hAnsi="Times New Roman" w:cs="ＭＳ ゴシック" w:hint="eastAsia"/>
        </w:rPr>
        <w:lastRenderedPageBreak/>
        <w:t>（参考）</w:t>
      </w:r>
    </w:p>
    <w:p w14:paraId="71A1E3BE" w14:textId="24B7078D" w:rsidR="0061262D" w:rsidRDefault="0061262D" w:rsidP="0061262D">
      <w:pPr>
        <w:adjustRightInd/>
        <w:jc w:val="center"/>
        <w:rPr>
          <w:rFonts w:asciiTheme="majorEastAsia" w:eastAsiaTheme="majorEastAsia" w:hAnsiTheme="majorEastAsia" w:cs="ＭＳゴシック"/>
          <w:color w:val="auto"/>
          <w:sz w:val="22"/>
          <w:szCs w:val="22"/>
        </w:rPr>
      </w:pPr>
      <w:r w:rsidRPr="0061262D">
        <w:rPr>
          <w:rFonts w:asciiTheme="majorEastAsia" w:eastAsiaTheme="majorEastAsia" w:hAnsiTheme="majorEastAsia" w:cs="ＭＳゴシック" w:hint="eastAsia"/>
          <w:color w:val="auto"/>
          <w:sz w:val="22"/>
          <w:szCs w:val="22"/>
        </w:rPr>
        <w:t>「感染症の予防及び感染症の患者に対する医療に関する法律第</w:t>
      </w:r>
      <w:r>
        <w:rPr>
          <w:rFonts w:asciiTheme="majorEastAsia" w:eastAsiaTheme="majorEastAsia" w:hAnsiTheme="majorEastAsia" w:cs="ＭＳゴシック"/>
          <w:color w:val="auto"/>
          <w:sz w:val="22"/>
          <w:szCs w:val="22"/>
        </w:rPr>
        <w:t>12</w:t>
      </w:r>
      <w:r w:rsidRPr="0061262D">
        <w:rPr>
          <w:rFonts w:asciiTheme="majorEastAsia" w:eastAsiaTheme="majorEastAsia" w:hAnsiTheme="majorEastAsia" w:cs="ＭＳゴシック"/>
          <w:color w:val="auto"/>
          <w:sz w:val="22"/>
          <w:szCs w:val="22"/>
        </w:rPr>
        <w:t>条第</w:t>
      </w:r>
      <w:r>
        <w:rPr>
          <w:rFonts w:asciiTheme="majorEastAsia" w:eastAsiaTheme="majorEastAsia" w:hAnsiTheme="majorEastAsia" w:cs="ＭＳゴシック" w:hint="eastAsia"/>
          <w:color w:val="auto"/>
          <w:sz w:val="22"/>
          <w:szCs w:val="22"/>
        </w:rPr>
        <w:t>1</w:t>
      </w:r>
      <w:r w:rsidRPr="0061262D">
        <w:rPr>
          <w:rFonts w:asciiTheme="majorEastAsia" w:eastAsiaTheme="majorEastAsia" w:hAnsiTheme="majorEastAsia" w:cs="ＭＳゴシック" w:hint="eastAsia"/>
          <w:color w:val="auto"/>
          <w:sz w:val="22"/>
          <w:szCs w:val="22"/>
        </w:rPr>
        <w:t>項及び第</w:t>
      </w:r>
      <w:r>
        <w:rPr>
          <w:rFonts w:asciiTheme="majorEastAsia" w:eastAsiaTheme="majorEastAsia" w:hAnsiTheme="majorEastAsia" w:cs="ＭＳゴシック"/>
          <w:color w:val="auto"/>
          <w:sz w:val="22"/>
          <w:szCs w:val="22"/>
        </w:rPr>
        <w:t>14条第</w:t>
      </w:r>
      <w:r>
        <w:rPr>
          <w:rFonts w:asciiTheme="majorEastAsia" w:eastAsiaTheme="majorEastAsia" w:hAnsiTheme="majorEastAsia" w:cs="ＭＳゴシック" w:hint="eastAsia"/>
          <w:color w:val="auto"/>
          <w:sz w:val="22"/>
          <w:szCs w:val="22"/>
        </w:rPr>
        <w:t>2</w:t>
      </w:r>
      <w:r w:rsidRPr="0061262D">
        <w:rPr>
          <w:rFonts w:asciiTheme="majorEastAsia" w:eastAsiaTheme="majorEastAsia" w:hAnsiTheme="majorEastAsia" w:cs="ＭＳゴシック"/>
          <w:color w:val="auto"/>
          <w:sz w:val="22"/>
          <w:szCs w:val="22"/>
        </w:rPr>
        <w:t>項に基づく届出の基準等について」（平成</w:t>
      </w:r>
      <w:r>
        <w:rPr>
          <w:rFonts w:asciiTheme="majorEastAsia" w:eastAsiaTheme="majorEastAsia" w:hAnsiTheme="majorEastAsia" w:cs="ＭＳゴシック"/>
          <w:color w:val="auto"/>
          <w:sz w:val="22"/>
          <w:szCs w:val="22"/>
        </w:rPr>
        <w:t>18年</w:t>
      </w:r>
      <w:r>
        <w:rPr>
          <w:rFonts w:asciiTheme="majorEastAsia" w:eastAsiaTheme="majorEastAsia" w:hAnsiTheme="majorEastAsia" w:cs="ＭＳゴシック" w:hint="eastAsia"/>
          <w:color w:val="auto"/>
          <w:sz w:val="22"/>
          <w:szCs w:val="22"/>
        </w:rPr>
        <w:t>3</w:t>
      </w:r>
      <w:r>
        <w:rPr>
          <w:rFonts w:asciiTheme="majorEastAsia" w:eastAsiaTheme="majorEastAsia" w:hAnsiTheme="majorEastAsia" w:cs="ＭＳゴシック"/>
          <w:color w:val="auto"/>
          <w:sz w:val="22"/>
          <w:szCs w:val="22"/>
        </w:rPr>
        <w:t>月</w:t>
      </w:r>
      <w:r>
        <w:rPr>
          <w:rFonts w:asciiTheme="majorEastAsia" w:eastAsiaTheme="majorEastAsia" w:hAnsiTheme="majorEastAsia" w:cs="ＭＳゴシック" w:hint="eastAsia"/>
          <w:color w:val="auto"/>
          <w:sz w:val="22"/>
          <w:szCs w:val="22"/>
        </w:rPr>
        <w:t>8</w:t>
      </w:r>
      <w:r w:rsidRPr="0061262D">
        <w:rPr>
          <w:rFonts w:asciiTheme="majorEastAsia" w:eastAsiaTheme="majorEastAsia" w:hAnsiTheme="majorEastAsia" w:cs="ＭＳゴシック"/>
          <w:color w:val="auto"/>
          <w:sz w:val="22"/>
          <w:szCs w:val="22"/>
        </w:rPr>
        <w:t>日健感発第0308001号当職通知）の別紙「医師</w:t>
      </w:r>
    </w:p>
    <w:p w14:paraId="7796FA6A" w14:textId="191B6B31" w:rsidR="009C2183" w:rsidRPr="0061262D" w:rsidRDefault="0061262D" w:rsidP="0061262D">
      <w:pPr>
        <w:adjustRightInd/>
        <w:rPr>
          <w:rFonts w:asciiTheme="majorEastAsia" w:eastAsiaTheme="majorEastAsia" w:hAnsiTheme="majorEastAsia" w:cs="ＭＳゴシック"/>
          <w:color w:val="auto"/>
          <w:sz w:val="22"/>
          <w:szCs w:val="22"/>
        </w:rPr>
      </w:pPr>
      <w:r w:rsidRPr="0061262D">
        <w:rPr>
          <w:rFonts w:asciiTheme="majorEastAsia" w:eastAsiaTheme="majorEastAsia" w:hAnsiTheme="majorEastAsia" w:cs="ＭＳゴシック"/>
          <w:color w:val="auto"/>
          <w:sz w:val="22"/>
          <w:szCs w:val="22"/>
        </w:rPr>
        <w:t>及び指定届出機関の管理者が都道府県知事に届け出る</w:t>
      </w:r>
      <w:r w:rsidRPr="0061262D">
        <w:rPr>
          <w:rFonts w:asciiTheme="majorEastAsia" w:eastAsiaTheme="majorEastAsia" w:hAnsiTheme="majorEastAsia" w:cs="ＭＳゴシック" w:hint="eastAsia"/>
          <w:color w:val="auto"/>
          <w:sz w:val="22"/>
          <w:szCs w:val="22"/>
        </w:rPr>
        <w:t>基準」</w:t>
      </w:r>
      <w:r>
        <w:rPr>
          <w:rFonts w:asciiTheme="majorEastAsia" w:eastAsiaTheme="majorEastAsia" w:hAnsiTheme="majorEastAsia" w:cs="ＭＳゴシック" w:hint="eastAsia"/>
          <w:color w:val="auto"/>
          <w:sz w:val="22"/>
          <w:szCs w:val="22"/>
        </w:rPr>
        <w:t>（抜粋）</w:t>
      </w:r>
    </w:p>
    <w:p w14:paraId="7611B7DB" w14:textId="77777777" w:rsidR="009C2183" w:rsidRPr="0061262D" w:rsidRDefault="009C2183" w:rsidP="009C2183">
      <w:pPr>
        <w:adjustRightInd/>
        <w:rPr>
          <w:rFonts w:hAnsi="Times New Roman" w:cs="Times New Roman"/>
        </w:rPr>
      </w:pPr>
    </w:p>
    <w:p w14:paraId="20C7366F" w14:textId="77777777" w:rsidR="009C2183" w:rsidRPr="00E37CAC" w:rsidRDefault="009C2183" w:rsidP="009C2183">
      <w:pPr>
        <w:adjustRightInd/>
        <w:rPr>
          <w:rFonts w:hAnsi="Times New Roman" w:cs="Times New Roman"/>
        </w:rPr>
      </w:pPr>
      <w:r w:rsidRPr="00E37CAC">
        <w:rPr>
          <w:rFonts w:eastAsia="ＭＳ ゴシック" w:hAnsi="Times New Roman" w:cs="ＭＳ ゴシック" w:hint="eastAsia"/>
        </w:rPr>
        <w:t>インフルエンザ</w:t>
      </w:r>
    </w:p>
    <w:p w14:paraId="15800D21" w14:textId="77777777" w:rsidR="009C2183" w:rsidRPr="00E37CAC" w:rsidRDefault="009C2183" w:rsidP="009C2183">
      <w:pPr>
        <w:adjustRightInd/>
        <w:rPr>
          <w:rFonts w:hAnsi="Times New Roman" w:cs="Times New Roman"/>
        </w:rPr>
      </w:pPr>
    </w:p>
    <w:p w14:paraId="6C84656E" w14:textId="5F8E7DD0" w:rsidR="009C2183" w:rsidRPr="00E37CAC" w:rsidRDefault="009C2183" w:rsidP="009C2183">
      <w:pPr>
        <w:adjustRightInd/>
        <w:rPr>
          <w:rFonts w:hAnsi="Times New Roman" w:cs="Times New Roman"/>
        </w:rPr>
      </w:pPr>
      <w:r w:rsidRPr="00E37CAC">
        <w:rPr>
          <w:rFonts w:asciiTheme="majorEastAsia" w:eastAsiaTheme="majorEastAsia" w:hAnsiTheme="majorEastAsia" w:cs="ＭＳ ゴシック"/>
        </w:rPr>
        <w:t>(</w:t>
      </w:r>
      <w:r w:rsidR="0054659B">
        <w:rPr>
          <w:rFonts w:asciiTheme="majorEastAsia" w:eastAsiaTheme="majorEastAsia" w:hAnsiTheme="majorEastAsia" w:cs="ＭＳ ゴシック"/>
        </w:rPr>
        <w:t>1</w:t>
      </w:r>
      <w:r w:rsidRPr="00E37CAC">
        <w:rPr>
          <w:rFonts w:asciiTheme="majorEastAsia" w:eastAsiaTheme="majorEastAsia" w:hAnsiTheme="majorEastAsia" w:cs="ＭＳ ゴシック"/>
        </w:rPr>
        <w:t>)</w:t>
      </w:r>
      <w:r w:rsidRPr="00E37CAC">
        <w:rPr>
          <w:rFonts w:asciiTheme="majorEastAsia" w:eastAsiaTheme="majorEastAsia" w:hAnsiTheme="majorEastAsia" w:cs="ＭＳ ゴシック" w:hint="eastAsia"/>
        </w:rPr>
        <w:t xml:space="preserve">　定</w:t>
      </w:r>
      <w:r w:rsidRPr="00E37CAC">
        <w:rPr>
          <w:rFonts w:eastAsia="ＭＳ ゴシック" w:hAnsi="Times New Roman" w:cs="ＭＳ ゴシック" w:hint="eastAsia"/>
        </w:rPr>
        <w:t>義</w:t>
      </w:r>
    </w:p>
    <w:p w14:paraId="2E3420E0" w14:textId="77777777" w:rsidR="009C2183" w:rsidRPr="00E37CAC" w:rsidRDefault="009C2183" w:rsidP="009C2183">
      <w:pPr>
        <w:adjustRightInd/>
        <w:ind w:leftChars="100" w:left="210" w:firstLineChars="100" w:firstLine="210"/>
        <w:rPr>
          <w:rFonts w:hAnsi="Times New Roman" w:cs="Times New Roman"/>
        </w:rPr>
      </w:pPr>
      <w:r w:rsidRPr="00E37CAC">
        <w:rPr>
          <w:rFonts w:eastAsia="ＭＳ ゴシック" w:hAnsi="Times New Roman" w:cs="ＭＳ ゴシック" w:hint="eastAsia"/>
        </w:rPr>
        <w:t>インフルエンザウイルス（鳥インフルエンザの原因となるＡ型インフルエンザウイルス及び新型インフルエンザ等感染症の原因となるインフルエンザウイルスを除く。）の感染による急性気道感染症である。</w:t>
      </w:r>
    </w:p>
    <w:p w14:paraId="20DE0B37" w14:textId="4CBC5CC0" w:rsidR="009C2183" w:rsidRPr="00E37CAC" w:rsidRDefault="009C2183" w:rsidP="009C2183">
      <w:pPr>
        <w:adjustRightInd/>
        <w:spacing w:beforeLines="50" w:before="148"/>
        <w:rPr>
          <w:rFonts w:hAnsi="Times New Roman" w:cs="Times New Roman"/>
        </w:rPr>
      </w:pPr>
      <w:r w:rsidRPr="00E37CAC">
        <w:rPr>
          <w:rFonts w:asciiTheme="majorEastAsia" w:eastAsiaTheme="majorEastAsia" w:hAnsiTheme="majorEastAsia" w:cs="ＭＳ ゴシック"/>
        </w:rPr>
        <w:t>(</w:t>
      </w:r>
      <w:r w:rsidR="0054659B">
        <w:rPr>
          <w:rFonts w:asciiTheme="majorEastAsia" w:eastAsiaTheme="majorEastAsia" w:hAnsiTheme="majorEastAsia" w:cs="ＭＳ ゴシック"/>
        </w:rPr>
        <w:t>2</w:t>
      </w:r>
      <w:r w:rsidRPr="00E37CAC">
        <w:rPr>
          <w:rFonts w:asciiTheme="majorEastAsia" w:eastAsiaTheme="majorEastAsia" w:hAnsiTheme="majorEastAsia" w:cs="ＭＳ ゴシック"/>
        </w:rPr>
        <w:t>)</w:t>
      </w:r>
      <w:r w:rsidRPr="00E37CAC">
        <w:rPr>
          <w:rFonts w:asciiTheme="majorEastAsia" w:eastAsiaTheme="majorEastAsia" w:hAnsiTheme="majorEastAsia" w:cs="ＭＳ ゴシック" w:hint="eastAsia"/>
        </w:rPr>
        <w:t xml:space="preserve">　</w:t>
      </w:r>
      <w:r w:rsidRPr="00E37CAC">
        <w:rPr>
          <w:rFonts w:eastAsia="ＭＳ ゴシック" w:hAnsi="Times New Roman" w:cs="ＭＳ ゴシック" w:hint="eastAsia"/>
        </w:rPr>
        <w:t>臨床的特徴</w:t>
      </w:r>
    </w:p>
    <w:p w14:paraId="01610EA8" w14:textId="6785AA21" w:rsidR="009C2183" w:rsidRPr="00E37CAC" w:rsidRDefault="009C2183" w:rsidP="009C2183">
      <w:pPr>
        <w:adjustRightInd/>
        <w:ind w:leftChars="100" w:left="210" w:firstLineChars="100" w:firstLine="210"/>
        <w:rPr>
          <w:rFonts w:hAnsi="Times New Roman" w:cs="Times New Roman"/>
        </w:rPr>
      </w:pPr>
      <w:r w:rsidRPr="00E37CAC">
        <w:rPr>
          <w:rFonts w:eastAsia="ＭＳ ゴシック" w:hAnsi="Times New Roman" w:cs="ＭＳ ゴシック" w:hint="eastAsia"/>
        </w:rPr>
        <w:t>上気道炎症状に加えて、突然の高熱、全身倦怠感、頭痛、筋肉痛を伴うことを特徴とする。流行期（我が国では、例年</w:t>
      </w:r>
      <w:r w:rsidR="0054659B">
        <w:rPr>
          <w:rFonts w:eastAsia="ＭＳ ゴシック" w:hAnsi="Times New Roman" w:cs="ＭＳ ゴシック" w:hint="eastAsia"/>
        </w:rPr>
        <w:t>11</w:t>
      </w:r>
      <w:r w:rsidRPr="00E37CAC">
        <w:rPr>
          <w:rFonts w:eastAsia="ＭＳ ゴシック" w:hAnsi="Times New Roman" w:cs="ＭＳ ゴシック" w:hint="eastAsia"/>
        </w:rPr>
        <w:t>月～</w:t>
      </w:r>
      <w:r w:rsidR="0054659B">
        <w:rPr>
          <w:rFonts w:eastAsia="ＭＳ ゴシック" w:hAnsi="Times New Roman" w:cs="ＭＳ ゴシック" w:hint="eastAsia"/>
        </w:rPr>
        <w:t>4</w:t>
      </w:r>
      <w:r w:rsidRPr="00E37CAC">
        <w:rPr>
          <w:rFonts w:eastAsia="ＭＳ ゴシック" w:hAnsi="Times New Roman" w:cs="ＭＳ ゴシック" w:hint="eastAsia"/>
        </w:rPr>
        <w:t>月）にこれらの症状のあったものはインフルエンザと考えられるが、非流行期での臨床診断は困難である。合併症として、脳症、肺炎を起こすことがある。</w:t>
      </w:r>
    </w:p>
    <w:p w14:paraId="037BF610" w14:textId="631703CA" w:rsidR="009C2183" w:rsidRPr="00E37CAC" w:rsidRDefault="009C2183" w:rsidP="009C2183">
      <w:pPr>
        <w:adjustRightInd/>
        <w:spacing w:beforeLines="50" w:before="148"/>
        <w:rPr>
          <w:rFonts w:hAnsi="Times New Roman" w:cs="Times New Roman"/>
        </w:rPr>
      </w:pPr>
      <w:r w:rsidRPr="00E37CAC">
        <w:rPr>
          <w:rFonts w:asciiTheme="majorEastAsia" w:eastAsiaTheme="majorEastAsia" w:hAnsiTheme="majorEastAsia" w:cs="ＭＳ ゴシック"/>
        </w:rPr>
        <w:t>(</w:t>
      </w:r>
      <w:r w:rsidR="0054659B">
        <w:rPr>
          <w:rFonts w:asciiTheme="majorEastAsia" w:eastAsiaTheme="majorEastAsia" w:hAnsiTheme="majorEastAsia" w:cs="ＭＳ ゴシック"/>
        </w:rPr>
        <w:t>3</w:t>
      </w:r>
      <w:r w:rsidRPr="00E37CAC">
        <w:rPr>
          <w:rFonts w:asciiTheme="majorEastAsia" w:eastAsiaTheme="majorEastAsia" w:hAnsiTheme="majorEastAsia" w:cs="ＭＳ ゴシック"/>
        </w:rPr>
        <w:t>)</w:t>
      </w:r>
      <w:r w:rsidRPr="00E37CAC">
        <w:rPr>
          <w:rFonts w:asciiTheme="majorEastAsia" w:eastAsiaTheme="majorEastAsia" w:hAnsiTheme="majorEastAsia" w:cs="ＭＳ ゴシック" w:hint="eastAsia"/>
        </w:rPr>
        <w:t xml:space="preserve">　</w:t>
      </w:r>
      <w:r w:rsidRPr="00E37CAC">
        <w:rPr>
          <w:rFonts w:eastAsia="ＭＳ ゴシック" w:hAnsi="Times New Roman" w:cs="ＭＳ ゴシック" w:hint="eastAsia"/>
        </w:rPr>
        <w:t>届出基準（インフルエンザ定点における場合）</w:t>
      </w:r>
    </w:p>
    <w:p w14:paraId="459B6BAD" w14:textId="77777777" w:rsidR="009C2183" w:rsidRPr="00E37CAC" w:rsidRDefault="009C2183" w:rsidP="009C2183">
      <w:pPr>
        <w:adjustRightInd/>
        <w:rPr>
          <w:rFonts w:hAnsi="Times New Roman" w:cs="Times New Roman"/>
        </w:rPr>
      </w:pPr>
      <w:r w:rsidRPr="00E37CAC">
        <w:t xml:space="preserve">  </w:t>
      </w:r>
      <w:r w:rsidRPr="00E37CAC">
        <w:rPr>
          <w:rFonts w:hint="eastAsia"/>
        </w:rPr>
        <w:t xml:space="preserve">　</w:t>
      </w:r>
      <w:r w:rsidRPr="00E37CAC">
        <w:rPr>
          <w:rFonts w:eastAsia="ＭＳ ゴシック" w:hAnsi="Times New Roman" w:cs="ＭＳ ゴシック" w:hint="eastAsia"/>
        </w:rPr>
        <w:t>ア　患者（確定例）</w:t>
      </w:r>
    </w:p>
    <w:p w14:paraId="767EA319" w14:textId="645EAB79" w:rsidR="009C2183" w:rsidRPr="00E37CAC" w:rsidRDefault="009C2183" w:rsidP="009C2183">
      <w:pPr>
        <w:adjustRightInd/>
        <w:ind w:leftChars="300" w:left="630" w:firstLineChars="100" w:firstLine="210"/>
        <w:rPr>
          <w:rFonts w:eastAsia="ＭＳ ゴシック" w:hAnsi="Times New Roman" w:cs="ＭＳ ゴシック"/>
        </w:rPr>
      </w:pPr>
      <w:r w:rsidRPr="00E37CAC">
        <w:rPr>
          <w:rFonts w:eastAsia="ＭＳ ゴシック" w:hAnsi="Times New Roman" w:cs="ＭＳ ゴシック" w:hint="eastAsia"/>
        </w:rPr>
        <w:t>指定届出機関（インフルエンザ定点）の管理者は、当該指定届出機関の医師が、（</w:t>
      </w:r>
      <w:r w:rsidR="0054659B">
        <w:rPr>
          <w:rFonts w:eastAsia="ＭＳ ゴシック" w:hAnsi="Times New Roman" w:cs="ＭＳ ゴシック" w:hint="eastAsia"/>
        </w:rPr>
        <w:t>2</w:t>
      </w:r>
      <w:r w:rsidRPr="00E37CAC">
        <w:rPr>
          <w:rFonts w:eastAsia="ＭＳ ゴシック" w:hAnsi="Times New Roman" w:cs="ＭＳ ゴシック" w:hint="eastAsia"/>
        </w:rPr>
        <w:t>）の臨床的特徴を有する者を診察した結果、症状や所見からインフルエンザが疑われ、か</w:t>
      </w:r>
      <w:r>
        <w:rPr>
          <w:rFonts w:eastAsia="ＭＳ ゴシック" w:hAnsi="Times New Roman" w:cs="ＭＳ ゴシック" w:hint="eastAsia"/>
        </w:rPr>
        <w:t>つ</w:t>
      </w:r>
      <w:r w:rsidRPr="00E37CAC">
        <w:rPr>
          <w:rFonts w:eastAsia="ＭＳ ゴシック" w:hAnsi="Times New Roman" w:cs="ＭＳ ゴシック" w:hint="eastAsia"/>
        </w:rPr>
        <w:t>、①のすべてを満たすか、①のすべてを満たさなくても②を満たすことにより、インフルエンザ患者と診断した場合には、法第</w:t>
      </w:r>
      <w:r w:rsidR="0054659B">
        <w:rPr>
          <w:rFonts w:eastAsia="ＭＳ ゴシック" w:hAnsi="Times New Roman" w:cs="ＭＳ ゴシック" w:hint="eastAsia"/>
        </w:rPr>
        <w:t>14</w:t>
      </w:r>
      <w:r w:rsidRPr="00E37CAC">
        <w:rPr>
          <w:rFonts w:eastAsia="ＭＳ ゴシック" w:hAnsi="Times New Roman" w:cs="ＭＳ ゴシック" w:hint="eastAsia"/>
        </w:rPr>
        <w:t>条第</w:t>
      </w:r>
      <w:r w:rsidR="0054659B">
        <w:rPr>
          <w:rFonts w:eastAsia="ＭＳ ゴシック" w:hAnsi="Times New Roman" w:cs="ＭＳ ゴシック" w:hint="eastAsia"/>
        </w:rPr>
        <w:t>2</w:t>
      </w:r>
      <w:r w:rsidRPr="00E37CAC">
        <w:rPr>
          <w:rFonts w:eastAsia="ＭＳ ゴシック" w:hAnsi="Times New Roman" w:cs="ＭＳ ゴシック" w:hint="eastAsia"/>
        </w:rPr>
        <w:t>項の規定による届出を週単位で、翌週の月曜日に届け出なければならない。</w:t>
      </w:r>
    </w:p>
    <w:p w14:paraId="7343F71B" w14:textId="77777777" w:rsidR="009C2183" w:rsidRPr="00E37CAC" w:rsidRDefault="009C2183" w:rsidP="009C2183">
      <w:pPr>
        <w:adjustRightInd/>
        <w:ind w:firstLineChars="200" w:firstLine="420"/>
        <w:rPr>
          <w:rFonts w:eastAsia="ＭＳ ゴシック" w:hAnsi="Times New Roman" w:cs="ＭＳ ゴシック"/>
        </w:rPr>
      </w:pPr>
      <w:r w:rsidRPr="00E37CAC">
        <w:rPr>
          <w:rFonts w:eastAsia="ＭＳ ゴシック" w:hAnsi="Times New Roman" w:cs="ＭＳ ゴシック" w:hint="eastAsia"/>
        </w:rPr>
        <w:t>イ　感染症死亡者の死体</w:t>
      </w:r>
    </w:p>
    <w:p w14:paraId="116BBEC6" w14:textId="5B7D5984" w:rsidR="009C2183" w:rsidRPr="00E37CAC" w:rsidRDefault="009C2183" w:rsidP="009C2183">
      <w:pPr>
        <w:adjustRightInd/>
        <w:ind w:leftChars="300" w:left="630" w:firstLineChars="100" w:firstLine="210"/>
        <w:rPr>
          <w:rFonts w:hAnsi="Times New Roman" w:cs="Times New Roman"/>
        </w:rPr>
      </w:pPr>
      <w:r w:rsidRPr="00E37CAC">
        <w:rPr>
          <w:rFonts w:eastAsia="ＭＳ ゴシック" w:hAnsi="Times New Roman" w:cs="ＭＳ ゴシック" w:hint="eastAsia"/>
        </w:rPr>
        <w:t>指定届出機関の管理者は、当該指定届出機関の医師が、（</w:t>
      </w:r>
      <w:r w:rsidR="0054659B">
        <w:rPr>
          <w:rFonts w:eastAsia="ＭＳ ゴシック" w:hAnsi="Times New Roman" w:cs="ＭＳ ゴシック" w:hint="eastAsia"/>
        </w:rPr>
        <w:t>2</w:t>
      </w:r>
      <w:r w:rsidRPr="00E37CAC">
        <w:rPr>
          <w:rFonts w:eastAsia="ＭＳ ゴシック" w:hAnsi="Times New Roman" w:cs="ＭＳ ゴシック" w:hint="eastAsia"/>
        </w:rPr>
        <w:t>）の臨床的特徴を有する死体を検案した結果、症状や所見から、インフルエンザが疑われ、かつ、①のすべてを満たすか、①のすべてを満たさなくても②を満たすことにより、インフルエンザにより死亡したと判断した場合には、法第</w:t>
      </w:r>
      <w:r w:rsidR="0054659B">
        <w:rPr>
          <w:rFonts w:eastAsia="ＭＳ ゴシック" w:hAnsi="Times New Roman" w:cs="ＭＳ ゴシック" w:hint="eastAsia"/>
        </w:rPr>
        <w:t>14</w:t>
      </w:r>
      <w:r w:rsidRPr="00E37CAC">
        <w:rPr>
          <w:rFonts w:eastAsia="ＭＳ ゴシック" w:hAnsi="Times New Roman" w:cs="ＭＳ ゴシック" w:hint="eastAsia"/>
        </w:rPr>
        <w:t>条第</w:t>
      </w:r>
      <w:r w:rsidR="0054659B">
        <w:rPr>
          <w:rFonts w:eastAsia="ＭＳ ゴシック" w:hAnsi="Times New Roman" w:cs="ＭＳ ゴシック" w:hint="eastAsia"/>
        </w:rPr>
        <w:t>2</w:t>
      </w:r>
      <w:r w:rsidRPr="00E37CAC">
        <w:rPr>
          <w:rFonts w:eastAsia="ＭＳ ゴシック" w:hAnsi="Times New Roman" w:cs="ＭＳ ゴシック" w:hint="eastAsia"/>
        </w:rPr>
        <w:t>項の規定による届出を週単位で、翌週の月曜日に届け出なければならない。</w:t>
      </w:r>
    </w:p>
    <w:p w14:paraId="6D825E0F" w14:textId="14A42014" w:rsidR="009C2183" w:rsidRPr="00E37CAC" w:rsidRDefault="009C2183" w:rsidP="009C2183">
      <w:pPr>
        <w:adjustRightInd/>
        <w:spacing w:beforeLines="50" w:before="148"/>
        <w:rPr>
          <w:rFonts w:eastAsia="ＭＳ ゴシック" w:hAnsi="Times New Roman" w:cs="ＭＳ ゴシック"/>
        </w:rPr>
      </w:pPr>
      <w:r w:rsidRPr="00E37CAC">
        <w:t xml:space="preserve">  </w:t>
      </w:r>
      <w:r w:rsidRPr="00E37CAC">
        <w:rPr>
          <w:rFonts w:eastAsia="ＭＳ ゴシック" w:hAnsi="Times New Roman" w:cs="ＭＳ ゴシック" w:hint="eastAsia"/>
        </w:rPr>
        <w:t>①届出のために必要な臨床症状（</w:t>
      </w:r>
      <w:r w:rsidR="0054659B">
        <w:rPr>
          <w:rFonts w:eastAsia="ＭＳ ゴシック" w:hAnsi="Times New Roman" w:cs="ＭＳ ゴシック" w:hint="eastAsia"/>
        </w:rPr>
        <w:t>4</w:t>
      </w:r>
      <w:r w:rsidRPr="00E37CAC">
        <w:rPr>
          <w:rFonts w:eastAsia="ＭＳ ゴシック" w:hAnsi="Times New Roman" w:cs="ＭＳ ゴシック" w:hint="eastAsia"/>
        </w:rPr>
        <w:t>つすべてを満たすもの）</w:t>
      </w:r>
    </w:p>
    <w:p w14:paraId="3D5F6521" w14:textId="77777777" w:rsidR="009C2183" w:rsidRPr="00E37CAC" w:rsidRDefault="009C2183" w:rsidP="009C2183">
      <w:pPr>
        <w:adjustRightInd/>
        <w:ind w:firstLineChars="300" w:firstLine="630"/>
        <w:rPr>
          <w:rFonts w:eastAsia="ＭＳ ゴシック" w:hAnsi="Times New Roman" w:cs="ＭＳ ゴシック"/>
        </w:rPr>
      </w:pPr>
      <w:r w:rsidRPr="00E37CAC">
        <w:rPr>
          <w:rFonts w:eastAsia="ＭＳ ゴシック" w:hAnsi="Times New Roman" w:cs="ＭＳ ゴシック" w:hint="eastAsia"/>
        </w:rPr>
        <w:t>ア</w:t>
      </w:r>
      <w:r w:rsidRPr="00E37CAC">
        <w:rPr>
          <w:rFonts w:eastAsia="ＭＳ ゴシック" w:hAnsi="Times New Roman" w:cs="ＭＳ ゴシック"/>
        </w:rPr>
        <w:t xml:space="preserve"> </w:t>
      </w:r>
      <w:r w:rsidRPr="00E37CAC">
        <w:rPr>
          <w:rFonts w:eastAsia="ＭＳ ゴシック" w:hAnsi="Times New Roman" w:cs="ＭＳ ゴシック" w:hint="eastAsia"/>
        </w:rPr>
        <w:t>突然の発症</w:t>
      </w:r>
    </w:p>
    <w:p w14:paraId="0FB76A40" w14:textId="77777777" w:rsidR="009C2183" w:rsidRPr="00E37CAC" w:rsidRDefault="009C2183" w:rsidP="009C2183">
      <w:pPr>
        <w:adjustRightInd/>
        <w:ind w:firstLineChars="300" w:firstLine="630"/>
        <w:rPr>
          <w:rFonts w:eastAsia="ＭＳ ゴシック" w:hAnsi="Times New Roman" w:cs="ＭＳ ゴシック"/>
        </w:rPr>
      </w:pPr>
      <w:r w:rsidRPr="00E37CAC">
        <w:rPr>
          <w:rFonts w:eastAsia="ＭＳ ゴシック" w:hAnsi="Times New Roman" w:cs="ＭＳ ゴシック" w:hint="eastAsia"/>
        </w:rPr>
        <w:t>イ</w:t>
      </w:r>
      <w:r w:rsidRPr="00E37CAC">
        <w:rPr>
          <w:rFonts w:eastAsia="ＭＳ ゴシック" w:hAnsi="Times New Roman" w:cs="ＭＳ ゴシック"/>
        </w:rPr>
        <w:t xml:space="preserve"> </w:t>
      </w:r>
      <w:r w:rsidRPr="00E37CAC">
        <w:rPr>
          <w:rFonts w:eastAsia="ＭＳ ゴシック" w:hAnsi="Times New Roman" w:cs="ＭＳ ゴシック" w:hint="eastAsia"/>
        </w:rPr>
        <w:t>高熱</w:t>
      </w:r>
    </w:p>
    <w:p w14:paraId="0A73C2C4" w14:textId="77777777" w:rsidR="009C2183" w:rsidRPr="00E37CAC" w:rsidRDefault="009C2183" w:rsidP="009C2183">
      <w:pPr>
        <w:adjustRightInd/>
        <w:ind w:firstLineChars="300" w:firstLine="630"/>
        <w:rPr>
          <w:rFonts w:eastAsia="ＭＳ ゴシック" w:hAnsi="Times New Roman" w:cs="ＭＳ ゴシック"/>
        </w:rPr>
      </w:pPr>
      <w:r w:rsidRPr="00E37CAC">
        <w:rPr>
          <w:rFonts w:eastAsia="ＭＳ ゴシック" w:hAnsi="Times New Roman" w:cs="ＭＳ ゴシック" w:hint="eastAsia"/>
        </w:rPr>
        <w:t>ウ</w:t>
      </w:r>
      <w:r w:rsidRPr="00E37CAC">
        <w:rPr>
          <w:rFonts w:eastAsia="ＭＳ ゴシック" w:hAnsi="Times New Roman" w:cs="ＭＳ ゴシック"/>
        </w:rPr>
        <w:t xml:space="preserve"> </w:t>
      </w:r>
      <w:r w:rsidRPr="00E37CAC">
        <w:rPr>
          <w:rFonts w:eastAsia="ＭＳ ゴシック" w:hAnsi="Times New Roman" w:cs="ＭＳ ゴシック" w:hint="eastAsia"/>
        </w:rPr>
        <w:t>上気道炎症状</w:t>
      </w:r>
    </w:p>
    <w:p w14:paraId="16037E72" w14:textId="77777777" w:rsidR="009C2183" w:rsidRPr="00E37CAC" w:rsidRDefault="009C2183" w:rsidP="009C2183">
      <w:pPr>
        <w:adjustRightInd/>
        <w:ind w:firstLineChars="300" w:firstLine="630"/>
        <w:rPr>
          <w:rFonts w:eastAsia="ＭＳ ゴシック" w:hAnsi="Times New Roman" w:cs="ＭＳ ゴシック"/>
        </w:rPr>
      </w:pPr>
      <w:r w:rsidRPr="00E37CAC">
        <w:rPr>
          <w:rFonts w:eastAsia="ＭＳ ゴシック" w:hAnsi="Times New Roman" w:cs="ＭＳ ゴシック" w:hint="eastAsia"/>
        </w:rPr>
        <w:t>エ</w:t>
      </w:r>
      <w:r w:rsidRPr="00E37CAC">
        <w:rPr>
          <w:rFonts w:eastAsia="ＭＳ ゴシック" w:hAnsi="Times New Roman" w:cs="ＭＳ ゴシック"/>
        </w:rPr>
        <w:t xml:space="preserve"> </w:t>
      </w:r>
      <w:r w:rsidRPr="00E37CAC">
        <w:rPr>
          <w:rFonts w:eastAsia="ＭＳ ゴシック" w:hAnsi="Times New Roman" w:cs="ＭＳ ゴシック" w:hint="eastAsia"/>
        </w:rPr>
        <w:t>全身倦怠感等の全身症状</w:t>
      </w:r>
    </w:p>
    <w:p w14:paraId="1F169975" w14:textId="77777777" w:rsidR="009C2183" w:rsidRPr="00E37CAC" w:rsidRDefault="009C2183" w:rsidP="009C2183">
      <w:pPr>
        <w:adjustRightInd/>
        <w:ind w:firstLineChars="100" w:firstLine="210"/>
        <w:rPr>
          <w:rFonts w:eastAsia="ＭＳ ゴシック" w:hAnsi="Times New Roman" w:cs="ＭＳ ゴシック"/>
        </w:rPr>
      </w:pPr>
      <w:r w:rsidRPr="00E37CAC">
        <w:rPr>
          <w:rFonts w:eastAsia="ＭＳ ゴシック" w:hAnsi="Times New Roman" w:cs="ＭＳ ゴシック" w:hint="eastAsia"/>
        </w:rPr>
        <w:t>②届出のために必要な検査所見</w:t>
      </w:r>
    </w:p>
    <w:tbl>
      <w:tblPr>
        <w:tblStyle w:val="a9"/>
        <w:tblW w:w="0" w:type="auto"/>
        <w:tblInd w:w="534" w:type="dxa"/>
        <w:tblLook w:val="04A0" w:firstRow="1" w:lastRow="0" w:firstColumn="1" w:lastColumn="0" w:noHBand="0" w:noVBand="1"/>
      </w:tblPr>
      <w:tblGrid>
        <w:gridCol w:w="4677"/>
        <w:gridCol w:w="4057"/>
      </w:tblGrid>
      <w:tr w:rsidR="009C2183" w:rsidRPr="00E37CAC" w14:paraId="583452A4" w14:textId="77777777" w:rsidTr="0095273E">
        <w:tc>
          <w:tcPr>
            <w:tcW w:w="4677" w:type="dxa"/>
          </w:tcPr>
          <w:p w14:paraId="4109E044" w14:textId="77777777" w:rsidR="009C2183" w:rsidRPr="00E37CAC" w:rsidRDefault="009C2183" w:rsidP="0095273E">
            <w:pPr>
              <w:adjustRightInd/>
              <w:jc w:val="center"/>
              <w:rPr>
                <w:rFonts w:eastAsia="ＭＳ ゴシック" w:hAnsi="Times New Roman" w:cs="ＭＳ ゴシック"/>
              </w:rPr>
            </w:pPr>
            <w:r w:rsidRPr="00E37CAC">
              <w:rPr>
                <w:rFonts w:eastAsia="ＭＳ ゴシック" w:hAnsi="Times New Roman" w:cs="ＭＳ ゴシック" w:hint="eastAsia"/>
              </w:rPr>
              <w:t>検　査　方　法</w:t>
            </w:r>
          </w:p>
        </w:tc>
        <w:tc>
          <w:tcPr>
            <w:tcW w:w="4057" w:type="dxa"/>
          </w:tcPr>
          <w:p w14:paraId="32ED6479" w14:textId="77777777" w:rsidR="009C2183" w:rsidRPr="00E37CAC" w:rsidRDefault="009C2183" w:rsidP="0095273E">
            <w:pPr>
              <w:adjustRightInd/>
              <w:jc w:val="center"/>
              <w:rPr>
                <w:rFonts w:eastAsia="ＭＳ ゴシック" w:hAnsi="Times New Roman" w:cs="ＭＳ ゴシック"/>
              </w:rPr>
            </w:pPr>
            <w:r w:rsidRPr="00E37CAC">
              <w:rPr>
                <w:rFonts w:eastAsia="ＭＳ ゴシック" w:hAnsi="Times New Roman" w:cs="ＭＳ ゴシック" w:hint="eastAsia"/>
              </w:rPr>
              <w:t>検　査　材　料</w:t>
            </w:r>
          </w:p>
        </w:tc>
      </w:tr>
      <w:tr w:rsidR="009C2183" w:rsidRPr="00E37CAC" w14:paraId="4002124A" w14:textId="77777777" w:rsidTr="0095273E">
        <w:tc>
          <w:tcPr>
            <w:tcW w:w="4677" w:type="dxa"/>
          </w:tcPr>
          <w:p w14:paraId="6A5351DD" w14:textId="77777777" w:rsidR="009C2183" w:rsidRPr="00E37CAC" w:rsidRDefault="009C2183" w:rsidP="0095273E">
            <w:pPr>
              <w:adjustRightInd/>
              <w:rPr>
                <w:rFonts w:eastAsia="ＭＳ ゴシック" w:hAnsi="Times New Roman" w:cs="ＭＳ ゴシック"/>
              </w:rPr>
            </w:pPr>
            <w:r w:rsidRPr="00E37CAC">
              <w:rPr>
                <w:rFonts w:eastAsia="ＭＳ ゴシック" w:hAnsi="Times New Roman" w:cs="ＭＳ ゴシック" w:hint="eastAsia"/>
              </w:rPr>
              <w:t>迅速診断キットによる病原体の抗原の検出</w:t>
            </w:r>
          </w:p>
        </w:tc>
        <w:tc>
          <w:tcPr>
            <w:tcW w:w="4057" w:type="dxa"/>
          </w:tcPr>
          <w:p w14:paraId="197887E5" w14:textId="77777777" w:rsidR="009C2183" w:rsidRPr="00E37CAC" w:rsidRDefault="009C2183" w:rsidP="0095273E">
            <w:pPr>
              <w:adjustRightInd/>
              <w:rPr>
                <w:rFonts w:eastAsia="ＭＳ ゴシック" w:hAnsi="Times New Roman" w:cs="ＭＳ ゴシック"/>
              </w:rPr>
            </w:pPr>
            <w:r w:rsidRPr="00E37CAC">
              <w:rPr>
                <w:rFonts w:eastAsia="ＭＳ ゴシック" w:hAnsi="Times New Roman" w:cs="ＭＳ ゴシック" w:hint="eastAsia"/>
              </w:rPr>
              <w:t>鼻腔吸引液、鼻腔拭い液、咽頭拭い液</w:t>
            </w:r>
          </w:p>
        </w:tc>
      </w:tr>
    </w:tbl>
    <w:p w14:paraId="2A848045" w14:textId="03F15E45" w:rsidR="009C2183" w:rsidRPr="00E37CAC" w:rsidRDefault="009C2183" w:rsidP="009C2183">
      <w:pPr>
        <w:adjustRightInd/>
        <w:spacing w:beforeLines="50" w:before="148"/>
        <w:rPr>
          <w:rFonts w:asciiTheme="majorEastAsia" w:eastAsiaTheme="majorEastAsia" w:hAnsiTheme="majorEastAsia" w:cs="Times New Roman"/>
          <w:color w:val="auto"/>
        </w:rPr>
      </w:pPr>
      <w:r w:rsidRPr="00E37CAC">
        <w:rPr>
          <w:rFonts w:asciiTheme="majorEastAsia" w:eastAsiaTheme="majorEastAsia" w:hAnsiTheme="majorEastAsia" w:cs="Times New Roman"/>
          <w:color w:val="auto"/>
        </w:rPr>
        <w:t>(</w:t>
      </w:r>
      <w:r w:rsidR="0054659B">
        <w:rPr>
          <w:rFonts w:asciiTheme="majorEastAsia" w:eastAsiaTheme="majorEastAsia" w:hAnsiTheme="majorEastAsia" w:cs="Times New Roman"/>
          <w:color w:val="auto"/>
        </w:rPr>
        <w:t>4</w:t>
      </w:r>
      <w:r w:rsidRPr="00E37CAC">
        <w:rPr>
          <w:rFonts w:asciiTheme="majorEastAsia" w:eastAsiaTheme="majorEastAsia" w:hAnsiTheme="majorEastAsia" w:cs="Times New Roman"/>
          <w:color w:val="auto"/>
        </w:rPr>
        <w:t>)</w:t>
      </w:r>
      <w:r w:rsidRPr="00E37CAC">
        <w:rPr>
          <w:rFonts w:asciiTheme="majorEastAsia" w:eastAsiaTheme="majorEastAsia" w:hAnsiTheme="majorEastAsia" w:cs="Times New Roman" w:hint="eastAsia"/>
          <w:color w:val="auto"/>
        </w:rPr>
        <w:t xml:space="preserve">　届出基準（基幹定点における場合）</w:t>
      </w:r>
    </w:p>
    <w:p w14:paraId="3839934F" w14:textId="77777777" w:rsidR="009C2183" w:rsidRPr="00E37CAC" w:rsidRDefault="009C2183" w:rsidP="009C2183">
      <w:pPr>
        <w:adjustRightInd/>
        <w:ind w:firstLineChars="200" w:firstLine="420"/>
        <w:rPr>
          <w:rFonts w:asciiTheme="majorEastAsia" w:eastAsiaTheme="majorEastAsia" w:hAnsiTheme="majorEastAsia" w:cs="Times New Roman"/>
          <w:color w:val="auto"/>
        </w:rPr>
      </w:pPr>
      <w:r w:rsidRPr="00E37CAC">
        <w:rPr>
          <w:rFonts w:asciiTheme="majorEastAsia" w:eastAsiaTheme="majorEastAsia" w:hAnsiTheme="majorEastAsia" w:cs="Times New Roman" w:hint="eastAsia"/>
          <w:color w:val="auto"/>
        </w:rPr>
        <w:t>ア　入院患者</w:t>
      </w:r>
    </w:p>
    <w:p w14:paraId="450E5175" w14:textId="4A891A4E" w:rsidR="009C2183" w:rsidRDefault="009C2183" w:rsidP="009C2183">
      <w:pPr>
        <w:adjustRightInd/>
        <w:ind w:leftChars="300" w:left="630" w:firstLineChars="100" w:firstLine="210"/>
        <w:rPr>
          <w:rFonts w:hAnsi="Times New Roman" w:cs="Times New Roman"/>
          <w:color w:val="auto"/>
          <w:sz w:val="24"/>
          <w:szCs w:val="24"/>
        </w:rPr>
      </w:pPr>
      <w:r w:rsidRPr="00E37CAC">
        <w:rPr>
          <w:rFonts w:asciiTheme="majorEastAsia" w:eastAsiaTheme="majorEastAsia" w:hAnsiTheme="majorEastAsia" w:cs="Times New Roman" w:hint="eastAsia"/>
          <w:color w:val="auto"/>
        </w:rPr>
        <w:t>指定届出機関（基幹定点）の管理者は、当該指定届出機関の医師が、（</w:t>
      </w:r>
      <w:r w:rsidR="0054659B">
        <w:rPr>
          <w:rFonts w:asciiTheme="majorEastAsia" w:eastAsiaTheme="majorEastAsia" w:hAnsiTheme="majorEastAsia" w:cs="Times New Roman" w:hint="eastAsia"/>
          <w:color w:val="auto"/>
        </w:rPr>
        <w:t>2</w:t>
      </w:r>
      <w:r w:rsidRPr="00E37CAC">
        <w:rPr>
          <w:rFonts w:asciiTheme="majorEastAsia" w:eastAsiaTheme="majorEastAsia" w:hAnsiTheme="majorEastAsia" w:cs="Times New Roman" w:hint="eastAsia"/>
          <w:color w:val="auto"/>
        </w:rPr>
        <w:t>）の臨床的特徴を有する者を診察した結果、症状や所見からインフルエンザが疑われ、かつ、（</w:t>
      </w:r>
      <w:r w:rsidR="0054659B">
        <w:rPr>
          <w:rFonts w:asciiTheme="majorEastAsia" w:eastAsiaTheme="majorEastAsia" w:hAnsiTheme="majorEastAsia" w:cs="Times New Roman" w:hint="eastAsia"/>
          <w:color w:val="auto"/>
        </w:rPr>
        <w:t>3</w:t>
      </w:r>
      <w:r w:rsidRPr="00E37CAC">
        <w:rPr>
          <w:rFonts w:asciiTheme="majorEastAsia" w:eastAsiaTheme="majorEastAsia" w:hAnsiTheme="majorEastAsia" w:cs="Times New Roman" w:hint="eastAsia"/>
          <w:color w:val="auto"/>
        </w:rPr>
        <w:t>）①のすべてを満たすか、（</w:t>
      </w:r>
      <w:r w:rsidR="0054659B">
        <w:rPr>
          <w:rFonts w:asciiTheme="majorEastAsia" w:eastAsiaTheme="majorEastAsia" w:hAnsiTheme="majorEastAsia" w:cs="Times New Roman" w:hint="eastAsia"/>
          <w:color w:val="auto"/>
        </w:rPr>
        <w:t>3</w:t>
      </w:r>
      <w:r w:rsidRPr="00E37CAC">
        <w:rPr>
          <w:rFonts w:asciiTheme="majorEastAsia" w:eastAsiaTheme="majorEastAsia" w:hAnsiTheme="majorEastAsia" w:cs="Times New Roman" w:hint="eastAsia"/>
          <w:color w:val="auto"/>
        </w:rPr>
        <w:t>）①のすべてを満たさなくても（</w:t>
      </w:r>
      <w:r w:rsidR="0054659B">
        <w:rPr>
          <w:rFonts w:asciiTheme="majorEastAsia" w:eastAsiaTheme="majorEastAsia" w:hAnsiTheme="majorEastAsia" w:cs="Times New Roman" w:hint="eastAsia"/>
          <w:color w:val="auto"/>
        </w:rPr>
        <w:t>3</w:t>
      </w:r>
      <w:r w:rsidRPr="00E37CAC">
        <w:rPr>
          <w:rFonts w:asciiTheme="majorEastAsia" w:eastAsiaTheme="majorEastAsia" w:hAnsiTheme="majorEastAsia" w:cs="Times New Roman" w:hint="eastAsia"/>
          <w:color w:val="auto"/>
        </w:rPr>
        <w:t>）②を満たすことにより、インフルエンザ患者と診断した患者のうち、入院をしたものについて、法第</w:t>
      </w:r>
      <w:r w:rsidR="0054659B">
        <w:rPr>
          <w:rFonts w:asciiTheme="majorEastAsia" w:eastAsiaTheme="majorEastAsia" w:hAnsiTheme="majorEastAsia" w:cs="Times New Roman" w:hint="eastAsia"/>
          <w:color w:val="auto"/>
        </w:rPr>
        <w:t>14</w:t>
      </w:r>
      <w:r w:rsidRPr="00E37CAC">
        <w:rPr>
          <w:rFonts w:asciiTheme="majorEastAsia" w:eastAsiaTheme="majorEastAsia" w:hAnsiTheme="majorEastAsia" w:cs="Times New Roman" w:hint="eastAsia"/>
          <w:color w:val="auto"/>
        </w:rPr>
        <w:t>条第</w:t>
      </w:r>
      <w:r w:rsidR="0054659B">
        <w:rPr>
          <w:rFonts w:asciiTheme="majorEastAsia" w:eastAsiaTheme="majorEastAsia" w:hAnsiTheme="majorEastAsia" w:cs="Times New Roman" w:hint="eastAsia"/>
          <w:color w:val="auto"/>
        </w:rPr>
        <w:t>2</w:t>
      </w:r>
      <w:r w:rsidRPr="00E37CAC">
        <w:rPr>
          <w:rFonts w:asciiTheme="majorEastAsia" w:eastAsiaTheme="majorEastAsia" w:hAnsiTheme="majorEastAsia" w:cs="Times New Roman" w:hint="eastAsia"/>
          <w:color w:val="auto"/>
        </w:rPr>
        <w:t>項の規定による届出を週単位で、翌週の月曜日に届け出なければならない。</w:t>
      </w:r>
    </w:p>
    <w:p w14:paraId="2F1C4744" w14:textId="77777777" w:rsidR="009C2183" w:rsidRDefault="009C2183" w:rsidP="009C2183">
      <w:pPr>
        <w:adjustRightInd/>
        <w:ind w:leftChars="300" w:left="630" w:firstLineChars="100" w:firstLine="240"/>
        <w:rPr>
          <w:rFonts w:hAnsi="Times New Roman" w:cs="Times New Roman"/>
          <w:color w:val="auto"/>
          <w:sz w:val="24"/>
          <w:szCs w:val="24"/>
        </w:rPr>
      </w:pPr>
    </w:p>
    <w:p w14:paraId="6AE6C0B6" w14:textId="77777777" w:rsidR="009C2183" w:rsidRDefault="009C2183" w:rsidP="009C2183">
      <w:pPr>
        <w:adjustRightInd/>
        <w:ind w:leftChars="300" w:left="630" w:firstLineChars="100" w:firstLine="240"/>
        <w:rPr>
          <w:rFonts w:hAnsi="Times New Roman" w:cs="Times New Roman"/>
          <w:color w:val="auto"/>
          <w:sz w:val="24"/>
          <w:szCs w:val="24"/>
        </w:rPr>
      </w:pPr>
    </w:p>
    <w:p w14:paraId="317BEB1F" w14:textId="77777777" w:rsidR="009C2183" w:rsidRDefault="009C2183" w:rsidP="009C2183">
      <w:pPr>
        <w:adjustRightInd/>
        <w:ind w:leftChars="300" w:left="630" w:firstLineChars="100" w:firstLine="240"/>
        <w:rPr>
          <w:rFonts w:hAnsi="Times New Roman" w:cs="Times New Roman"/>
          <w:color w:val="auto"/>
          <w:sz w:val="24"/>
          <w:szCs w:val="24"/>
        </w:rPr>
      </w:pPr>
    </w:p>
    <w:sectPr w:rsidR="009C2183" w:rsidSect="00DD79A4">
      <w:pgSz w:w="11906" w:h="16838"/>
      <w:pgMar w:top="851" w:right="1077" w:bottom="851" w:left="1077" w:header="720" w:footer="720" w:gutter="0"/>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682B8" w14:textId="77777777" w:rsidR="009022F1" w:rsidRDefault="009022F1">
      <w:r>
        <w:separator/>
      </w:r>
    </w:p>
  </w:endnote>
  <w:endnote w:type="continuationSeparator" w:id="0">
    <w:p w14:paraId="519583AA" w14:textId="77777777" w:rsidR="009022F1" w:rsidRDefault="0090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1CC8" w14:textId="77777777" w:rsidR="009022F1" w:rsidRDefault="009022F1">
      <w:r>
        <w:rPr>
          <w:rFonts w:hAnsi="Times New Roman" w:cs="Times New Roman"/>
          <w:color w:val="auto"/>
          <w:sz w:val="2"/>
          <w:szCs w:val="2"/>
        </w:rPr>
        <w:continuationSeparator/>
      </w:r>
    </w:p>
  </w:footnote>
  <w:footnote w:type="continuationSeparator" w:id="0">
    <w:p w14:paraId="5F39BA31" w14:textId="77777777" w:rsidR="009022F1" w:rsidRDefault="0090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FB1"/>
    <w:multiLevelType w:val="hybridMultilevel"/>
    <w:tmpl w:val="4894C6F4"/>
    <w:lvl w:ilvl="0" w:tplc="A7D4EB3E">
      <w:start w:val="1"/>
      <w:numFmt w:val="decimalEnclosedCircle"/>
      <w:lvlText w:val="%1"/>
      <w:lvlJc w:val="left"/>
      <w:pPr>
        <w:ind w:left="1020" w:hanging="360"/>
      </w:pPr>
      <w:rPr>
        <w:rFonts w:hAnsi="ＭＳ 明朝" w:cs="ＭＳ 明朝"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 w15:restartNumberingAfterBreak="0">
    <w:nsid w:val="27687149"/>
    <w:multiLevelType w:val="hybridMultilevel"/>
    <w:tmpl w:val="B3CE9B5A"/>
    <w:lvl w:ilvl="0" w:tplc="C73A7EEC">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2" w15:restartNumberingAfterBreak="0">
    <w:nsid w:val="41BA4034"/>
    <w:multiLevelType w:val="hybridMultilevel"/>
    <w:tmpl w:val="2DD01014"/>
    <w:lvl w:ilvl="0" w:tplc="003692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DF1D41"/>
    <w:multiLevelType w:val="hybridMultilevel"/>
    <w:tmpl w:val="13783EFC"/>
    <w:lvl w:ilvl="0" w:tplc="F2AE93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A818B8"/>
    <w:multiLevelType w:val="hybridMultilevel"/>
    <w:tmpl w:val="A860F486"/>
    <w:lvl w:ilvl="0" w:tplc="E45E923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trackedChanges" w:enforcement="0"/>
  <w:defaultTabStop w:val="720"/>
  <w:drawingGridHorizontalSpacing w:val="10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5A"/>
    <w:rsid w:val="00000A27"/>
    <w:rsid w:val="00001074"/>
    <w:rsid w:val="00011569"/>
    <w:rsid w:val="00021EF1"/>
    <w:rsid w:val="000226D3"/>
    <w:rsid w:val="00024C6C"/>
    <w:rsid w:val="00026477"/>
    <w:rsid w:val="00036F45"/>
    <w:rsid w:val="00040248"/>
    <w:rsid w:val="000430D4"/>
    <w:rsid w:val="00055B1B"/>
    <w:rsid w:val="00065EF9"/>
    <w:rsid w:val="00070403"/>
    <w:rsid w:val="00075B07"/>
    <w:rsid w:val="000857DE"/>
    <w:rsid w:val="0009038D"/>
    <w:rsid w:val="0009126A"/>
    <w:rsid w:val="000A23C5"/>
    <w:rsid w:val="000A64FC"/>
    <w:rsid w:val="000D13C4"/>
    <w:rsid w:val="000D2690"/>
    <w:rsid w:val="000D2882"/>
    <w:rsid w:val="000D28DD"/>
    <w:rsid w:val="000D4E79"/>
    <w:rsid w:val="000E46A2"/>
    <w:rsid w:val="000E6678"/>
    <w:rsid w:val="000F55D3"/>
    <w:rsid w:val="00112B33"/>
    <w:rsid w:val="00113F8B"/>
    <w:rsid w:val="001241F7"/>
    <w:rsid w:val="0013298C"/>
    <w:rsid w:val="00136C5B"/>
    <w:rsid w:val="00141942"/>
    <w:rsid w:val="00144192"/>
    <w:rsid w:val="001453D7"/>
    <w:rsid w:val="00145723"/>
    <w:rsid w:val="00146C81"/>
    <w:rsid w:val="00150BF5"/>
    <w:rsid w:val="0015113E"/>
    <w:rsid w:val="00164543"/>
    <w:rsid w:val="00165ABD"/>
    <w:rsid w:val="0017076D"/>
    <w:rsid w:val="00170A9C"/>
    <w:rsid w:val="00171061"/>
    <w:rsid w:val="0017297B"/>
    <w:rsid w:val="00185803"/>
    <w:rsid w:val="001913F4"/>
    <w:rsid w:val="001924D6"/>
    <w:rsid w:val="001979D5"/>
    <w:rsid w:val="001A6999"/>
    <w:rsid w:val="001B4459"/>
    <w:rsid w:val="001C0EC0"/>
    <w:rsid w:val="001C1BE2"/>
    <w:rsid w:val="001C2E31"/>
    <w:rsid w:val="001C78CE"/>
    <w:rsid w:val="001D16F8"/>
    <w:rsid w:val="001D6B29"/>
    <w:rsid w:val="001E1439"/>
    <w:rsid w:val="001E2664"/>
    <w:rsid w:val="001F4B37"/>
    <w:rsid w:val="00200754"/>
    <w:rsid w:val="0020118C"/>
    <w:rsid w:val="00205125"/>
    <w:rsid w:val="002079D1"/>
    <w:rsid w:val="002106E6"/>
    <w:rsid w:val="00214BDE"/>
    <w:rsid w:val="00215994"/>
    <w:rsid w:val="002171A2"/>
    <w:rsid w:val="00224688"/>
    <w:rsid w:val="00227125"/>
    <w:rsid w:val="002303A7"/>
    <w:rsid w:val="00246F62"/>
    <w:rsid w:val="0025055F"/>
    <w:rsid w:val="00254594"/>
    <w:rsid w:val="00254D31"/>
    <w:rsid w:val="002560D9"/>
    <w:rsid w:val="00262677"/>
    <w:rsid w:val="002736B5"/>
    <w:rsid w:val="002778FE"/>
    <w:rsid w:val="00282812"/>
    <w:rsid w:val="00285829"/>
    <w:rsid w:val="002909A5"/>
    <w:rsid w:val="002933BD"/>
    <w:rsid w:val="002A1AA1"/>
    <w:rsid w:val="002A4704"/>
    <w:rsid w:val="002B2806"/>
    <w:rsid w:val="002C1454"/>
    <w:rsid w:val="002C71D0"/>
    <w:rsid w:val="002D220E"/>
    <w:rsid w:val="002D2EAB"/>
    <w:rsid w:val="002D7D8B"/>
    <w:rsid w:val="002E04F0"/>
    <w:rsid w:val="002E2F8C"/>
    <w:rsid w:val="002E6073"/>
    <w:rsid w:val="002F0E45"/>
    <w:rsid w:val="002F58E9"/>
    <w:rsid w:val="0030095C"/>
    <w:rsid w:val="00305DE2"/>
    <w:rsid w:val="00310A09"/>
    <w:rsid w:val="003132DE"/>
    <w:rsid w:val="00315801"/>
    <w:rsid w:val="00321C3A"/>
    <w:rsid w:val="00346F75"/>
    <w:rsid w:val="003601AE"/>
    <w:rsid w:val="00362641"/>
    <w:rsid w:val="00375C1D"/>
    <w:rsid w:val="003764F8"/>
    <w:rsid w:val="003778C2"/>
    <w:rsid w:val="00386758"/>
    <w:rsid w:val="003A7669"/>
    <w:rsid w:val="003B264A"/>
    <w:rsid w:val="003B4A10"/>
    <w:rsid w:val="003D104C"/>
    <w:rsid w:val="003E05BC"/>
    <w:rsid w:val="003E25F4"/>
    <w:rsid w:val="003F0078"/>
    <w:rsid w:val="003F073F"/>
    <w:rsid w:val="003F2530"/>
    <w:rsid w:val="003F60A0"/>
    <w:rsid w:val="00413F3F"/>
    <w:rsid w:val="00414854"/>
    <w:rsid w:val="00420B08"/>
    <w:rsid w:val="0042209C"/>
    <w:rsid w:val="00424978"/>
    <w:rsid w:val="004303A8"/>
    <w:rsid w:val="00431988"/>
    <w:rsid w:val="00443EF1"/>
    <w:rsid w:val="0044516A"/>
    <w:rsid w:val="004470D8"/>
    <w:rsid w:val="0045053C"/>
    <w:rsid w:val="0046024E"/>
    <w:rsid w:val="004715BB"/>
    <w:rsid w:val="00483911"/>
    <w:rsid w:val="0049336B"/>
    <w:rsid w:val="0049698F"/>
    <w:rsid w:val="004B1428"/>
    <w:rsid w:val="004B5960"/>
    <w:rsid w:val="004C24DE"/>
    <w:rsid w:val="004D0145"/>
    <w:rsid w:val="004E1B61"/>
    <w:rsid w:val="004E335A"/>
    <w:rsid w:val="004E3F93"/>
    <w:rsid w:val="004F065A"/>
    <w:rsid w:val="004F33A5"/>
    <w:rsid w:val="005006C2"/>
    <w:rsid w:val="00512552"/>
    <w:rsid w:val="00520419"/>
    <w:rsid w:val="00530DAC"/>
    <w:rsid w:val="00536A2F"/>
    <w:rsid w:val="0054350D"/>
    <w:rsid w:val="0054659B"/>
    <w:rsid w:val="00547AC2"/>
    <w:rsid w:val="00547EDC"/>
    <w:rsid w:val="005501CB"/>
    <w:rsid w:val="00551C2F"/>
    <w:rsid w:val="00564228"/>
    <w:rsid w:val="00565BD4"/>
    <w:rsid w:val="00570F0A"/>
    <w:rsid w:val="00571AE7"/>
    <w:rsid w:val="00572B4D"/>
    <w:rsid w:val="0057334D"/>
    <w:rsid w:val="0057446A"/>
    <w:rsid w:val="0057499E"/>
    <w:rsid w:val="00584D9C"/>
    <w:rsid w:val="00584E79"/>
    <w:rsid w:val="00585DD7"/>
    <w:rsid w:val="00586AE4"/>
    <w:rsid w:val="005920F6"/>
    <w:rsid w:val="005B2E78"/>
    <w:rsid w:val="005B324C"/>
    <w:rsid w:val="005C394D"/>
    <w:rsid w:val="005C4743"/>
    <w:rsid w:val="005D0CFB"/>
    <w:rsid w:val="005F3CF2"/>
    <w:rsid w:val="005F4CEA"/>
    <w:rsid w:val="005F6551"/>
    <w:rsid w:val="00601F8D"/>
    <w:rsid w:val="00603167"/>
    <w:rsid w:val="0061262D"/>
    <w:rsid w:val="00620165"/>
    <w:rsid w:val="00622B0C"/>
    <w:rsid w:val="00624A66"/>
    <w:rsid w:val="006375FE"/>
    <w:rsid w:val="006416F5"/>
    <w:rsid w:val="006429F1"/>
    <w:rsid w:val="00651A96"/>
    <w:rsid w:val="006535BE"/>
    <w:rsid w:val="00654BCC"/>
    <w:rsid w:val="00660FB7"/>
    <w:rsid w:val="00666FAB"/>
    <w:rsid w:val="00670301"/>
    <w:rsid w:val="00670427"/>
    <w:rsid w:val="00675745"/>
    <w:rsid w:val="0068426D"/>
    <w:rsid w:val="006854D5"/>
    <w:rsid w:val="006873E2"/>
    <w:rsid w:val="0069506E"/>
    <w:rsid w:val="006A1CBE"/>
    <w:rsid w:val="006B14A1"/>
    <w:rsid w:val="006B70C0"/>
    <w:rsid w:val="006C5916"/>
    <w:rsid w:val="006D1844"/>
    <w:rsid w:val="006D742A"/>
    <w:rsid w:val="006E2677"/>
    <w:rsid w:val="006F38FC"/>
    <w:rsid w:val="00700579"/>
    <w:rsid w:val="00703886"/>
    <w:rsid w:val="00705327"/>
    <w:rsid w:val="00714078"/>
    <w:rsid w:val="00715520"/>
    <w:rsid w:val="00716804"/>
    <w:rsid w:val="007203EB"/>
    <w:rsid w:val="00722AAE"/>
    <w:rsid w:val="00723003"/>
    <w:rsid w:val="00724649"/>
    <w:rsid w:val="007254B0"/>
    <w:rsid w:val="007275C5"/>
    <w:rsid w:val="007424FA"/>
    <w:rsid w:val="00784438"/>
    <w:rsid w:val="00794ECD"/>
    <w:rsid w:val="00796F5F"/>
    <w:rsid w:val="007A3DB8"/>
    <w:rsid w:val="007A6E4D"/>
    <w:rsid w:val="007A7232"/>
    <w:rsid w:val="007C0692"/>
    <w:rsid w:val="007C79EB"/>
    <w:rsid w:val="007D4C26"/>
    <w:rsid w:val="007E042B"/>
    <w:rsid w:val="0080222A"/>
    <w:rsid w:val="00806185"/>
    <w:rsid w:val="0082531D"/>
    <w:rsid w:val="00826D17"/>
    <w:rsid w:val="00835317"/>
    <w:rsid w:val="00840C19"/>
    <w:rsid w:val="00846B15"/>
    <w:rsid w:val="00850FF8"/>
    <w:rsid w:val="008562AF"/>
    <w:rsid w:val="0086217F"/>
    <w:rsid w:val="00864DE9"/>
    <w:rsid w:val="00866AD8"/>
    <w:rsid w:val="00872B2E"/>
    <w:rsid w:val="008810CB"/>
    <w:rsid w:val="00896479"/>
    <w:rsid w:val="00896FBE"/>
    <w:rsid w:val="008A4ACA"/>
    <w:rsid w:val="008C734A"/>
    <w:rsid w:val="008C7E3D"/>
    <w:rsid w:val="008D195A"/>
    <w:rsid w:val="008E3FC2"/>
    <w:rsid w:val="008F589E"/>
    <w:rsid w:val="0090161C"/>
    <w:rsid w:val="009022F1"/>
    <w:rsid w:val="009045D5"/>
    <w:rsid w:val="0091102E"/>
    <w:rsid w:val="009117D3"/>
    <w:rsid w:val="00921720"/>
    <w:rsid w:val="009227AE"/>
    <w:rsid w:val="00931402"/>
    <w:rsid w:val="00932B88"/>
    <w:rsid w:val="0093593E"/>
    <w:rsid w:val="009370FF"/>
    <w:rsid w:val="009435BD"/>
    <w:rsid w:val="00945EEE"/>
    <w:rsid w:val="009503E0"/>
    <w:rsid w:val="0095273E"/>
    <w:rsid w:val="0095513A"/>
    <w:rsid w:val="009554E9"/>
    <w:rsid w:val="00970972"/>
    <w:rsid w:val="00974528"/>
    <w:rsid w:val="00977DDF"/>
    <w:rsid w:val="0098062C"/>
    <w:rsid w:val="00992C5F"/>
    <w:rsid w:val="00997CD7"/>
    <w:rsid w:val="009B0B33"/>
    <w:rsid w:val="009B37CC"/>
    <w:rsid w:val="009C12C8"/>
    <w:rsid w:val="009C2183"/>
    <w:rsid w:val="009D2050"/>
    <w:rsid w:val="009D55F7"/>
    <w:rsid w:val="009D679E"/>
    <w:rsid w:val="00A01715"/>
    <w:rsid w:val="00A118EE"/>
    <w:rsid w:val="00A13D38"/>
    <w:rsid w:val="00A14DF4"/>
    <w:rsid w:val="00A23837"/>
    <w:rsid w:val="00A25285"/>
    <w:rsid w:val="00A32045"/>
    <w:rsid w:val="00A4467E"/>
    <w:rsid w:val="00A46900"/>
    <w:rsid w:val="00A61A81"/>
    <w:rsid w:val="00A74975"/>
    <w:rsid w:val="00A7738F"/>
    <w:rsid w:val="00A81029"/>
    <w:rsid w:val="00A914D0"/>
    <w:rsid w:val="00A931F9"/>
    <w:rsid w:val="00A96098"/>
    <w:rsid w:val="00AA28C6"/>
    <w:rsid w:val="00AB1A96"/>
    <w:rsid w:val="00AB6CA4"/>
    <w:rsid w:val="00AB77EA"/>
    <w:rsid w:val="00AC4562"/>
    <w:rsid w:val="00AC5973"/>
    <w:rsid w:val="00AD1D53"/>
    <w:rsid w:val="00B00F4B"/>
    <w:rsid w:val="00B039BA"/>
    <w:rsid w:val="00B05E83"/>
    <w:rsid w:val="00B14757"/>
    <w:rsid w:val="00B305D3"/>
    <w:rsid w:val="00B374B3"/>
    <w:rsid w:val="00B65BCD"/>
    <w:rsid w:val="00B70491"/>
    <w:rsid w:val="00B7132E"/>
    <w:rsid w:val="00B74520"/>
    <w:rsid w:val="00B76064"/>
    <w:rsid w:val="00B822E1"/>
    <w:rsid w:val="00B83328"/>
    <w:rsid w:val="00B8606F"/>
    <w:rsid w:val="00B94F2C"/>
    <w:rsid w:val="00B9774F"/>
    <w:rsid w:val="00BA0108"/>
    <w:rsid w:val="00BA1FFB"/>
    <w:rsid w:val="00BA7260"/>
    <w:rsid w:val="00BB7E63"/>
    <w:rsid w:val="00BC04D4"/>
    <w:rsid w:val="00BD197D"/>
    <w:rsid w:val="00BD308B"/>
    <w:rsid w:val="00BD7186"/>
    <w:rsid w:val="00BE16C8"/>
    <w:rsid w:val="00BF1C95"/>
    <w:rsid w:val="00C05146"/>
    <w:rsid w:val="00C11100"/>
    <w:rsid w:val="00C139FD"/>
    <w:rsid w:val="00C16E84"/>
    <w:rsid w:val="00C2001E"/>
    <w:rsid w:val="00C31E3C"/>
    <w:rsid w:val="00C350B7"/>
    <w:rsid w:val="00C43469"/>
    <w:rsid w:val="00C55C06"/>
    <w:rsid w:val="00C65331"/>
    <w:rsid w:val="00C70AC6"/>
    <w:rsid w:val="00C9086C"/>
    <w:rsid w:val="00CA153E"/>
    <w:rsid w:val="00CC1B71"/>
    <w:rsid w:val="00CE1570"/>
    <w:rsid w:val="00D01073"/>
    <w:rsid w:val="00D045D5"/>
    <w:rsid w:val="00D06E66"/>
    <w:rsid w:val="00D11083"/>
    <w:rsid w:val="00D133A3"/>
    <w:rsid w:val="00D1371E"/>
    <w:rsid w:val="00D17AC5"/>
    <w:rsid w:val="00D22770"/>
    <w:rsid w:val="00D22C6A"/>
    <w:rsid w:val="00D34F70"/>
    <w:rsid w:val="00D475C9"/>
    <w:rsid w:val="00D515A7"/>
    <w:rsid w:val="00D5231F"/>
    <w:rsid w:val="00D552CE"/>
    <w:rsid w:val="00D67815"/>
    <w:rsid w:val="00D72177"/>
    <w:rsid w:val="00D7366D"/>
    <w:rsid w:val="00D93FD8"/>
    <w:rsid w:val="00D9580A"/>
    <w:rsid w:val="00DB2327"/>
    <w:rsid w:val="00DD15CD"/>
    <w:rsid w:val="00DD259E"/>
    <w:rsid w:val="00DD2669"/>
    <w:rsid w:val="00DD79A4"/>
    <w:rsid w:val="00DD7D2C"/>
    <w:rsid w:val="00DE6DC5"/>
    <w:rsid w:val="00DF1274"/>
    <w:rsid w:val="00E017D2"/>
    <w:rsid w:val="00E04796"/>
    <w:rsid w:val="00E124EC"/>
    <w:rsid w:val="00E16AD7"/>
    <w:rsid w:val="00E16D7C"/>
    <w:rsid w:val="00E21A7A"/>
    <w:rsid w:val="00E2317B"/>
    <w:rsid w:val="00E23902"/>
    <w:rsid w:val="00E324B4"/>
    <w:rsid w:val="00E36CF3"/>
    <w:rsid w:val="00E37CAC"/>
    <w:rsid w:val="00E521FB"/>
    <w:rsid w:val="00E63EFC"/>
    <w:rsid w:val="00E642BD"/>
    <w:rsid w:val="00E64321"/>
    <w:rsid w:val="00E832AF"/>
    <w:rsid w:val="00E85A8B"/>
    <w:rsid w:val="00E90676"/>
    <w:rsid w:val="00E96B40"/>
    <w:rsid w:val="00EA305A"/>
    <w:rsid w:val="00EA3C69"/>
    <w:rsid w:val="00EB175C"/>
    <w:rsid w:val="00EC5396"/>
    <w:rsid w:val="00ED32F7"/>
    <w:rsid w:val="00EE0402"/>
    <w:rsid w:val="00EE09E6"/>
    <w:rsid w:val="00EE2C08"/>
    <w:rsid w:val="00EE4F25"/>
    <w:rsid w:val="00EF1180"/>
    <w:rsid w:val="00EF2DDD"/>
    <w:rsid w:val="00F01F27"/>
    <w:rsid w:val="00F13D2E"/>
    <w:rsid w:val="00F22CB9"/>
    <w:rsid w:val="00F35DC3"/>
    <w:rsid w:val="00F40E4C"/>
    <w:rsid w:val="00F44378"/>
    <w:rsid w:val="00F451AE"/>
    <w:rsid w:val="00F46DED"/>
    <w:rsid w:val="00F46F9D"/>
    <w:rsid w:val="00F540C2"/>
    <w:rsid w:val="00F55466"/>
    <w:rsid w:val="00F56302"/>
    <w:rsid w:val="00F64D27"/>
    <w:rsid w:val="00F91AE3"/>
    <w:rsid w:val="00F91F28"/>
    <w:rsid w:val="00FA1E57"/>
    <w:rsid w:val="00FB442C"/>
    <w:rsid w:val="00FB66F5"/>
    <w:rsid w:val="00FB6E4A"/>
    <w:rsid w:val="00FE188D"/>
    <w:rsid w:val="00FE5AA2"/>
    <w:rsid w:val="00FF10BB"/>
    <w:rsid w:val="00FF10D7"/>
    <w:rsid w:val="00FF15F5"/>
    <w:rsid w:val="00FF374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0D00A09"/>
  <w14:defaultImageDpi w14:val="0"/>
  <w15:docId w15:val="{0C35DD02-F23F-40AA-8046-411EEBCB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7D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5A"/>
    <w:rPr>
      <w:rFonts w:ascii="Arial" w:eastAsia="ＭＳ ゴシック" w:hAnsi="Arial" w:cs="Times New Roman"/>
      <w:sz w:val="18"/>
      <w:szCs w:val="18"/>
    </w:rPr>
  </w:style>
  <w:style w:type="character" w:customStyle="1" w:styleId="a4">
    <w:name w:val="吹き出し (文字)"/>
    <w:basedOn w:val="a0"/>
    <w:link w:val="a3"/>
    <w:uiPriority w:val="99"/>
    <w:semiHidden/>
    <w:locked/>
    <w:rsid w:val="00EA305A"/>
    <w:rPr>
      <w:rFonts w:ascii="Arial" w:eastAsia="ＭＳ ゴシック" w:hAnsi="Arial" w:cs="Times New Roman"/>
      <w:color w:val="000000"/>
      <w:kern w:val="0"/>
      <w:sz w:val="18"/>
    </w:rPr>
  </w:style>
  <w:style w:type="paragraph" w:styleId="a5">
    <w:name w:val="header"/>
    <w:basedOn w:val="a"/>
    <w:link w:val="a6"/>
    <w:uiPriority w:val="99"/>
    <w:unhideWhenUsed/>
    <w:rsid w:val="00146C81"/>
    <w:pPr>
      <w:tabs>
        <w:tab w:val="center" w:pos="4252"/>
        <w:tab w:val="right" w:pos="8504"/>
      </w:tabs>
      <w:snapToGrid w:val="0"/>
    </w:pPr>
  </w:style>
  <w:style w:type="character" w:customStyle="1" w:styleId="a6">
    <w:name w:val="ヘッダー (文字)"/>
    <w:basedOn w:val="a0"/>
    <w:link w:val="a5"/>
    <w:uiPriority w:val="99"/>
    <w:locked/>
    <w:rsid w:val="00146C81"/>
    <w:rPr>
      <w:rFonts w:ascii="ＭＳ 明朝" w:eastAsia="ＭＳ 明朝" w:cs="Times New Roman"/>
      <w:color w:val="000000"/>
      <w:kern w:val="0"/>
      <w:sz w:val="21"/>
    </w:rPr>
  </w:style>
  <w:style w:type="paragraph" w:styleId="a7">
    <w:name w:val="footer"/>
    <w:basedOn w:val="a"/>
    <w:link w:val="a8"/>
    <w:uiPriority w:val="99"/>
    <w:unhideWhenUsed/>
    <w:rsid w:val="00146C81"/>
    <w:pPr>
      <w:tabs>
        <w:tab w:val="center" w:pos="4252"/>
        <w:tab w:val="right" w:pos="8504"/>
      </w:tabs>
      <w:snapToGrid w:val="0"/>
    </w:pPr>
  </w:style>
  <w:style w:type="character" w:customStyle="1" w:styleId="a8">
    <w:name w:val="フッター (文字)"/>
    <w:basedOn w:val="a0"/>
    <w:link w:val="a7"/>
    <w:uiPriority w:val="99"/>
    <w:locked/>
    <w:rsid w:val="00146C81"/>
    <w:rPr>
      <w:rFonts w:ascii="ＭＳ 明朝" w:eastAsia="ＭＳ 明朝" w:cs="Times New Roman"/>
      <w:color w:val="000000"/>
      <w:kern w:val="0"/>
      <w:sz w:val="21"/>
    </w:rPr>
  </w:style>
  <w:style w:type="table" w:styleId="a9">
    <w:name w:val="Table Grid"/>
    <w:basedOn w:val="a1"/>
    <w:uiPriority w:val="59"/>
    <w:rsid w:val="00D22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5A8B"/>
    <w:rPr>
      <w:rFonts w:cs="Times New Roman"/>
      <w:sz w:val="18"/>
      <w:szCs w:val="18"/>
    </w:rPr>
  </w:style>
  <w:style w:type="paragraph" w:styleId="ab">
    <w:name w:val="annotation text"/>
    <w:basedOn w:val="a"/>
    <w:link w:val="ac"/>
    <w:uiPriority w:val="99"/>
    <w:semiHidden/>
    <w:unhideWhenUsed/>
    <w:rsid w:val="00E85A8B"/>
  </w:style>
  <w:style w:type="character" w:customStyle="1" w:styleId="ac">
    <w:name w:val="コメント文字列 (文字)"/>
    <w:basedOn w:val="a0"/>
    <w:link w:val="ab"/>
    <w:uiPriority w:val="99"/>
    <w:semiHidden/>
    <w:locked/>
    <w:rsid w:val="00E85A8B"/>
    <w:rPr>
      <w:rFonts w:ascii="ＭＳ 明朝" w:eastAsia="ＭＳ 明朝" w:cs="ＭＳ 明朝"/>
      <w:color w:val="000000"/>
      <w:sz w:val="21"/>
      <w:szCs w:val="21"/>
    </w:rPr>
  </w:style>
  <w:style w:type="paragraph" w:styleId="ad">
    <w:name w:val="annotation subject"/>
    <w:basedOn w:val="ab"/>
    <w:next w:val="ab"/>
    <w:link w:val="ae"/>
    <w:uiPriority w:val="99"/>
    <w:semiHidden/>
    <w:unhideWhenUsed/>
    <w:rsid w:val="00E85A8B"/>
    <w:rPr>
      <w:b/>
      <w:bCs/>
    </w:rPr>
  </w:style>
  <w:style w:type="character" w:customStyle="1" w:styleId="ae">
    <w:name w:val="コメント内容 (文字)"/>
    <w:basedOn w:val="ac"/>
    <w:link w:val="ad"/>
    <w:uiPriority w:val="99"/>
    <w:semiHidden/>
    <w:locked/>
    <w:rsid w:val="00E85A8B"/>
    <w:rPr>
      <w:rFonts w:ascii="ＭＳ 明朝" w:eastAsia="ＭＳ 明朝" w:cs="ＭＳ 明朝"/>
      <w:b/>
      <w:bCs/>
      <w:color w:val="000000"/>
      <w:sz w:val="21"/>
      <w:szCs w:val="21"/>
    </w:rPr>
  </w:style>
  <w:style w:type="paragraph" w:styleId="af">
    <w:name w:val="Revision"/>
    <w:hidden/>
    <w:uiPriority w:val="99"/>
    <w:semiHidden/>
    <w:rsid w:val="00806185"/>
    <w:rPr>
      <w:rFonts w:ascii="ＭＳ 明朝" w:hAnsi="ＭＳ 明朝" w:cs="ＭＳ 明朝"/>
      <w:color w:val="000000"/>
      <w:sz w:val="21"/>
      <w:szCs w:val="21"/>
    </w:rPr>
  </w:style>
  <w:style w:type="paragraph" w:styleId="af0">
    <w:name w:val="List Paragraph"/>
    <w:basedOn w:val="a"/>
    <w:uiPriority w:val="34"/>
    <w:qFormat/>
    <w:rsid w:val="00584D9C"/>
    <w:pPr>
      <w:ind w:leftChars="400" w:left="840"/>
    </w:pPr>
  </w:style>
  <w:style w:type="paragraph" w:styleId="af1">
    <w:name w:val="No Spacing"/>
    <w:uiPriority w:val="1"/>
    <w:qFormat/>
    <w:rsid w:val="005D0CFB"/>
    <w:pPr>
      <w:widowControl w:val="0"/>
      <w:suppressAutoHyphens/>
      <w:wordWrap w:val="0"/>
      <w:adjustRightInd w:val="0"/>
      <w:textAlignment w:val="baseline"/>
    </w:pPr>
    <w:rPr>
      <w:rFonts w:ascii="ＭＳ 明朝" w:hAnsi="ＭＳ 明朝" w:cs="ＭＳ 明朝"/>
      <w:color w:val="000000"/>
      <w:sz w:val="21"/>
      <w:szCs w:val="21"/>
    </w:rPr>
  </w:style>
  <w:style w:type="table" w:customStyle="1" w:styleId="1">
    <w:name w:val="表 (格子)1"/>
    <w:basedOn w:val="a1"/>
    <w:next w:val="a9"/>
    <w:uiPriority w:val="39"/>
    <w:rsid w:val="00171061"/>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FF0000"/>
          </a:solidFill>
          <a:miter lim="800000"/>
          <a:headEnd/>
          <a:tailEnd/>
        </a:ln>
      </a:spPr>
      <a:bodyPr rot="0" vert="horz" wrap="square" lIns="74295" tIns="8890" rIns="74295" bIns="8890" anchor="t" anchorCtr="0" upright="1">
        <a:noAutofit/>
      </a:bodyPr>
      <a:lst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5A3B-813C-4EE0-B4D1-B789F26F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12</cp:revision>
  <dcterms:created xsi:type="dcterms:W3CDTF">2018-11-28T07:03:00Z</dcterms:created>
  <dcterms:modified xsi:type="dcterms:W3CDTF">2020-05-28T23:58:00Z</dcterms:modified>
</cp:coreProperties>
</file>