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06" w:rsidRPr="00D6305A" w:rsidRDefault="003D5806" w:rsidP="003D5806">
      <w:pPr>
        <w:autoSpaceDE w:val="0"/>
        <w:autoSpaceDN w:val="0"/>
        <w:ind w:left="200" w:hangingChars="100" w:hanging="200"/>
        <w:rPr>
          <w:rFonts w:ascii="ＭＳ 明朝" w:hAnsi="ＭＳ 明朝"/>
          <w:snapToGrid w:val="0"/>
          <w:kern w:val="0"/>
          <w:sz w:val="20"/>
          <w:szCs w:val="20"/>
        </w:rPr>
      </w:pPr>
      <w:r w:rsidRPr="00D6305A">
        <w:rPr>
          <w:rFonts w:ascii="ＭＳ 明朝" w:hAnsi="ＭＳ 明朝" w:hint="eastAsia"/>
          <w:snapToGrid w:val="0"/>
          <w:kern w:val="0"/>
          <w:sz w:val="20"/>
          <w:szCs w:val="20"/>
        </w:rPr>
        <w:t>別表第１（第２条関係）</w:t>
      </w:r>
    </w:p>
    <w:p w:rsidR="003D5806" w:rsidRPr="00D6305A" w:rsidRDefault="003D5806" w:rsidP="003D5806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Pr="00D6305A">
        <w:rPr>
          <w:rFonts w:ascii="ＭＳ 明朝" w:hAnsi="ＭＳ 明朝" w:hint="eastAsia"/>
          <w:snapToGrid w:val="0"/>
          <w:kern w:val="0"/>
          <w:sz w:val="20"/>
          <w:szCs w:val="20"/>
        </w:rPr>
        <w:t>認定対象サービス</w:t>
      </w: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7"/>
        <w:gridCol w:w="4813"/>
      </w:tblGrid>
      <w:tr w:rsidR="003D5806" w:rsidRPr="00D6305A" w:rsidTr="00D40314">
        <w:tc>
          <w:tcPr>
            <w:tcW w:w="4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D5806" w:rsidRPr="00D6305A" w:rsidRDefault="003D5806" w:rsidP="00D4031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介護給付サービス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D5806" w:rsidRPr="00D6305A" w:rsidRDefault="003D5806" w:rsidP="00D4031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予防給付サービス</w:t>
            </w:r>
          </w:p>
        </w:tc>
      </w:tr>
      <w:tr w:rsidR="003D5806" w:rsidRPr="00D6305A" w:rsidTr="00D40314">
        <w:tc>
          <w:tcPr>
            <w:tcW w:w="436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訪問介護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-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訪問入浴介護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介護予防訪問入浴介護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通所介護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-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通所リハビリテーション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介護予防通所リハビリテーション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短期入所生活介護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介護予防短期入所生活介護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短期入所療養介護（老健）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介護予防短期入所療養介護（老健）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短期入所療養介護（病院等（老健以外））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介護予防短期入所療養介護（病院等（老健以外））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夜間対応型訪問介護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介護予防認知症対応型通所介護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認知症対応型通所介護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介護予防小規模多機能型居宅介護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小規模多機能型居宅介護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介護予防特定施設入居者生活介護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定期巡回・随時対応型訪問介護看護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介護予防認知症対応型共同生活介護</w:t>
            </w:r>
          </w:p>
        </w:tc>
      </w:tr>
      <w:tr w:rsidR="003D5806" w:rsidRPr="00D6305A" w:rsidTr="00D40314">
        <w:tc>
          <w:tcPr>
            <w:tcW w:w="436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看護小規模多機能型居宅介護</w:t>
            </w:r>
          </w:p>
        </w:tc>
        <w:tc>
          <w:tcPr>
            <w:tcW w:w="481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特定施設入居者生活介護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3D5806" w:rsidRPr="000F3C3D" w:rsidRDefault="003D5806" w:rsidP="00D4031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地域支援事業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地域密着型特定施設入居者生活介護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第一号訪問事業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認知症対応型共同生活介護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第一号通所事業</w:t>
            </w: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5529D9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5529D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介護老人福祉施設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3D5806" w:rsidRPr="00D6305A" w:rsidTr="00D40314">
        <w:trPr>
          <w:trHeight w:val="351"/>
        </w:trPr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5529D9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5529D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介護老人保健施設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3D5806" w:rsidRPr="00D6305A" w:rsidTr="00D40314">
        <w:trPr>
          <w:trHeight w:val="351"/>
        </w:trPr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5529D9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介護医療院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5529D9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5529D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介護療養型医療施設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5529D9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5529D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地域密着型介護老人福祉施設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3D5806" w:rsidRPr="00D6305A" w:rsidTr="00D40314">
        <w:tc>
          <w:tcPr>
            <w:tcW w:w="4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6305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地域密着型通所介護</w:t>
            </w:r>
          </w:p>
        </w:tc>
        <w:tc>
          <w:tcPr>
            <w:tcW w:w="48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5806" w:rsidRPr="00D6305A" w:rsidRDefault="003D5806" w:rsidP="00D40314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</w:tbl>
    <w:p w:rsidR="003D5806" w:rsidRPr="00D6305A" w:rsidRDefault="003D5806" w:rsidP="003D5806">
      <w:pPr>
        <w:ind w:leftChars="100" w:left="210" w:firstLineChars="100" w:firstLine="200"/>
        <w:rPr>
          <w:rFonts w:ascii="ＭＳ 明朝" w:hAnsi="ＭＳ 明朝"/>
          <w:snapToGrid w:val="0"/>
          <w:kern w:val="0"/>
          <w:sz w:val="20"/>
          <w:szCs w:val="20"/>
        </w:rPr>
      </w:pPr>
    </w:p>
    <w:p w:rsidR="003D5806" w:rsidRPr="00D6305A" w:rsidRDefault="003D5806" w:rsidP="003D5806">
      <w:pPr>
        <w:autoSpaceDE w:val="0"/>
        <w:autoSpaceDN w:val="0"/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snapToGrid w:val="0"/>
          <w:kern w:val="0"/>
          <w:sz w:val="20"/>
          <w:szCs w:val="20"/>
        </w:rPr>
      </w:pPr>
    </w:p>
    <w:p w:rsidR="003D5806" w:rsidRPr="00D6305A" w:rsidRDefault="003D5806" w:rsidP="003D5806">
      <w:pPr>
        <w:autoSpaceDE w:val="0"/>
        <w:autoSpaceDN w:val="0"/>
        <w:ind w:left="200" w:hangingChars="100" w:hanging="200"/>
        <w:rPr>
          <w:rFonts w:asciiTheme="minorEastAsia" w:eastAsiaTheme="minorEastAsia" w:hAnsiTheme="minorEastAsia"/>
          <w:snapToGrid w:val="0"/>
          <w:kern w:val="0"/>
          <w:sz w:val="20"/>
          <w:szCs w:val="20"/>
        </w:rPr>
      </w:pPr>
    </w:p>
    <w:p w:rsidR="007B0F07" w:rsidRDefault="007B0F07">
      <w:bookmarkStart w:id="0" w:name="_GoBack"/>
      <w:bookmarkEnd w:id="0"/>
    </w:p>
    <w:sectPr w:rsidR="007B0F07" w:rsidSect="005E0988">
      <w:footerReference w:type="default" r:id="rId4"/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109403"/>
      <w:docPartObj>
        <w:docPartGallery w:val="Page Numbers (Bottom of Page)"/>
        <w:docPartUnique/>
      </w:docPartObj>
    </w:sdtPr>
    <w:sdtEndPr/>
    <w:sdtContent>
      <w:p w:rsidR="00143817" w:rsidRDefault="003D5806">
        <w:pPr>
          <w:pStyle w:val="a3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3D5806">
          <w:rPr>
            <w:noProof/>
            <w:lang w:val="ja-JP"/>
          </w:rPr>
          <w:t>1</w:t>
        </w:r>
        <w:r>
          <w:fldChar w:fldCharType="end"/>
        </w:r>
      </w:p>
    </w:sdtContent>
  </w:sdt>
  <w:p w:rsidR="00143817" w:rsidRDefault="003D58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13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06"/>
    <w:rsid w:val="003D5806"/>
    <w:rsid w:val="007B0F07"/>
    <w:rsid w:val="008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6B41E-CE72-4E2D-8B08-89022E6F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0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D580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