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AE" w:rsidRDefault="00C5651F">
      <w:pPr>
        <w:wordWrap w:val="0"/>
        <w:overflowPunct w:val="0"/>
        <w:autoSpaceDE w:val="0"/>
        <w:autoSpaceDN w:val="0"/>
        <w:spacing w:after="36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26734F" w:rsidRPr="0026734F">
        <w:t>(</w:t>
      </w:r>
      <w:r w:rsidR="0026734F" w:rsidRPr="0026734F">
        <w:rPr>
          <w:rFonts w:hint="eastAsia"/>
        </w:rPr>
        <w:t>第</w:t>
      </w:r>
      <w:r w:rsidR="0026734F" w:rsidRPr="0026734F">
        <w:t>4</w:t>
      </w:r>
      <w:r w:rsidR="0026734F" w:rsidRPr="0026734F">
        <w:rPr>
          <w:rFonts w:hint="eastAsia"/>
        </w:rPr>
        <w:t>条、第</w:t>
      </w:r>
      <w:r w:rsidR="0026734F" w:rsidRPr="0026734F">
        <w:t>6</w:t>
      </w:r>
      <w:r w:rsidR="0026734F" w:rsidRPr="0026734F">
        <w:rPr>
          <w:rFonts w:hint="eastAsia"/>
        </w:rPr>
        <w:t>条関係</w:t>
      </w:r>
      <w:r w:rsidR="0026734F" w:rsidRPr="0026734F">
        <w:t>)</w:t>
      </w:r>
    </w:p>
    <w:p w:rsidR="007123AE" w:rsidRDefault="00C5651F">
      <w:pPr>
        <w:wordWrap w:val="0"/>
        <w:overflowPunct w:val="0"/>
        <w:autoSpaceDE w:val="0"/>
        <w:autoSpaceDN w:val="0"/>
        <w:spacing w:after="360"/>
        <w:jc w:val="center"/>
      </w:pPr>
      <w:r>
        <w:rPr>
          <w:rFonts w:hint="eastAsia"/>
          <w:spacing w:val="525"/>
        </w:rPr>
        <w:t>誓約</w:t>
      </w:r>
      <w:r>
        <w:rPr>
          <w:rFonts w:hint="eastAsia"/>
        </w:rPr>
        <w:t>書</w:t>
      </w:r>
    </w:p>
    <w:p w:rsidR="001038DB" w:rsidRDefault="001038DB">
      <w:pPr>
        <w:wordWrap w:val="0"/>
        <w:overflowPunct w:val="0"/>
        <w:autoSpaceDE w:val="0"/>
        <w:autoSpaceDN w:val="0"/>
        <w:spacing w:after="360"/>
        <w:jc w:val="center"/>
        <w:rPr>
          <w:rFonts w:hint="eastAsia"/>
        </w:rPr>
      </w:pPr>
    </w:p>
    <w:p w:rsidR="007123AE" w:rsidRDefault="00C5651F">
      <w:pPr>
        <w:wordWrap w:val="0"/>
        <w:overflowPunct w:val="0"/>
        <w:autoSpaceDE w:val="0"/>
        <w:autoSpaceDN w:val="0"/>
        <w:spacing w:after="360"/>
        <w:ind w:right="419"/>
        <w:jc w:val="right"/>
      </w:pPr>
      <w:r>
        <w:rPr>
          <w:rFonts w:hint="eastAsia"/>
        </w:rPr>
        <w:t xml:space="preserve">　　年　　月　　日</w:t>
      </w:r>
    </w:p>
    <w:p w:rsidR="007123AE" w:rsidRDefault="00C5651F">
      <w:pPr>
        <w:wordWrap w:val="0"/>
        <w:overflowPunct w:val="0"/>
        <w:autoSpaceDE w:val="0"/>
        <w:autoSpaceDN w:val="0"/>
        <w:spacing w:after="360"/>
        <w:ind w:left="21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岐阜市長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5"/>
        <w:gridCol w:w="3990"/>
        <w:gridCol w:w="420"/>
      </w:tblGrid>
      <w:tr w:rsidR="007123AE"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123AE" w:rsidRDefault="00C5651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123AE" w:rsidRDefault="00C5651F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法人にあっては</w:t>
            </w:r>
            <w:r w:rsidR="0026734F" w:rsidRPr="0026734F">
              <w:rPr>
                <w:rFonts w:hint="eastAsia"/>
              </w:rPr>
              <w:t>その役員、営業</w:t>
            </w:r>
            <w:r>
              <w:rPr>
                <w:rFonts w:hint="eastAsia"/>
              </w:rPr>
              <w:t>に関し成年者と同一の能力を有しない</w:t>
            </w:r>
            <w:r w:rsidR="0026734F" w:rsidRPr="0026734F">
              <w:rPr>
                <w:rFonts w:hint="eastAsia"/>
              </w:rPr>
              <w:t>未成年者にあってはその法定代理人</w:t>
            </w:r>
            <w:r>
              <w:rPr>
                <w:rFonts w:hint="eastAsia"/>
              </w:rPr>
              <w:t>を含む。</w:t>
            </w:r>
            <w:r>
              <w:t>)</w:t>
            </w:r>
          </w:p>
          <w:p w:rsidR="001038DB" w:rsidRDefault="001038DB">
            <w:pPr>
              <w:wordWrap w:val="0"/>
              <w:overflowPunct w:val="0"/>
              <w:autoSpaceDE w:val="0"/>
              <w:autoSpaceDN w:val="0"/>
            </w:pPr>
          </w:p>
          <w:p w:rsidR="001038DB" w:rsidRDefault="001038DB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123AE" w:rsidRDefault="00C5651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123AE" w:rsidRDefault="007123AE">
      <w:pPr>
        <w:wordWrap w:val="0"/>
        <w:overflowPunct w:val="0"/>
        <w:autoSpaceDE w:val="0"/>
        <w:autoSpaceDN w:val="0"/>
        <w:spacing w:before="360" w:after="360"/>
        <w:ind w:right="419"/>
        <w:jc w:val="right"/>
      </w:pPr>
    </w:p>
    <w:p w:rsidR="001038DB" w:rsidRDefault="001038DB" w:rsidP="001038DB">
      <w:pPr>
        <w:overflowPunct w:val="0"/>
        <w:autoSpaceDE w:val="0"/>
        <w:autoSpaceDN w:val="0"/>
        <w:spacing w:before="360" w:after="360"/>
        <w:ind w:right="419"/>
        <w:jc w:val="right"/>
        <w:rPr>
          <w:rFonts w:hint="eastAsia"/>
        </w:rPr>
      </w:pPr>
    </w:p>
    <w:p w:rsidR="007123AE" w:rsidRDefault="00C5651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浄化槽保守点検業登録申請者、その役員及び法定代理人は、岐阜市浄化槽保守点検業者の登録に関する条例第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1</w:t>
      </w:r>
      <w:r>
        <w:rPr>
          <w:rFonts w:hint="eastAsia"/>
        </w:rPr>
        <w:t>号から第</w:t>
      </w:r>
      <w:r>
        <w:t>6</w:t>
      </w:r>
      <w:r>
        <w:rPr>
          <w:rFonts w:hint="eastAsia"/>
        </w:rPr>
        <w:t>号までに該当しない者であることを誓約します。</w:t>
      </w:r>
    </w:p>
    <w:p w:rsidR="004D32FD" w:rsidRDefault="004D32FD">
      <w:pPr>
        <w:wordWrap w:val="0"/>
        <w:overflowPunct w:val="0"/>
        <w:autoSpaceDE w:val="0"/>
        <w:autoSpaceDN w:val="0"/>
      </w:pPr>
    </w:p>
    <w:p w:rsidR="004D32FD" w:rsidRDefault="004D32FD">
      <w:pPr>
        <w:wordWrap w:val="0"/>
        <w:overflowPunct w:val="0"/>
        <w:autoSpaceDE w:val="0"/>
        <w:autoSpaceDN w:val="0"/>
      </w:pPr>
    </w:p>
    <w:p w:rsidR="004D32FD" w:rsidRDefault="004D32FD">
      <w:pPr>
        <w:wordWrap w:val="0"/>
        <w:overflowPunct w:val="0"/>
        <w:autoSpaceDE w:val="0"/>
        <w:autoSpaceDN w:val="0"/>
      </w:pPr>
    </w:p>
    <w:sectPr w:rsidR="004D32FD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FD" w:rsidRDefault="00C5651F">
      <w:r>
        <w:separator/>
      </w:r>
    </w:p>
  </w:endnote>
  <w:endnote w:type="continuationSeparator" w:id="0">
    <w:p w:rsidR="00FC75FD" w:rsidRDefault="00C5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3AE" w:rsidRDefault="00C5651F">
    <w:pPr>
      <w:pStyle w:val="a3"/>
      <w:framePr w:wrap="around" w:vAnchor="text" w:hAnchor="margin" w:xAlign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23AE" w:rsidRDefault="007123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FD" w:rsidRDefault="00C5651F">
      <w:r>
        <w:separator/>
      </w:r>
    </w:p>
  </w:footnote>
  <w:footnote w:type="continuationSeparator" w:id="0">
    <w:p w:rsidR="00FC75FD" w:rsidRDefault="00C56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AE"/>
    <w:rsid w:val="001038DB"/>
    <w:rsid w:val="0026734F"/>
    <w:rsid w:val="004D32FD"/>
    <w:rsid w:val="005F2F35"/>
    <w:rsid w:val="00677B3E"/>
    <w:rsid w:val="007123AE"/>
    <w:rsid w:val="00755634"/>
    <w:rsid w:val="007B18A9"/>
    <w:rsid w:val="009305AE"/>
    <w:rsid w:val="00A313BA"/>
    <w:rsid w:val="00A82322"/>
    <w:rsid w:val="00BE51B3"/>
    <w:rsid w:val="00C52BF1"/>
    <w:rsid w:val="00C5651F"/>
    <w:rsid w:val="00E31A86"/>
    <w:rsid w:val="00F37809"/>
    <w:rsid w:val="00F573C1"/>
    <w:rsid w:val="00F844BD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9E1F4"/>
  <w14:defaultImageDpi w14:val="0"/>
  <w15:docId w15:val="{307D8BFB-AD11-45A7-A76B-9E7946D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103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103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美仁</dc:creator>
  <cp:keywords/>
  <dc:description/>
  <cp:lastModifiedBy>gifu</cp:lastModifiedBy>
  <cp:revision>2</cp:revision>
  <cp:lastPrinted>2022-06-10T04:40:00Z</cp:lastPrinted>
  <dcterms:created xsi:type="dcterms:W3CDTF">2022-06-10T04:41:00Z</dcterms:created>
  <dcterms:modified xsi:type="dcterms:W3CDTF">2022-06-10T04:41:00Z</dcterms:modified>
</cp:coreProperties>
</file>