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2853" w14:textId="77777777" w:rsidR="003747CD" w:rsidRPr="003747CD" w:rsidRDefault="003747CD" w:rsidP="003747CD">
      <w:pPr>
        <w:textAlignment w:val="baseline"/>
        <w:rPr>
          <w:rFonts w:ascii="ＭＳ 明朝" w:hAnsi="Times New Roman"/>
          <w:color w:val="000000"/>
          <w:kern w:val="0"/>
          <w:sz w:val="24"/>
        </w:rPr>
      </w:pPr>
    </w:p>
    <w:p w14:paraId="7348FA60" w14:textId="77777777" w:rsidR="003747CD" w:rsidRPr="003747CD" w:rsidRDefault="003747CD" w:rsidP="003747CD">
      <w:pPr>
        <w:textAlignment w:val="baseline"/>
        <w:rPr>
          <w:rFonts w:ascii="ＭＳ 明朝" w:hAnsi="Times New Roman"/>
          <w:color w:val="000000"/>
          <w:kern w:val="0"/>
          <w:sz w:val="24"/>
        </w:rPr>
      </w:pPr>
    </w:p>
    <w:p w14:paraId="51BA2963" w14:textId="77777777" w:rsidR="003747CD" w:rsidRPr="003747CD" w:rsidRDefault="003747CD" w:rsidP="003747CD">
      <w:pPr>
        <w:textAlignment w:val="baseline"/>
        <w:rPr>
          <w:rFonts w:ascii="ＭＳ 明朝" w:hAnsi="Times New Roman"/>
          <w:color w:val="000000"/>
          <w:kern w:val="0"/>
          <w:sz w:val="24"/>
        </w:rPr>
      </w:pPr>
    </w:p>
    <w:p w14:paraId="6DD2A62F" w14:textId="77777777" w:rsidR="003747CD" w:rsidRPr="003747CD" w:rsidRDefault="003747CD" w:rsidP="003747CD">
      <w:pPr>
        <w:textAlignment w:val="baseline"/>
        <w:rPr>
          <w:rFonts w:ascii="ＭＳ 明朝" w:hAnsi="Times New Roman"/>
          <w:color w:val="000000"/>
          <w:kern w:val="0"/>
          <w:sz w:val="24"/>
        </w:rPr>
      </w:pPr>
    </w:p>
    <w:p w14:paraId="453E5681" w14:textId="77777777" w:rsidR="003747CD" w:rsidRPr="003747CD" w:rsidRDefault="003747CD" w:rsidP="003747CD">
      <w:pPr>
        <w:textAlignment w:val="baseline"/>
        <w:rPr>
          <w:rFonts w:ascii="ＭＳ 明朝" w:hAnsi="Times New Roman"/>
          <w:color w:val="000000"/>
          <w:kern w:val="0"/>
          <w:sz w:val="24"/>
        </w:rPr>
      </w:pPr>
    </w:p>
    <w:p w14:paraId="03896F67" w14:textId="77777777" w:rsidR="003747CD" w:rsidRPr="003747CD" w:rsidRDefault="003747CD" w:rsidP="003747CD">
      <w:pPr>
        <w:textAlignment w:val="baseline"/>
        <w:rPr>
          <w:rFonts w:ascii="ＭＳ 明朝" w:hAnsi="Times New Roman"/>
          <w:color w:val="000000"/>
          <w:kern w:val="0"/>
          <w:sz w:val="24"/>
        </w:rPr>
      </w:pPr>
    </w:p>
    <w:p w14:paraId="4A838268"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60"/>
          <w:szCs w:val="60"/>
        </w:rPr>
        <w:t>予　防　規　程</w:t>
      </w:r>
    </w:p>
    <w:p w14:paraId="322EAE44" w14:textId="77777777" w:rsidR="003747CD" w:rsidRPr="003747CD" w:rsidRDefault="003747CD" w:rsidP="003747CD">
      <w:pPr>
        <w:textAlignment w:val="baseline"/>
        <w:rPr>
          <w:rFonts w:ascii="ＭＳ 明朝" w:hAnsi="Times New Roman"/>
          <w:color w:val="000000"/>
          <w:kern w:val="0"/>
          <w:sz w:val="24"/>
        </w:rPr>
      </w:pPr>
    </w:p>
    <w:p w14:paraId="43E0426A" w14:textId="77777777" w:rsidR="003747CD" w:rsidRPr="003747CD" w:rsidRDefault="003747CD" w:rsidP="003747CD">
      <w:pPr>
        <w:textAlignment w:val="baseline"/>
        <w:rPr>
          <w:rFonts w:ascii="ＭＳ 明朝" w:hAnsi="Times New Roman"/>
          <w:color w:val="000000"/>
          <w:kern w:val="0"/>
          <w:sz w:val="24"/>
        </w:rPr>
      </w:pPr>
    </w:p>
    <w:p w14:paraId="0D60C2F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顧客に自ら給油等をさせる給油取扱所用　）</w:t>
      </w:r>
    </w:p>
    <w:p w14:paraId="54233047" w14:textId="77777777" w:rsidR="003747CD" w:rsidRPr="003747CD" w:rsidRDefault="003747CD" w:rsidP="003747CD">
      <w:pPr>
        <w:textAlignment w:val="baseline"/>
        <w:rPr>
          <w:rFonts w:ascii="ＭＳ 明朝" w:hAnsi="Times New Roman"/>
          <w:color w:val="000000"/>
          <w:kern w:val="0"/>
          <w:sz w:val="24"/>
        </w:rPr>
      </w:pPr>
    </w:p>
    <w:p w14:paraId="64FFEB62" w14:textId="77777777" w:rsidR="003747CD" w:rsidRPr="003747CD" w:rsidRDefault="003747CD" w:rsidP="003747CD">
      <w:pPr>
        <w:textAlignment w:val="baseline"/>
        <w:rPr>
          <w:rFonts w:ascii="ＭＳ 明朝" w:hAnsi="Times New Roman"/>
          <w:color w:val="000000"/>
          <w:kern w:val="0"/>
          <w:sz w:val="24"/>
        </w:rPr>
      </w:pPr>
    </w:p>
    <w:p w14:paraId="48F5F567" w14:textId="77777777" w:rsidR="003747CD" w:rsidRPr="003747CD" w:rsidRDefault="003747CD" w:rsidP="003747CD">
      <w:pPr>
        <w:textAlignment w:val="baseline"/>
        <w:rPr>
          <w:rFonts w:ascii="ＭＳ 明朝" w:hAnsi="Times New Roman"/>
          <w:color w:val="000000"/>
          <w:kern w:val="0"/>
          <w:sz w:val="24"/>
        </w:rPr>
      </w:pPr>
    </w:p>
    <w:p w14:paraId="1ED4525A" w14:textId="77777777" w:rsidR="003747CD" w:rsidRPr="003747CD" w:rsidRDefault="003747CD" w:rsidP="003747CD">
      <w:pPr>
        <w:textAlignment w:val="baseline"/>
        <w:rPr>
          <w:rFonts w:ascii="ＭＳ 明朝" w:hAnsi="Times New Roman"/>
          <w:color w:val="000000"/>
          <w:kern w:val="0"/>
          <w:sz w:val="24"/>
        </w:rPr>
      </w:pPr>
    </w:p>
    <w:p w14:paraId="526809AE" w14:textId="77777777" w:rsidR="003747CD" w:rsidRPr="003747CD" w:rsidRDefault="003747CD" w:rsidP="003747CD">
      <w:pPr>
        <w:textAlignment w:val="baseline"/>
        <w:rPr>
          <w:rFonts w:ascii="ＭＳ 明朝" w:hAnsi="Times New Roman"/>
          <w:color w:val="000000"/>
          <w:kern w:val="0"/>
          <w:sz w:val="24"/>
        </w:rPr>
      </w:pPr>
    </w:p>
    <w:p w14:paraId="7C4840E2" w14:textId="77777777" w:rsidR="003747CD" w:rsidRPr="003747CD" w:rsidRDefault="003747CD" w:rsidP="003747CD">
      <w:pPr>
        <w:textAlignment w:val="baseline"/>
        <w:rPr>
          <w:rFonts w:ascii="ＭＳ 明朝" w:hAnsi="Times New Roman"/>
          <w:color w:val="000000"/>
          <w:kern w:val="0"/>
          <w:sz w:val="24"/>
        </w:rPr>
      </w:pPr>
    </w:p>
    <w:p w14:paraId="7AEE14C9" w14:textId="77777777" w:rsidR="003747CD" w:rsidRPr="003747CD" w:rsidRDefault="003747CD" w:rsidP="003747CD">
      <w:pPr>
        <w:textAlignment w:val="baseline"/>
        <w:rPr>
          <w:rFonts w:ascii="ＭＳ 明朝" w:hAnsi="Times New Roman"/>
          <w:color w:val="000000"/>
          <w:kern w:val="0"/>
          <w:sz w:val="24"/>
        </w:rPr>
      </w:pPr>
    </w:p>
    <w:p w14:paraId="1AA0586F" w14:textId="77777777" w:rsidR="003747CD" w:rsidRPr="003747CD" w:rsidRDefault="003747CD" w:rsidP="003747CD">
      <w:pPr>
        <w:textAlignment w:val="baseline"/>
        <w:rPr>
          <w:rFonts w:ascii="ＭＳ 明朝" w:hAnsi="Times New Roman"/>
          <w:color w:val="000000"/>
          <w:kern w:val="0"/>
          <w:sz w:val="24"/>
        </w:rPr>
      </w:pPr>
    </w:p>
    <w:p w14:paraId="146D6614" w14:textId="77777777" w:rsidR="003747CD" w:rsidRPr="003747CD" w:rsidRDefault="003747CD" w:rsidP="003747CD">
      <w:pPr>
        <w:textAlignment w:val="baseline"/>
        <w:rPr>
          <w:rFonts w:ascii="ＭＳ 明朝" w:hAnsi="Times New Roman"/>
          <w:color w:val="000000"/>
          <w:kern w:val="0"/>
          <w:sz w:val="24"/>
        </w:rPr>
      </w:pPr>
    </w:p>
    <w:p w14:paraId="43F1D93E" w14:textId="77777777" w:rsidR="003747CD" w:rsidRPr="003747CD" w:rsidRDefault="003747CD" w:rsidP="003747CD">
      <w:pPr>
        <w:textAlignment w:val="baseline"/>
        <w:rPr>
          <w:rFonts w:ascii="ＭＳ 明朝" w:hAnsi="Times New Roman"/>
          <w:color w:val="000000"/>
          <w:kern w:val="0"/>
          <w:sz w:val="24"/>
        </w:rPr>
      </w:pPr>
    </w:p>
    <w:p w14:paraId="30280068" w14:textId="77777777" w:rsidR="003747CD" w:rsidRPr="003747CD" w:rsidRDefault="003747CD" w:rsidP="003747CD">
      <w:pPr>
        <w:textAlignment w:val="baseline"/>
        <w:rPr>
          <w:rFonts w:ascii="ＭＳ 明朝" w:hAnsi="Times New Roman"/>
          <w:color w:val="000000"/>
          <w:kern w:val="0"/>
          <w:sz w:val="24"/>
        </w:rPr>
      </w:pPr>
    </w:p>
    <w:p w14:paraId="09A46A4E" w14:textId="77777777" w:rsidR="003747CD" w:rsidRPr="003747CD" w:rsidRDefault="003747CD" w:rsidP="003747CD">
      <w:pPr>
        <w:textAlignment w:val="baseline"/>
        <w:rPr>
          <w:rFonts w:ascii="ＭＳ 明朝" w:hAnsi="Times New Roman"/>
          <w:color w:val="000000"/>
          <w:kern w:val="0"/>
          <w:sz w:val="24"/>
        </w:rPr>
      </w:pPr>
    </w:p>
    <w:p w14:paraId="038EE19F" w14:textId="77777777" w:rsidR="003747CD" w:rsidRPr="003747CD" w:rsidRDefault="003747CD" w:rsidP="003747CD">
      <w:pPr>
        <w:textAlignment w:val="baseline"/>
        <w:rPr>
          <w:rFonts w:ascii="ＭＳ 明朝" w:hAnsi="Times New Roman"/>
          <w:color w:val="000000"/>
          <w:kern w:val="0"/>
          <w:sz w:val="24"/>
        </w:rPr>
      </w:pPr>
    </w:p>
    <w:p w14:paraId="1B72357B" w14:textId="77777777" w:rsidR="003747CD" w:rsidRPr="003747CD" w:rsidRDefault="003747CD" w:rsidP="003747CD">
      <w:pPr>
        <w:textAlignment w:val="baseline"/>
        <w:rPr>
          <w:rFonts w:ascii="ＭＳ 明朝" w:hAnsi="Times New Roman"/>
          <w:color w:val="000000"/>
          <w:kern w:val="0"/>
          <w:sz w:val="24"/>
        </w:rPr>
      </w:pPr>
    </w:p>
    <w:p w14:paraId="077A6350" w14:textId="77777777" w:rsidR="003747CD" w:rsidRPr="003747CD" w:rsidRDefault="003747CD" w:rsidP="003747CD">
      <w:pPr>
        <w:textAlignment w:val="baseline"/>
        <w:rPr>
          <w:rFonts w:ascii="ＭＳ 明朝" w:hAnsi="Times New Roman"/>
          <w:color w:val="000000"/>
          <w:kern w:val="0"/>
          <w:sz w:val="24"/>
        </w:rPr>
      </w:pPr>
    </w:p>
    <w:p w14:paraId="7D40AD4E" w14:textId="77777777" w:rsidR="003747CD" w:rsidRPr="003747CD" w:rsidRDefault="003747CD" w:rsidP="003747CD">
      <w:pPr>
        <w:textAlignment w:val="baseline"/>
        <w:rPr>
          <w:rFonts w:ascii="ＭＳ 明朝" w:hAnsi="Times New Roman"/>
          <w:color w:val="000000"/>
          <w:kern w:val="0"/>
          <w:sz w:val="24"/>
        </w:rPr>
      </w:pPr>
    </w:p>
    <w:p w14:paraId="354580D9" w14:textId="77777777" w:rsidR="003747CD" w:rsidRPr="003747CD" w:rsidRDefault="003747CD" w:rsidP="003747CD">
      <w:pPr>
        <w:textAlignment w:val="baseline"/>
        <w:rPr>
          <w:rFonts w:ascii="ＭＳ 明朝" w:hAnsi="Times New Roman"/>
          <w:color w:val="000000"/>
          <w:kern w:val="0"/>
          <w:sz w:val="24"/>
        </w:rPr>
      </w:pPr>
    </w:p>
    <w:p w14:paraId="466CD3E2" w14:textId="77777777" w:rsidR="003747CD" w:rsidRPr="003747CD" w:rsidRDefault="003747CD" w:rsidP="003747CD">
      <w:pPr>
        <w:textAlignment w:val="baseline"/>
        <w:rPr>
          <w:rFonts w:ascii="ＭＳ 明朝" w:hAnsi="Times New Roman"/>
          <w:color w:val="000000"/>
          <w:kern w:val="0"/>
          <w:sz w:val="24"/>
        </w:rPr>
      </w:pPr>
    </w:p>
    <w:p w14:paraId="580950C7" w14:textId="77777777" w:rsidR="003747CD" w:rsidRPr="003747CD" w:rsidRDefault="003747CD" w:rsidP="003747CD">
      <w:pPr>
        <w:textAlignment w:val="baseline"/>
        <w:rPr>
          <w:rFonts w:ascii="ＭＳ 明朝" w:hAnsi="Times New Roman"/>
          <w:color w:val="000000"/>
          <w:kern w:val="0"/>
          <w:sz w:val="24"/>
        </w:rPr>
      </w:pPr>
    </w:p>
    <w:p w14:paraId="786CCDA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（会</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社</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7DD427FB" w14:textId="77777777">
        <w:trPr>
          <w:trHeight w:val="310"/>
        </w:trPr>
        <w:tc>
          <w:tcPr>
            <w:tcW w:w="6116" w:type="dxa"/>
            <w:tcBorders>
              <w:top w:val="single" w:sz="4" w:space="0" w:color="000000"/>
              <w:left w:val="nil"/>
              <w:bottom w:val="nil"/>
              <w:right w:val="nil"/>
            </w:tcBorders>
          </w:tcPr>
          <w:p w14:paraId="011AD7C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4F0EC7B6" w14:textId="77777777" w:rsidR="003747CD" w:rsidRPr="003747CD" w:rsidRDefault="003747CD" w:rsidP="003747CD">
      <w:pPr>
        <w:textAlignment w:val="baseline"/>
        <w:rPr>
          <w:rFonts w:ascii="ＭＳ 明朝" w:hAnsi="Times New Roman"/>
          <w:color w:val="000000"/>
          <w:kern w:val="0"/>
          <w:sz w:val="24"/>
        </w:rPr>
      </w:pPr>
    </w:p>
    <w:p w14:paraId="05107C58" w14:textId="77777777" w:rsidR="003747CD" w:rsidRPr="003747CD" w:rsidRDefault="003747CD" w:rsidP="003747CD">
      <w:pPr>
        <w:textAlignment w:val="baseline"/>
        <w:rPr>
          <w:rFonts w:ascii="ＭＳ 明朝" w:hAnsi="Times New Roman"/>
          <w:color w:val="000000"/>
          <w:kern w:val="0"/>
          <w:sz w:val="24"/>
        </w:rPr>
      </w:pPr>
    </w:p>
    <w:p w14:paraId="647EECA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（店</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舗</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6426696D" w14:textId="77777777">
        <w:trPr>
          <w:trHeight w:val="310"/>
        </w:trPr>
        <w:tc>
          <w:tcPr>
            <w:tcW w:w="6116" w:type="dxa"/>
            <w:tcBorders>
              <w:top w:val="single" w:sz="4" w:space="0" w:color="000000"/>
              <w:left w:val="nil"/>
              <w:bottom w:val="nil"/>
              <w:right w:val="nil"/>
            </w:tcBorders>
          </w:tcPr>
          <w:p w14:paraId="744A5ED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30A76153" w14:textId="77777777" w:rsidR="003747CD" w:rsidRPr="003747CD" w:rsidRDefault="003747CD" w:rsidP="003747CD">
      <w:pPr>
        <w:textAlignment w:val="baseline"/>
        <w:rPr>
          <w:rFonts w:ascii="ＭＳ 明朝" w:hAnsi="Times New Roman"/>
          <w:color w:val="000000"/>
          <w:kern w:val="0"/>
          <w:sz w:val="24"/>
        </w:rPr>
      </w:pPr>
    </w:p>
    <w:p w14:paraId="204D881E" w14:textId="77777777" w:rsidR="003747CD" w:rsidRPr="003747CD" w:rsidRDefault="003747CD" w:rsidP="003747CD">
      <w:pPr>
        <w:textAlignment w:val="baseline"/>
        <w:rPr>
          <w:rFonts w:ascii="ＭＳ 明朝" w:hAnsi="Times New Roman"/>
          <w:color w:val="000000"/>
          <w:kern w:val="0"/>
          <w:sz w:val="24"/>
        </w:rPr>
      </w:pPr>
    </w:p>
    <w:p w14:paraId="596BAE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65FA019A" w14:textId="77777777">
        <w:trPr>
          <w:trHeight w:val="310"/>
        </w:trPr>
        <w:tc>
          <w:tcPr>
            <w:tcW w:w="6116" w:type="dxa"/>
            <w:tcBorders>
              <w:top w:val="single" w:sz="4" w:space="0" w:color="000000"/>
              <w:left w:val="nil"/>
              <w:bottom w:val="nil"/>
              <w:right w:val="nil"/>
            </w:tcBorders>
          </w:tcPr>
          <w:p w14:paraId="12FF44A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431C549A" w14:textId="77777777" w:rsidR="003747CD" w:rsidRPr="003747CD" w:rsidRDefault="003747CD" w:rsidP="003747CD">
      <w:pPr>
        <w:textAlignment w:val="baseline"/>
        <w:rPr>
          <w:rFonts w:ascii="ＭＳ 明朝" w:hAnsi="Times New Roman"/>
          <w:color w:val="000000"/>
          <w:kern w:val="0"/>
          <w:sz w:val="24"/>
        </w:rPr>
      </w:pPr>
    </w:p>
    <w:p w14:paraId="30E661C0" w14:textId="77777777" w:rsidR="003747CD" w:rsidRPr="003747CD" w:rsidRDefault="003747CD" w:rsidP="003747CD">
      <w:pPr>
        <w:textAlignment w:val="baseline"/>
        <w:rPr>
          <w:rFonts w:ascii="ＭＳ 明朝" w:hAnsi="Times New Roman"/>
          <w:color w:val="000000"/>
          <w:kern w:val="0"/>
          <w:sz w:val="24"/>
        </w:rPr>
      </w:pPr>
    </w:p>
    <w:p w14:paraId="1140D95F" w14:textId="77777777" w:rsidR="003747CD" w:rsidRPr="003747CD" w:rsidRDefault="003747CD" w:rsidP="003747CD">
      <w:pPr>
        <w:textAlignment w:val="baseline"/>
        <w:rPr>
          <w:rFonts w:ascii="ＭＳ 明朝" w:hAnsi="Times New Roman"/>
          <w:color w:val="000000"/>
          <w:kern w:val="0"/>
          <w:sz w:val="24"/>
        </w:rPr>
      </w:pPr>
    </w:p>
    <w:p w14:paraId="7FDFC416" w14:textId="77777777" w:rsidR="003747CD" w:rsidRPr="003747CD" w:rsidRDefault="003747CD" w:rsidP="003747CD">
      <w:pPr>
        <w:textAlignment w:val="baseline"/>
        <w:rPr>
          <w:rFonts w:ascii="ＭＳ 明朝" w:hAnsi="Times New Roman"/>
          <w:color w:val="000000"/>
          <w:kern w:val="0"/>
          <w:sz w:val="24"/>
        </w:rPr>
      </w:pPr>
    </w:p>
    <w:p w14:paraId="46727122"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　　　　　　　　　　）給油取扱所　予防規程</w:t>
      </w:r>
    </w:p>
    <w:p w14:paraId="2F6B09FB" w14:textId="77777777" w:rsidR="003747CD" w:rsidRPr="003747CD" w:rsidRDefault="003747CD" w:rsidP="003747CD">
      <w:pPr>
        <w:textAlignment w:val="baseline"/>
        <w:rPr>
          <w:rFonts w:ascii="ＭＳ 明朝" w:hAnsi="Times New Roman"/>
          <w:color w:val="000000"/>
          <w:kern w:val="0"/>
          <w:sz w:val="24"/>
        </w:rPr>
      </w:pPr>
    </w:p>
    <w:p w14:paraId="386AB9DA" w14:textId="77777777" w:rsidR="003747CD" w:rsidRPr="003747CD" w:rsidRDefault="003747CD" w:rsidP="003747CD">
      <w:pPr>
        <w:textAlignment w:val="baseline"/>
        <w:rPr>
          <w:rFonts w:ascii="ＭＳ 明朝" w:hAnsi="Times New Roman"/>
          <w:color w:val="000000"/>
          <w:kern w:val="0"/>
          <w:sz w:val="24"/>
        </w:rPr>
      </w:pPr>
    </w:p>
    <w:p w14:paraId="7168A799"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第１章　総則</w:t>
      </w:r>
    </w:p>
    <w:p w14:paraId="56F29CC1" w14:textId="77777777" w:rsidR="003747CD" w:rsidRPr="003747CD" w:rsidRDefault="003747CD" w:rsidP="003747CD">
      <w:pPr>
        <w:textAlignment w:val="baseline"/>
        <w:rPr>
          <w:rFonts w:ascii="ＭＳ 明朝" w:hAnsi="Times New Roman"/>
          <w:color w:val="000000"/>
          <w:kern w:val="0"/>
          <w:sz w:val="24"/>
        </w:rPr>
      </w:pPr>
    </w:p>
    <w:p w14:paraId="347481D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（目的）</w:t>
      </w:r>
    </w:p>
    <w:p w14:paraId="74A5D3E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14:paraId="18BEDA46" w14:textId="77777777" w:rsidR="003747CD" w:rsidRPr="003747CD" w:rsidRDefault="003747CD" w:rsidP="003747CD">
      <w:pPr>
        <w:textAlignment w:val="baseline"/>
        <w:rPr>
          <w:rFonts w:ascii="ＭＳ 明朝" w:hAnsi="Times New Roman"/>
          <w:color w:val="000000"/>
          <w:kern w:val="0"/>
          <w:sz w:val="24"/>
        </w:rPr>
      </w:pPr>
    </w:p>
    <w:p w14:paraId="6CC8806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（適応範囲）</w:t>
      </w:r>
    </w:p>
    <w:p w14:paraId="62F3BCF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第２条　この規程は、当所全域及び当所に出入りするすべての者に適用する。</w:t>
      </w:r>
    </w:p>
    <w:p w14:paraId="3BA675F4" w14:textId="77777777" w:rsidR="003747CD" w:rsidRPr="003747CD" w:rsidRDefault="003747CD" w:rsidP="003747CD">
      <w:pPr>
        <w:textAlignment w:val="baseline"/>
        <w:rPr>
          <w:rFonts w:ascii="ＭＳ 明朝" w:hAnsi="Times New Roman"/>
          <w:color w:val="000000"/>
          <w:kern w:val="0"/>
          <w:sz w:val="24"/>
        </w:rPr>
      </w:pPr>
    </w:p>
    <w:p w14:paraId="7C07DA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（遵守義務）</w:t>
      </w:r>
    </w:p>
    <w:p w14:paraId="5443DD7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第３条　当所の従業員は、この規程を遵守しなければならない。</w:t>
      </w:r>
    </w:p>
    <w:p w14:paraId="4A94DF00" w14:textId="77777777" w:rsidR="003747CD" w:rsidRPr="003747CD" w:rsidRDefault="003747CD" w:rsidP="003747CD">
      <w:pPr>
        <w:textAlignment w:val="baseline"/>
        <w:rPr>
          <w:rFonts w:ascii="ＭＳ 明朝" w:hAnsi="Times New Roman"/>
          <w:color w:val="000000"/>
          <w:kern w:val="0"/>
          <w:sz w:val="24"/>
        </w:rPr>
      </w:pPr>
    </w:p>
    <w:p w14:paraId="4C3BCDA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（告知義務）</w:t>
      </w:r>
    </w:p>
    <w:p w14:paraId="2D4C700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14:paraId="6872B4E0" w14:textId="77777777" w:rsidR="003747CD" w:rsidRPr="003747CD" w:rsidRDefault="003747CD" w:rsidP="003747CD">
      <w:pPr>
        <w:textAlignment w:val="baseline"/>
        <w:rPr>
          <w:rFonts w:ascii="ＭＳ 明朝" w:hAnsi="Times New Roman"/>
          <w:color w:val="000000"/>
          <w:kern w:val="0"/>
          <w:sz w:val="24"/>
        </w:rPr>
      </w:pPr>
    </w:p>
    <w:p w14:paraId="1391EAA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（規程の改正）</w:t>
      </w:r>
    </w:p>
    <w:p w14:paraId="5FE3535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14:paraId="2F003E0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14:paraId="3758E9E3" w14:textId="77777777" w:rsidR="003747CD" w:rsidRPr="003747CD" w:rsidRDefault="003747CD" w:rsidP="003747CD">
      <w:pPr>
        <w:textAlignment w:val="baseline"/>
        <w:rPr>
          <w:rFonts w:ascii="ＭＳ 明朝" w:hAnsi="Times New Roman"/>
          <w:color w:val="000000"/>
          <w:kern w:val="0"/>
          <w:sz w:val="24"/>
        </w:rPr>
      </w:pPr>
    </w:p>
    <w:p w14:paraId="691184A7" w14:textId="77777777" w:rsidR="003747CD" w:rsidRPr="003747CD" w:rsidRDefault="003747CD" w:rsidP="003747CD">
      <w:pPr>
        <w:textAlignment w:val="baseline"/>
        <w:rPr>
          <w:rFonts w:ascii="ＭＳ 明朝" w:hAnsi="Times New Roman"/>
          <w:color w:val="000000"/>
          <w:kern w:val="0"/>
          <w:sz w:val="24"/>
        </w:rPr>
      </w:pPr>
    </w:p>
    <w:p w14:paraId="601AD6AE"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第２章　保安の役割分担</w:t>
      </w:r>
    </w:p>
    <w:p w14:paraId="00AAAD27" w14:textId="77777777" w:rsidR="003747CD" w:rsidRPr="003747CD" w:rsidRDefault="003747CD" w:rsidP="003747CD">
      <w:pPr>
        <w:textAlignment w:val="baseline"/>
        <w:rPr>
          <w:rFonts w:ascii="ＭＳ 明朝" w:hAnsi="Times New Roman"/>
          <w:color w:val="000000"/>
          <w:kern w:val="0"/>
          <w:sz w:val="24"/>
        </w:rPr>
      </w:pPr>
    </w:p>
    <w:p w14:paraId="2EC15FC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（組織）</w:t>
      </w:r>
    </w:p>
    <w:p w14:paraId="4B8408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14:paraId="23348C0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所有者等は、危険物保安監督者が旅行、疾病その他の事故等によってその職務を行　うことができない場合に、その職務を代行する者を危険物取扱者（甲種又は乙種危険　物取扱者に限る）の中から、あらかじめ指定しておかなければならない。</w:t>
      </w:r>
    </w:p>
    <w:p w14:paraId="31ECF9C1" w14:textId="77777777" w:rsidR="003747CD" w:rsidRPr="003747CD" w:rsidRDefault="003747CD" w:rsidP="003747CD">
      <w:pPr>
        <w:textAlignment w:val="baseline"/>
        <w:rPr>
          <w:rFonts w:ascii="ＭＳ 明朝" w:hAnsi="Times New Roman"/>
          <w:color w:val="000000"/>
          <w:kern w:val="0"/>
          <w:sz w:val="24"/>
        </w:rPr>
      </w:pPr>
    </w:p>
    <w:p w14:paraId="6B363BB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（所長の責務）</w:t>
      </w:r>
    </w:p>
    <w:p w14:paraId="1A9D330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第７条　所長は、危険物保安監督者以下を指揮し、保安上必要な業務を適切に行うとと　もに、施設が適正に維持管理されるように努めなければならない。</w:t>
      </w:r>
    </w:p>
    <w:p w14:paraId="1BBB1D5C" w14:textId="77777777" w:rsidR="003747CD" w:rsidRPr="003747CD" w:rsidRDefault="003747CD" w:rsidP="003747CD">
      <w:pPr>
        <w:textAlignment w:val="baseline"/>
        <w:rPr>
          <w:rFonts w:ascii="ＭＳ 明朝" w:hAnsi="Times New Roman"/>
          <w:color w:val="000000"/>
          <w:kern w:val="0"/>
          <w:sz w:val="24"/>
        </w:rPr>
      </w:pPr>
    </w:p>
    <w:p w14:paraId="7462246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（危険物保安監督者の責務）</w:t>
      </w:r>
    </w:p>
    <w:p w14:paraId="741B059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14:paraId="4BB25609" w14:textId="77777777" w:rsidR="003747CD" w:rsidRPr="003747CD" w:rsidRDefault="003747CD" w:rsidP="003747CD">
      <w:pPr>
        <w:textAlignment w:val="baseline"/>
        <w:rPr>
          <w:rFonts w:ascii="ＭＳ 明朝" w:hAnsi="Times New Roman"/>
          <w:color w:val="000000"/>
          <w:kern w:val="0"/>
          <w:sz w:val="24"/>
        </w:rPr>
      </w:pPr>
    </w:p>
    <w:p w14:paraId="139B6B9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（危険物取扱者の責務）</w:t>
      </w:r>
    </w:p>
    <w:p w14:paraId="4C7A5A6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第９条　危険物取扱者は、消防法令を遵守するとともに、この規程の定めるところによ　り危険物の貯蔵及び取り扱い作業の安全の維持確保に努めなければならない。</w:t>
      </w:r>
    </w:p>
    <w:p w14:paraId="0CEB6BF4" w14:textId="77777777" w:rsidR="003747CD" w:rsidRPr="003747CD" w:rsidRDefault="003747CD" w:rsidP="003747CD">
      <w:pPr>
        <w:textAlignment w:val="baseline"/>
        <w:rPr>
          <w:rFonts w:ascii="ＭＳ 明朝" w:hAnsi="Times New Roman"/>
          <w:color w:val="000000"/>
          <w:kern w:val="0"/>
          <w:sz w:val="24"/>
        </w:rPr>
      </w:pPr>
    </w:p>
    <w:p w14:paraId="3E99222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（従業員の遵守事項）</w:t>
      </w:r>
    </w:p>
    <w:p w14:paraId="13BFA94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　従業員は、消防法令及びこの規程を遵守するとともに、危険物保安監督者及　び危険物取扱者の指示に従い、適切な危険物の取り扱い作業及び危険物施設の維持確　保に努めなければならない。</w:t>
      </w:r>
    </w:p>
    <w:p w14:paraId="3ACCE4DA" w14:textId="77777777" w:rsidR="003747CD" w:rsidRPr="003747CD" w:rsidRDefault="003747CD" w:rsidP="003747CD">
      <w:pPr>
        <w:textAlignment w:val="baseline"/>
        <w:rPr>
          <w:rFonts w:ascii="ＭＳ 明朝" w:hAnsi="Times New Roman"/>
          <w:color w:val="000000"/>
          <w:kern w:val="0"/>
          <w:sz w:val="24"/>
        </w:rPr>
      </w:pPr>
    </w:p>
    <w:p w14:paraId="6174488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（監視者の職務）</w:t>
      </w:r>
    </w:p>
    <w:p w14:paraId="45101C6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第１０条の２　監視者は、第１１条の２の定めるところにより、顧客自らの給油作業又　は容器への詰め替え作業（以下「顧客の給油作業等」という。）を監視し、及び制御　し、並びに顧客に対し必要な指示等（以下「監視等」という。）を行わなければなら　ない。</w:t>
      </w:r>
    </w:p>
    <w:p w14:paraId="161E19F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同時に複数の従業員により前項の監視等を行う場合には、そのうち１名を甲種及び　乙種危険物取扱者とし、他の者は危険物取扱者の指揮下で監視等を行わなければなら　ない。</w:t>
      </w:r>
    </w:p>
    <w:p w14:paraId="1BD8142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監視等を行う危険物取扱者等の氏名等は見やすい箇所に掲示しなければならない。</w:t>
      </w:r>
    </w:p>
    <w:p w14:paraId="4B8A88DE" w14:textId="77777777" w:rsidR="003747CD" w:rsidRDefault="003747CD" w:rsidP="003747CD">
      <w:pPr>
        <w:textAlignment w:val="baseline"/>
        <w:rPr>
          <w:rFonts w:ascii="ＭＳ 明朝" w:hAnsi="Times New Roman"/>
          <w:color w:val="000000"/>
          <w:kern w:val="0"/>
          <w:sz w:val="24"/>
        </w:rPr>
      </w:pPr>
    </w:p>
    <w:p w14:paraId="1CB17EEC" w14:textId="77777777" w:rsidR="003747CD" w:rsidRPr="003747CD" w:rsidRDefault="003747CD" w:rsidP="003747CD">
      <w:pPr>
        <w:textAlignment w:val="baseline"/>
        <w:rPr>
          <w:rFonts w:ascii="ＭＳ 明朝" w:hAnsi="Times New Roman"/>
          <w:color w:val="000000"/>
          <w:kern w:val="0"/>
          <w:sz w:val="24"/>
        </w:rPr>
      </w:pPr>
    </w:p>
    <w:p w14:paraId="605EE824" w14:textId="77777777" w:rsidR="003747CD" w:rsidRPr="003747CD" w:rsidRDefault="003747CD" w:rsidP="003747CD">
      <w:pPr>
        <w:textAlignment w:val="baseline"/>
        <w:rPr>
          <w:rFonts w:ascii="ＭＳ 明朝" w:hAnsi="Times New Roman"/>
          <w:color w:val="000000"/>
          <w:kern w:val="0"/>
          <w:sz w:val="24"/>
        </w:rPr>
      </w:pPr>
    </w:p>
    <w:p w14:paraId="33FCA71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第３章　危険物の貯蔵及び取扱の基準等</w:t>
      </w:r>
    </w:p>
    <w:p w14:paraId="7EA1DF8F" w14:textId="77777777" w:rsidR="003747CD" w:rsidRPr="003747CD" w:rsidRDefault="003747CD" w:rsidP="003747CD">
      <w:pPr>
        <w:textAlignment w:val="baseline"/>
        <w:rPr>
          <w:rFonts w:ascii="ＭＳ 明朝" w:hAnsi="Times New Roman"/>
          <w:color w:val="000000"/>
          <w:kern w:val="0"/>
          <w:sz w:val="24"/>
        </w:rPr>
      </w:pPr>
    </w:p>
    <w:p w14:paraId="230A6D7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（貯蔵及び取扱基準）</w:t>
      </w:r>
    </w:p>
    <w:p w14:paraId="6216DD5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14:paraId="2235AA9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危険物取扱者以外の者が危険物を取り扱う場合は、甲種又は乙種危険物取扱者が必　ず立ち会うこと。</w:t>
      </w:r>
    </w:p>
    <w:p w14:paraId="7FDE633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14:paraId="1190C7D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移動タンク貯蔵所からの専用タンクに荷卸しするときは、当所の危険物取扱者が必　ず立ち会い、危険物の種類、数量を確認し、危険物のもれ、あふれ又は飛散しないよ　うに監視すること。</w:t>
      </w:r>
    </w:p>
    <w:p w14:paraId="7A503A6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火気及び火花を発生させるおそれのある機械器具等はみだりに使用しないこと。</w:t>
      </w:r>
    </w:p>
    <w:p w14:paraId="72DE834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危険物を給油し、又は積み降ろすときは、自動車等のエンジン停止を確認すること。</w:t>
      </w:r>
    </w:p>
    <w:p w14:paraId="5D5FE5D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14:paraId="4300F38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14:paraId="168B18A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危険物取扱者が不在となる場合は、給油業務は行わないこと。</w:t>
      </w:r>
    </w:p>
    <w:p w14:paraId="713E52C7" w14:textId="77777777" w:rsidR="003747CD" w:rsidRPr="003747CD" w:rsidRDefault="003747CD" w:rsidP="003747CD">
      <w:pPr>
        <w:textAlignment w:val="baseline"/>
        <w:rPr>
          <w:rFonts w:ascii="ＭＳ 明朝" w:hAnsi="Times New Roman"/>
          <w:color w:val="000000"/>
          <w:kern w:val="0"/>
          <w:sz w:val="24"/>
        </w:rPr>
      </w:pPr>
    </w:p>
    <w:p w14:paraId="7EFA836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（顧客自らの給油作業等の取扱基準）</w:t>
      </w:r>
    </w:p>
    <w:p w14:paraId="6B8F91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第１１条の２　顧客に自ら自動車若しくは原動機付自転車に給油させ、又は灯油若しく　は軽油を容器に詰め替えさせる場合においては、消防法令及び別に定めるところによ　るほか、特に次の事項に留意しなければならない。</w:t>
      </w:r>
    </w:p>
    <w:p w14:paraId="7DBF9E4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監視者は、顧客の給油作業等を適切に監視すること。</w:t>
      </w:r>
    </w:p>
    <w:p w14:paraId="3B286E1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監視者は、顧客の給油作業等について必要な指示等を行うこと。</w:t>
      </w:r>
    </w:p>
    <w:p w14:paraId="1914A09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監視者は、顧客の給油作業等が開始されるときには、火気がないことその他安全上　支障がないことを確認した上で、顧客の給油作業等が行える状態にすること。</w:t>
      </w:r>
    </w:p>
    <w:p w14:paraId="476226E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監視者は、顧客の給油作業等が終了したとき並びに顧客用固定給油設備及び顧客用　固定注油設備（以下「顧客用固定給油設備等」という。）のホース機器が使用されて　いないときには、顧客の給油作業等が行えない状態にすること。</w:t>
      </w:r>
    </w:p>
    <w:p w14:paraId="1B7A9E5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非常時その他安全上支障があると認められる場合には、所内のすべての固定給油設　備及び固定注油設備における危険物の取り扱いが行えない状態にすること。</w:t>
      </w:r>
    </w:p>
    <w:p w14:paraId="4A1A561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火災を覚知した場合には、必要な消火、避難誘導、通報等の措置を行うこと。</w:t>
      </w:r>
    </w:p>
    <w:p w14:paraId="6F647C73" w14:textId="77777777" w:rsidR="003747CD" w:rsidRPr="003747CD" w:rsidRDefault="003747CD" w:rsidP="003747CD">
      <w:pPr>
        <w:textAlignment w:val="baseline"/>
        <w:rPr>
          <w:rFonts w:ascii="ＭＳ 明朝" w:hAnsi="Times New Roman"/>
          <w:color w:val="000000"/>
          <w:kern w:val="0"/>
          <w:sz w:val="24"/>
        </w:rPr>
      </w:pPr>
    </w:p>
    <w:p w14:paraId="7D07436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（顧客用固定給油設備等の給油量及び給油時間の上限の設定）</w:t>
      </w:r>
    </w:p>
    <w:p w14:paraId="1AB1E1E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第１１条の３　顧客用固定給油設備等の１回の給油量及び給油時間の上限を次のとおり　設定しなければならない。</w:t>
      </w:r>
    </w:p>
    <w:p w14:paraId="3533E46F" w14:textId="77777777" w:rsidR="003747CD" w:rsidRPr="003747CD" w:rsidRDefault="003747CD" w:rsidP="003747CD">
      <w:pPr>
        <w:textAlignment w:val="baseline"/>
        <w:rPr>
          <w:rFonts w:ascii="ＭＳ 明朝" w:hAnsi="Times New Roman"/>
          <w:color w:val="000000"/>
          <w:kern w:val="0"/>
          <w:sz w:val="24"/>
        </w:rPr>
      </w:pPr>
    </w:p>
    <w:p w14:paraId="22CF52C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・ガソリン　　　　　　　　（　　　　）リットル以下　（　　　　）分以下</w:t>
      </w:r>
    </w:p>
    <w:p w14:paraId="06A7C86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・灯油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6DBFFA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78E7938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・軽油専用固定給油設備</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671318F9" w14:textId="77777777" w:rsidR="003747CD" w:rsidRDefault="003747CD" w:rsidP="003747CD">
      <w:pPr>
        <w:textAlignment w:val="baseline"/>
        <w:rPr>
          <w:rFonts w:ascii="Times New Roman" w:hAnsi="Times New Roman" w:cs="ＭＳ 明朝"/>
          <w:color w:val="000000"/>
          <w:kern w:val="0"/>
          <w:sz w:val="24"/>
        </w:rPr>
      </w:pPr>
      <w:r w:rsidRPr="003747CD">
        <w:rPr>
          <w:rFonts w:ascii="Times New Roman" w:hAnsi="Times New Roman" w:cs="ＭＳ 明朝" w:hint="eastAsia"/>
          <w:color w:val="000000"/>
          <w:kern w:val="0"/>
          <w:sz w:val="24"/>
        </w:rPr>
        <w:t xml:space="preserve">　　　　　　　の高速ポンプ</w:t>
      </w:r>
    </w:p>
    <w:p w14:paraId="271ED9EE" w14:textId="77777777" w:rsidR="002278F7" w:rsidRPr="003747CD" w:rsidRDefault="002278F7" w:rsidP="003747CD">
      <w:pPr>
        <w:textAlignment w:val="baseline"/>
        <w:rPr>
          <w:rFonts w:ascii="ＭＳ 明朝" w:hAnsi="Times New Roman"/>
          <w:color w:val="000000"/>
          <w:kern w:val="0"/>
          <w:sz w:val="24"/>
        </w:rPr>
      </w:pPr>
    </w:p>
    <w:p w14:paraId="25B2B97B" w14:textId="77777777" w:rsidR="002278F7" w:rsidRDefault="002278F7" w:rsidP="002278F7">
      <w:pPr>
        <w:textAlignment w:val="baseline"/>
        <w:rPr>
          <w:rFonts w:ascii="ＭＳ 明朝" w:hAnsi="Times New Roman"/>
          <w:color w:val="000000"/>
          <w:kern w:val="0"/>
          <w:sz w:val="24"/>
        </w:rPr>
      </w:pPr>
      <w:r>
        <w:rPr>
          <w:rFonts w:ascii="ＭＳ 明朝" w:hAnsi="Times New Roman" w:hint="eastAsia"/>
          <w:color w:val="000000"/>
          <w:kern w:val="0"/>
          <w:sz w:val="24"/>
        </w:rPr>
        <w:t>（</w:t>
      </w:r>
      <w:r w:rsidRPr="00526AB7">
        <w:rPr>
          <w:rFonts w:ascii="ＭＳ 明朝" w:hAnsi="Times New Roman" w:hint="eastAsia"/>
          <w:color w:val="000000"/>
          <w:kern w:val="0"/>
          <w:sz w:val="24"/>
        </w:rPr>
        <w:t>荷卸し中</w:t>
      </w:r>
      <w:r>
        <w:rPr>
          <w:rFonts w:ascii="ＭＳ 明朝" w:hAnsi="Times New Roman" w:hint="eastAsia"/>
          <w:color w:val="000000"/>
          <w:kern w:val="0"/>
          <w:sz w:val="24"/>
        </w:rPr>
        <w:t>に</w:t>
      </w:r>
      <w:r w:rsidRPr="00526AB7">
        <w:rPr>
          <w:rFonts w:ascii="ＭＳ 明朝" w:hAnsi="Times New Roman" w:hint="eastAsia"/>
          <w:color w:val="000000"/>
          <w:kern w:val="0"/>
          <w:sz w:val="24"/>
        </w:rPr>
        <w:t>固定給油設備等</w:t>
      </w:r>
      <w:r>
        <w:rPr>
          <w:rFonts w:ascii="ＭＳ 明朝" w:hAnsi="Times New Roman" w:hint="eastAsia"/>
          <w:color w:val="000000"/>
          <w:kern w:val="0"/>
          <w:sz w:val="24"/>
        </w:rPr>
        <w:t>を</w:t>
      </w:r>
      <w:r w:rsidRPr="00526AB7">
        <w:rPr>
          <w:rFonts w:ascii="ＭＳ 明朝" w:hAnsi="Times New Roman" w:hint="eastAsia"/>
          <w:color w:val="000000"/>
          <w:kern w:val="0"/>
          <w:sz w:val="24"/>
        </w:rPr>
        <w:t>使用</w:t>
      </w:r>
      <w:r>
        <w:rPr>
          <w:rFonts w:ascii="ＭＳ 明朝" w:hAnsi="Times New Roman" w:hint="eastAsia"/>
          <w:color w:val="000000"/>
          <w:kern w:val="0"/>
          <w:sz w:val="24"/>
        </w:rPr>
        <w:t>する際の留意事項）</w:t>
      </w:r>
    </w:p>
    <w:p w14:paraId="5482574F" w14:textId="77777777" w:rsidR="002278F7" w:rsidRDefault="002278F7" w:rsidP="002278F7">
      <w:pPr>
        <w:textAlignment w:val="baseline"/>
        <w:rPr>
          <w:rFonts w:ascii="ＭＳ 明朝" w:hAnsi="Times New Roman"/>
          <w:color w:val="000000"/>
          <w:kern w:val="0"/>
          <w:sz w:val="24"/>
        </w:rPr>
      </w:pPr>
      <w:r>
        <w:rPr>
          <w:rFonts w:ascii="ＭＳ 明朝" w:hAnsi="Times New Roman" w:hint="eastAsia"/>
          <w:color w:val="000000"/>
          <w:kern w:val="0"/>
          <w:sz w:val="24"/>
        </w:rPr>
        <w:t xml:space="preserve">第１１条の４　</w:t>
      </w:r>
      <w:r w:rsidRPr="00134862">
        <w:rPr>
          <w:rFonts w:ascii="ＭＳ 明朝" w:hAnsi="Times New Roman" w:hint="eastAsia"/>
          <w:color w:val="000000"/>
          <w:kern w:val="0"/>
          <w:sz w:val="24"/>
        </w:rPr>
        <w:t>荷卸し中の固定給油設備等の使用に係る安全対策</w:t>
      </w:r>
      <w:r>
        <w:rPr>
          <w:rFonts w:ascii="ＭＳ 明朝" w:hAnsi="Times New Roman" w:hint="eastAsia"/>
          <w:color w:val="000000"/>
          <w:kern w:val="0"/>
          <w:sz w:val="24"/>
        </w:rPr>
        <w:t>、</w:t>
      </w:r>
      <w:r w:rsidRPr="00134862">
        <w:rPr>
          <w:rFonts w:ascii="ＭＳ 明朝" w:hAnsi="Times New Roman" w:hint="eastAsia"/>
          <w:color w:val="000000"/>
          <w:kern w:val="0"/>
          <w:sz w:val="24"/>
        </w:rPr>
        <w:t>危険物の取扱作業の立会及び監視その他の保安のための措置</w:t>
      </w:r>
      <w:r>
        <w:rPr>
          <w:rFonts w:ascii="ＭＳ 明朝" w:hAnsi="Times New Roman" w:hint="eastAsia"/>
          <w:color w:val="000000"/>
          <w:kern w:val="0"/>
          <w:sz w:val="24"/>
        </w:rPr>
        <w:t>は次の事項に留意すること。</w:t>
      </w:r>
    </w:p>
    <w:p w14:paraId="275C514F" w14:textId="77777777" w:rsidR="002278F7" w:rsidRDefault="002278F7" w:rsidP="002278F7">
      <w:pPr>
        <w:textAlignment w:val="baseline"/>
        <w:rPr>
          <w:rFonts w:ascii="ＭＳ 明朝" w:hAnsi="Times New Roman"/>
          <w:color w:val="000000"/>
          <w:kern w:val="0"/>
          <w:sz w:val="24"/>
        </w:rPr>
      </w:pPr>
      <w:r>
        <w:rPr>
          <w:rFonts w:ascii="ＭＳ 明朝" w:hAnsi="Times New Roman" w:hint="eastAsia"/>
          <w:color w:val="000000"/>
          <w:kern w:val="0"/>
          <w:sz w:val="24"/>
        </w:rPr>
        <w:t xml:space="preserve">①　</w:t>
      </w:r>
      <w:r w:rsidRPr="00134862">
        <w:rPr>
          <w:rFonts w:ascii="ＭＳ 明朝" w:hAnsi="Times New Roman" w:hint="eastAsia"/>
          <w:color w:val="000000"/>
          <w:kern w:val="0"/>
          <w:sz w:val="24"/>
        </w:rPr>
        <w:t>荷卸し中の固定給油設備等の使用に係る安全対策</w:t>
      </w:r>
      <w:r>
        <w:rPr>
          <w:rFonts w:ascii="ＭＳ 明朝" w:hAnsi="Times New Roman" w:hint="eastAsia"/>
          <w:color w:val="000000"/>
          <w:kern w:val="0"/>
          <w:sz w:val="24"/>
        </w:rPr>
        <w:t>は次のとおりとする。</w:t>
      </w:r>
    </w:p>
    <w:p w14:paraId="1BA814D9" w14:textId="77777777" w:rsidR="002278F7" w:rsidRDefault="002278F7" w:rsidP="002278F7">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B76DB4">
        <w:rPr>
          <w:rFonts w:ascii="ＭＳ 明朝" w:hAnsi="Times New Roman" w:hint="eastAsia"/>
          <w:color w:val="000000"/>
          <w:kern w:val="0"/>
          <w:sz w:val="24"/>
        </w:rPr>
        <w:t>専用タンクに接続する固定給油設備の給油ノズル及び固定注油設備の注油ノズルは、満量停止</w:t>
      </w:r>
      <w:r>
        <w:rPr>
          <w:rFonts w:ascii="ＭＳ 明朝" w:hAnsi="Times New Roman" w:hint="eastAsia"/>
          <w:color w:val="000000"/>
          <w:kern w:val="0"/>
          <w:sz w:val="24"/>
        </w:rPr>
        <w:t>装置</w:t>
      </w:r>
      <w:r w:rsidRPr="00B76DB4">
        <w:rPr>
          <w:rFonts w:ascii="ＭＳ 明朝" w:hAnsi="Times New Roman" w:hint="eastAsia"/>
          <w:color w:val="000000"/>
          <w:kern w:val="0"/>
          <w:sz w:val="24"/>
        </w:rPr>
        <w:t>を設ける</w:t>
      </w:r>
      <w:r>
        <w:rPr>
          <w:rFonts w:ascii="ＭＳ 明朝" w:hAnsi="Times New Roman" w:hint="eastAsia"/>
          <w:color w:val="000000"/>
          <w:kern w:val="0"/>
          <w:sz w:val="24"/>
        </w:rPr>
        <w:t>。</w:t>
      </w:r>
    </w:p>
    <w:p w14:paraId="1A3497CF" w14:textId="77777777" w:rsidR="002278F7" w:rsidRDefault="002278F7" w:rsidP="002278F7">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530D61">
        <w:rPr>
          <w:rFonts w:ascii="ＭＳ 明朝" w:hAnsi="Times New Roman" w:hint="eastAsia"/>
          <w:color w:val="000000"/>
          <w:kern w:val="0"/>
          <w:sz w:val="24"/>
        </w:rPr>
        <w:t>専用タンク及び専用タンクに危険物を注入する移動タンク貯蔵所は、コンタミ防止</w:t>
      </w:r>
      <w:r>
        <w:rPr>
          <w:rFonts w:ascii="ＭＳ 明朝" w:hAnsi="Times New Roman" w:hint="eastAsia"/>
          <w:color w:val="000000"/>
          <w:kern w:val="0"/>
          <w:sz w:val="24"/>
        </w:rPr>
        <w:t>装置</w:t>
      </w:r>
      <w:r w:rsidRPr="00530D61">
        <w:rPr>
          <w:rFonts w:ascii="ＭＳ 明朝" w:hAnsi="Times New Roman" w:hint="eastAsia"/>
          <w:color w:val="000000"/>
          <w:kern w:val="0"/>
          <w:sz w:val="24"/>
        </w:rPr>
        <w:t>を設ける。</w:t>
      </w:r>
    </w:p>
    <w:p w14:paraId="6EB0A4E8" w14:textId="77777777" w:rsidR="002278F7" w:rsidRDefault="002278F7" w:rsidP="002278F7">
      <w:pPr>
        <w:ind w:left="480" w:hangingChars="200" w:hanging="480"/>
        <w:textAlignment w:val="baseline"/>
        <w:rPr>
          <w:rFonts w:ascii="ＭＳ 明朝" w:hAnsi="Times New Roman"/>
          <w:color w:val="000000"/>
          <w:kern w:val="0"/>
          <w:sz w:val="24"/>
        </w:rPr>
      </w:pPr>
      <w:r>
        <w:rPr>
          <w:rFonts w:ascii="ＭＳ 明朝" w:hAnsi="Times New Roman" w:hint="eastAsia"/>
          <w:color w:val="000000"/>
          <w:kern w:val="0"/>
          <w:sz w:val="24"/>
        </w:rPr>
        <w:t>②　危険物取扱者は、</w:t>
      </w:r>
      <w:r w:rsidRPr="00134862">
        <w:rPr>
          <w:rFonts w:ascii="ＭＳ 明朝" w:hAnsi="Times New Roman" w:hint="eastAsia"/>
          <w:color w:val="000000"/>
          <w:kern w:val="0"/>
          <w:sz w:val="24"/>
        </w:rPr>
        <w:t>危険物の取扱作業の立会及び監視</w:t>
      </w:r>
      <w:r>
        <w:rPr>
          <w:rFonts w:ascii="ＭＳ 明朝" w:hAnsi="Times New Roman" w:hint="eastAsia"/>
          <w:color w:val="000000"/>
          <w:kern w:val="0"/>
          <w:sz w:val="24"/>
        </w:rPr>
        <w:t>業務を同時に行うことが想定されることに留意すること。</w:t>
      </w:r>
    </w:p>
    <w:p w14:paraId="09B347C7" w14:textId="77777777" w:rsidR="002278F7" w:rsidRDefault="002278F7" w:rsidP="002278F7">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t>・専用タンクへの荷卸し作業の立会い。</w:t>
      </w:r>
    </w:p>
    <w:p w14:paraId="3DD55B8F" w14:textId="77777777" w:rsidR="002278F7" w:rsidRDefault="002278F7" w:rsidP="002278F7">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t>・給油又は灯油等の詰め替え等の危険物取扱い作業</w:t>
      </w:r>
    </w:p>
    <w:p w14:paraId="3D26549E" w14:textId="77777777" w:rsidR="002278F7" w:rsidRDefault="002278F7" w:rsidP="002278F7">
      <w:pPr>
        <w:ind w:leftChars="200" w:left="660" w:hangingChars="100" w:hanging="240"/>
        <w:textAlignment w:val="baseline"/>
        <w:rPr>
          <w:rFonts w:ascii="ＭＳ 明朝" w:hAnsi="Times New Roman"/>
          <w:color w:val="000000"/>
          <w:kern w:val="0"/>
          <w:sz w:val="24"/>
        </w:rPr>
      </w:pPr>
      <w:r>
        <w:rPr>
          <w:rFonts w:ascii="ＭＳ 明朝" w:hAnsi="Times New Roman" w:hint="eastAsia"/>
          <w:color w:val="000000"/>
          <w:kern w:val="0"/>
          <w:sz w:val="24"/>
        </w:rPr>
        <w:t>・危険物取扱者以外の従業員又は顧客（顧客に自ら給油等をさせる給油取扱所に限る。）が行う危険物の取扱作業に対する立会い及び監視行為。</w:t>
      </w:r>
    </w:p>
    <w:p w14:paraId="421B7756" w14:textId="77777777" w:rsidR="002278F7" w:rsidRDefault="002278F7" w:rsidP="002278F7">
      <w:pPr>
        <w:ind w:leftChars="200" w:left="660" w:hangingChars="100" w:hanging="240"/>
        <w:textAlignment w:val="baseline"/>
        <w:rPr>
          <w:rFonts w:ascii="ＭＳ 明朝" w:hAnsi="Times New Roman"/>
          <w:color w:val="000000"/>
          <w:kern w:val="0"/>
          <w:sz w:val="24"/>
        </w:rPr>
      </w:pPr>
    </w:p>
    <w:p w14:paraId="3AFD4528" w14:textId="77777777" w:rsidR="002278F7" w:rsidRDefault="002278F7" w:rsidP="002278F7">
      <w:pPr>
        <w:ind w:leftChars="200" w:left="660" w:hangingChars="100" w:hanging="240"/>
        <w:textAlignment w:val="baseline"/>
        <w:rPr>
          <w:rFonts w:ascii="ＭＳ 明朝" w:hAnsi="Times New Roman"/>
          <w:color w:val="000000"/>
          <w:kern w:val="0"/>
          <w:sz w:val="24"/>
        </w:rPr>
      </w:pPr>
    </w:p>
    <w:p w14:paraId="05A189BF" w14:textId="77777777" w:rsidR="002278F7" w:rsidRDefault="002278F7" w:rsidP="002278F7">
      <w:pPr>
        <w:ind w:leftChars="200" w:left="660" w:hangingChars="100" w:hanging="240"/>
        <w:textAlignment w:val="baseline"/>
        <w:rPr>
          <w:rFonts w:ascii="ＭＳ 明朝" w:hAnsi="Times New Roman"/>
          <w:color w:val="000000"/>
          <w:kern w:val="0"/>
          <w:sz w:val="24"/>
        </w:rPr>
      </w:pPr>
    </w:p>
    <w:p w14:paraId="012DE143" w14:textId="77777777" w:rsidR="002278F7" w:rsidRDefault="002278F7" w:rsidP="002278F7">
      <w:pPr>
        <w:ind w:leftChars="200" w:left="660" w:hangingChars="100" w:hanging="240"/>
        <w:textAlignment w:val="baseline"/>
        <w:rPr>
          <w:rFonts w:ascii="ＭＳ 明朝" w:hAnsi="Times New Roman"/>
          <w:color w:val="000000"/>
          <w:kern w:val="0"/>
          <w:sz w:val="24"/>
        </w:rPr>
      </w:pPr>
    </w:p>
    <w:p w14:paraId="7D3ADA1F" w14:textId="77777777" w:rsidR="002278F7" w:rsidRDefault="002278F7" w:rsidP="002278F7">
      <w:pPr>
        <w:ind w:leftChars="200" w:left="660" w:hangingChars="100" w:hanging="240"/>
        <w:textAlignment w:val="baseline"/>
        <w:rPr>
          <w:rFonts w:ascii="ＭＳ 明朝" w:hAnsi="Times New Roman"/>
          <w:color w:val="000000"/>
          <w:kern w:val="0"/>
          <w:sz w:val="24"/>
        </w:rPr>
      </w:pPr>
    </w:p>
    <w:p w14:paraId="6C1256C9" w14:textId="77777777"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lastRenderedPageBreak/>
        <w:t>（単独荷卸しの際の留意事項）</w:t>
      </w:r>
    </w:p>
    <w:p w14:paraId="16985CDA" w14:textId="713E4974"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第１</w:t>
      </w:r>
      <w:r>
        <w:rPr>
          <w:rFonts w:ascii="ＭＳ 明朝" w:hAnsi="Times New Roman" w:hint="eastAsia"/>
          <w:color w:val="000000"/>
          <w:kern w:val="0"/>
          <w:sz w:val="24"/>
        </w:rPr>
        <w:t>１</w:t>
      </w:r>
      <w:r w:rsidRPr="003E7E2B">
        <w:rPr>
          <w:rFonts w:ascii="ＭＳ 明朝" w:hAnsi="Times New Roman" w:hint="eastAsia"/>
          <w:color w:val="000000"/>
          <w:kern w:val="0"/>
          <w:sz w:val="24"/>
        </w:rPr>
        <w:t>条の</w:t>
      </w:r>
      <w:r>
        <w:rPr>
          <w:rFonts w:ascii="ＭＳ 明朝" w:hAnsi="Times New Roman" w:hint="eastAsia"/>
          <w:color w:val="000000"/>
          <w:kern w:val="0"/>
          <w:sz w:val="24"/>
        </w:rPr>
        <w:t>５</w:t>
      </w:r>
      <w:r w:rsidRPr="003E7E2B">
        <w:rPr>
          <w:rFonts w:ascii="ＭＳ 明朝" w:hAnsi="Times New Roman" w:hint="eastAsia"/>
          <w:color w:val="000000"/>
          <w:kern w:val="0"/>
          <w:sz w:val="24"/>
        </w:rPr>
        <w:t xml:space="preserve">　単独荷卸しを行う場合においては、消防法令及び別に定めるところによるほか、特に次の事項に留意しなければならない。</w:t>
      </w:r>
    </w:p>
    <w:p w14:paraId="6E2EC62C" w14:textId="77777777"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（１）単独荷卸しに関する安全対策設備は、「株式会社　　　　　　　　　」が構築した単独荷卸しの仕組み（以下「単独荷卸しの仕組み」という）に基づき、設置されているものであること。</w:t>
      </w:r>
    </w:p>
    <w:p w14:paraId="137581EB" w14:textId="77777777"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２）単独荷卸しは、単独荷卸しの仕組みに基づいた、適切な移動タンク貯蔵所を使用して、且つ必要な保安教育を受けた移動タンク貯蔵所に乗務する危険物取扱者によって行われるものであること。尚、単独荷卸しの要件に適合しない場合は、立会い荷卸し</w:t>
      </w:r>
    </w:p>
    <w:p w14:paraId="1E05D8A2" w14:textId="77777777"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として実施するものであること。</w:t>
      </w:r>
    </w:p>
    <w:p w14:paraId="61548488" w14:textId="77777777" w:rsidR="002278F7"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（３）危険物保安監督者及び従業員は、当所の営業中に単独荷卸しが行なわれる場合において、移動タンクの安全は停車場所の確保、火気への注意等、保安上必要な対応をとるものであること。</w:t>
      </w:r>
    </w:p>
    <w:p w14:paraId="026D52C4" w14:textId="77777777" w:rsidR="002278F7" w:rsidRPr="003E7E2B" w:rsidRDefault="002278F7" w:rsidP="002278F7">
      <w:pPr>
        <w:textAlignment w:val="baseline"/>
        <w:rPr>
          <w:rFonts w:ascii="ＭＳ 明朝" w:hAnsi="Times New Roman"/>
          <w:color w:val="000000"/>
          <w:kern w:val="0"/>
          <w:sz w:val="24"/>
        </w:rPr>
      </w:pPr>
    </w:p>
    <w:p w14:paraId="63258B8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（給油等の業務以外の業務を行う際の留意事項）</w:t>
      </w:r>
    </w:p>
    <w:p w14:paraId="3266154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14:paraId="114A315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給油及び注油、自動車の点検・整備若しくは洗車と関係ない者をもっぱら対象とす　るような業務を行わせないこと。</w:t>
      </w:r>
    </w:p>
    <w:p w14:paraId="6653781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休日等業務を行っていないときは、係員以外の者の出入りを禁止するためにロープ、　チェーン等を展張すること。</w:t>
      </w:r>
    </w:p>
    <w:p w14:paraId="2B33385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喫煙は、定められた場所で行い、終業時には吸い殻を消火したことを確認し、所定　の場所に廃棄する。</w:t>
      </w:r>
    </w:p>
    <w:p w14:paraId="6705329A" w14:textId="77777777" w:rsidR="003747CD" w:rsidRPr="003747CD" w:rsidRDefault="003747CD" w:rsidP="003747CD">
      <w:pPr>
        <w:textAlignment w:val="baseline"/>
        <w:rPr>
          <w:rFonts w:ascii="ＭＳ 明朝" w:hAnsi="Times New Roman"/>
          <w:color w:val="000000"/>
          <w:kern w:val="0"/>
          <w:sz w:val="24"/>
        </w:rPr>
      </w:pPr>
    </w:p>
    <w:p w14:paraId="4D73255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（駐車）</w:t>
      </w:r>
    </w:p>
    <w:p w14:paraId="556C944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第１３条　当所内に自動車等を駐車させる場合は、給油のための一時的な停車を除き、　消防法令で禁止されている場所以外のあらかじめ明示された駐車場所において行わな　わせるものとする。</w:t>
      </w:r>
    </w:p>
    <w:p w14:paraId="41817CE7" w14:textId="77777777" w:rsidR="003747CD" w:rsidRDefault="003747CD" w:rsidP="003747CD">
      <w:pPr>
        <w:textAlignment w:val="baseline"/>
        <w:rPr>
          <w:rFonts w:ascii="ＭＳ 明朝" w:hAnsi="Times New Roman"/>
          <w:color w:val="000000"/>
          <w:kern w:val="0"/>
          <w:sz w:val="24"/>
        </w:rPr>
      </w:pPr>
    </w:p>
    <w:p w14:paraId="4C7C86D5" w14:textId="77777777" w:rsidR="003747CD" w:rsidRPr="003747CD" w:rsidRDefault="003747CD" w:rsidP="003747CD">
      <w:pPr>
        <w:textAlignment w:val="baseline"/>
        <w:rPr>
          <w:rFonts w:ascii="ＭＳ 明朝" w:hAnsi="Times New Roman"/>
          <w:color w:val="000000"/>
          <w:kern w:val="0"/>
          <w:sz w:val="24"/>
        </w:rPr>
      </w:pPr>
    </w:p>
    <w:p w14:paraId="604D6B2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第４章　点検及び検査その他安全管理</w:t>
      </w:r>
    </w:p>
    <w:p w14:paraId="15138AFC" w14:textId="77777777" w:rsidR="003747CD" w:rsidRPr="003747CD" w:rsidRDefault="003747CD" w:rsidP="003747CD">
      <w:pPr>
        <w:textAlignment w:val="baseline"/>
        <w:rPr>
          <w:rFonts w:ascii="ＭＳ 明朝" w:hAnsi="Times New Roman"/>
          <w:color w:val="000000"/>
          <w:kern w:val="0"/>
          <w:sz w:val="24"/>
        </w:rPr>
      </w:pPr>
    </w:p>
    <w:p w14:paraId="29C7AFA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（危険物施設の点検）</w:t>
      </w:r>
    </w:p>
    <w:p w14:paraId="6CAA65C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14:paraId="60100B9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　　　　　　　　　）を点検責任者として定め、前項の点検を実施しなければな　らない。</w:t>
      </w:r>
    </w:p>
    <w:p w14:paraId="6298860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点検責任者は、第１項の規定に基づく点検の結果、構造及び設備等に異常を発見し　た場合には、使用禁止等の表示をする等適切な処置を行うとともに、所長に報告しな　ければならない。</w:t>
      </w:r>
    </w:p>
    <w:p w14:paraId="105A97E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14:paraId="7E825F31" w14:textId="77777777" w:rsidR="003747CD" w:rsidRDefault="003747CD" w:rsidP="003747CD">
      <w:pPr>
        <w:textAlignment w:val="baseline"/>
        <w:rPr>
          <w:rFonts w:ascii="ＭＳ 明朝" w:hAnsi="Times New Roman"/>
          <w:color w:val="000000"/>
          <w:kern w:val="0"/>
          <w:sz w:val="24"/>
        </w:rPr>
      </w:pPr>
    </w:p>
    <w:p w14:paraId="7B71BEDF" w14:textId="77777777" w:rsidR="002278F7" w:rsidRPr="003747CD" w:rsidRDefault="002278F7" w:rsidP="003747CD">
      <w:pPr>
        <w:textAlignment w:val="baseline"/>
        <w:rPr>
          <w:rFonts w:ascii="ＭＳ 明朝" w:hAnsi="Times New Roman"/>
          <w:color w:val="000000"/>
          <w:kern w:val="0"/>
          <w:sz w:val="24"/>
        </w:rPr>
      </w:pPr>
    </w:p>
    <w:p w14:paraId="6A8AD8A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（改修、補修）</w:t>
      </w:r>
    </w:p>
    <w:p w14:paraId="6BA76B0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14:paraId="10C26B0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14:paraId="0D91947D" w14:textId="77777777" w:rsidR="003747CD" w:rsidRPr="003747CD" w:rsidRDefault="003747CD" w:rsidP="003747CD">
      <w:pPr>
        <w:textAlignment w:val="baseline"/>
        <w:rPr>
          <w:rFonts w:ascii="ＭＳ 明朝" w:hAnsi="Times New Roman"/>
          <w:color w:val="000000"/>
          <w:kern w:val="0"/>
          <w:sz w:val="24"/>
        </w:rPr>
      </w:pPr>
    </w:p>
    <w:p w14:paraId="24FA2CD2" w14:textId="77777777" w:rsidR="003747CD" w:rsidRPr="003747CD" w:rsidRDefault="003747CD" w:rsidP="003747CD">
      <w:pPr>
        <w:textAlignment w:val="baseline"/>
        <w:rPr>
          <w:rFonts w:ascii="ＭＳ 明朝" w:hAnsi="Times New Roman"/>
          <w:color w:val="000000"/>
          <w:kern w:val="0"/>
          <w:sz w:val="24"/>
        </w:rPr>
      </w:pPr>
    </w:p>
    <w:p w14:paraId="2C962A9D"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第５章　火災等災害時の措置</w:t>
      </w:r>
    </w:p>
    <w:p w14:paraId="17ED96F7" w14:textId="77777777" w:rsidR="003747CD" w:rsidRPr="003747CD" w:rsidRDefault="003747CD" w:rsidP="003747CD">
      <w:pPr>
        <w:textAlignment w:val="baseline"/>
        <w:rPr>
          <w:rFonts w:ascii="ＭＳ 明朝" w:hAnsi="Times New Roman"/>
          <w:color w:val="000000"/>
          <w:kern w:val="0"/>
          <w:sz w:val="24"/>
        </w:rPr>
      </w:pPr>
    </w:p>
    <w:p w14:paraId="10C5319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（自衛の消防組織）</w:t>
      </w:r>
    </w:p>
    <w:p w14:paraId="780D0A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14:paraId="274A99BD" w14:textId="77777777" w:rsidR="003747CD" w:rsidRPr="003747CD" w:rsidRDefault="003747CD" w:rsidP="003747CD">
      <w:pPr>
        <w:textAlignment w:val="baseline"/>
        <w:rPr>
          <w:rFonts w:ascii="ＭＳ 明朝" w:hAnsi="Times New Roman"/>
          <w:color w:val="000000"/>
          <w:kern w:val="0"/>
          <w:sz w:val="24"/>
        </w:rPr>
      </w:pPr>
    </w:p>
    <w:p w14:paraId="73F8A3F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（事故時の措置及び消火活動等）</w:t>
      </w:r>
    </w:p>
    <w:p w14:paraId="24B790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第１７条　事故時の措置及び消火活動等は次のとおりとする。</w:t>
      </w:r>
    </w:p>
    <w:p w14:paraId="3121017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火災の発生又は危険物の流出等を覚知した者は、直ちに当所内の者に知らせること。</w:t>
      </w:r>
    </w:p>
    <w:p w14:paraId="5A41933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火災、危険物の流出等が発生した場合には、自衛消防隊長の指揮の下に、直ちに初　期消火、顧客等の避難誘導、消防機関への通報、危険物の流出防止等の応急措置を講　ずること。</w:t>
      </w:r>
    </w:p>
    <w:p w14:paraId="20B950D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14:paraId="005E1F5F" w14:textId="77777777" w:rsidR="003747CD" w:rsidRPr="003747CD" w:rsidRDefault="003747CD" w:rsidP="003747CD">
      <w:pPr>
        <w:textAlignment w:val="baseline"/>
        <w:rPr>
          <w:rFonts w:ascii="ＭＳ 明朝" w:hAnsi="Times New Roman"/>
          <w:color w:val="000000"/>
          <w:kern w:val="0"/>
          <w:sz w:val="24"/>
        </w:rPr>
      </w:pPr>
    </w:p>
    <w:p w14:paraId="35E630E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（地震発生時の措置）</w:t>
      </w:r>
    </w:p>
    <w:p w14:paraId="5AEE693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14:paraId="0746D7F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14:paraId="43D80409" w14:textId="77777777" w:rsidR="003747CD" w:rsidRPr="003747CD" w:rsidRDefault="003747CD" w:rsidP="003747CD">
      <w:pPr>
        <w:textAlignment w:val="baseline"/>
        <w:rPr>
          <w:rFonts w:ascii="ＭＳ 明朝" w:hAnsi="Times New Roman"/>
          <w:color w:val="000000"/>
          <w:kern w:val="0"/>
          <w:sz w:val="24"/>
        </w:rPr>
      </w:pPr>
    </w:p>
    <w:p w14:paraId="4B731E1D" w14:textId="77777777" w:rsidR="002278F7" w:rsidRPr="003E7E2B"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（単独荷卸し時の緊急時対応）</w:t>
      </w:r>
    </w:p>
    <w:p w14:paraId="1A5720C5" w14:textId="77777777" w:rsidR="002278F7" w:rsidRDefault="002278F7" w:rsidP="002278F7">
      <w:pPr>
        <w:textAlignment w:val="baseline"/>
        <w:rPr>
          <w:rFonts w:ascii="ＭＳ 明朝" w:hAnsi="Times New Roman"/>
          <w:color w:val="000000"/>
          <w:kern w:val="0"/>
          <w:sz w:val="24"/>
        </w:rPr>
      </w:pPr>
      <w:r w:rsidRPr="003E7E2B">
        <w:rPr>
          <w:rFonts w:ascii="ＭＳ 明朝" w:hAnsi="Times New Roman" w:hint="eastAsia"/>
          <w:color w:val="000000"/>
          <w:kern w:val="0"/>
          <w:sz w:val="24"/>
        </w:rPr>
        <w:t>第</w:t>
      </w:r>
      <w:r>
        <w:rPr>
          <w:rFonts w:ascii="ＭＳ 明朝" w:hAnsi="Times New Roman" w:hint="eastAsia"/>
          <w:color w:val="000000"/>
          <w:kern w:val="0"/>
          <w:sz w:val="24"/>
        </w:rPr>
        <w:t>１９</w:t>
      </w:r>
      <w:r w:rsidRPr="003E7E2B">
        <w:rPr>
          <w:rFonts w:ascii="ＭＳ 明朝" w:hAnsi="Times New Roman" w:hint="eastAsia"/>
          <w:color w:val="000000"/>
          <w:kern w:val="0"/>
          <w:sz w:val="24"/>
        </w:rPr>
        <w:t>条　単独荷卸しの実施者、危険物保安監督者及び従業員は、単独荷卸しの仕組みに基づき、災害その他の非常の場合に適切な措置を行うものであること。非営業時の単独荷卸しにおける緊急時の連絡体制については、別</w:t>
      </w:r>
      <w:r>
        <w:rPr>
          <w:rFonts w:ascii="ＭＳ 明朝" w:hAnsi="Times New Roman" w:hint="eastAsia"/>
          <w:color w:val="000000"/>
          <w:kern w:val="0"/>
          <w:sz w:val="24"/>
        </w:rPr>
        <w:t>表４</w:t>
      </w:r>
      <w:r w:rsidRPr="003E7E2B">
        <w:rPr>
          <w:rFonts w:ascii="ＭＳ 明朝" w:hAnsi="Times New Roman" w:hint="eastAsia"/>
          <w:color w:val="000000"/>
          <w:kern w:val="0"/>
          <w:sz w:val="24"/>
        </w:rPr>
        <w:t>に定め、所内の適切な場所に掲示するものとする。</w:t>
      </w:r>
    </w:p>
    <w:p w14:paraId="511F96EC" w14:textId="77777777" w:rsidR="003747CD" w:rsidRDefault="003747CD" w:rsidP="003747CD">
      <w:pPr>
        <w:textAlignment w:val="baseline"/>
        <w:rPr>
          <w:rFonts w:ascii="ＭＳ 明朝" w:hAnsi="Times New Roman"/>
          <w:color w:val="000000"/>
          <w:kern w:val="0"/>
          <w:sz w:val="24"/>
        </w:rPr>
      </w:pPr>
    </w:p>
    <w:p w14:paraId="06918222" w14:textId="77777777" w:rsidR="002278F7" w:rsidRDefault="002278F7" w:rsidP="003747CD">
      <w:pPr>
        <w:textAlignment w:val="baseline"/>
        <w:rPr>
          <w:rFonts w:ascii="ＭＳ 明朝" w:hAnsi="Times New Roman"/>
          <w:color w:val="000000"/>
          <w:kern w:val="0"/>
          <w:sz w:val="24"/>
        </w:rPr>
      </w:pPr>
    </w:p>
    <w:p w14:paraId="2AE9DD0F" w14:textId="77777777" w:rsidR="002278F7" w:rsidRDefault="002278F7" w:rsidP="003747CD">
      <w:pPr>
        <w:textAlignment w:val="baseline"/>
        <w:rPr>
          <w:rFonts w:ascii="ＭＳ 明朝" w:hAnsi="Times New Roman"/>
          <w:color w:val="000000"/>
          <w:kern w:val="0"/>
          <w:sz w:val="24"/>
        </w:rPr>
      </w:pPr>
    </w:p>
    <w:p w14:paraId="66C2F8A4" w14:textId="77777777" w:rsidR="002278F7" w:rsidRDefault="002278F7" w:rsidP="003747CD">
      <w:pPr>
        <w:textAlignment w:val="baseline"/>
        <w:rPr>
          <w:rFonts w:ascii="ＭＳ 明朝" w:hAnsi="Times New Roman"/>
          <w:color w:val="000000"/>
          <w:kern w:val="0"/>
          <w:sz w:val="24"/>
        </w:rPr>
      </w:pPr>
    </w:p>
    <w:p w14:paraId="2EC54366" w14:textId="77777777" w:rsidR="002278F7" w:rsidRDefault="002278F7" w:rsidP="003747CD">
      <w:pPr>
        <w:textAlignment w:val="baseline"/>
        <w:rPr>
          <w:rFonts w:ascii="ＭＳ 明朝" w:hAnsi="Times New Roman"/>
          <w:color w:val="000000"/>
          <w:kern w:val="0"/>
          <w:sz w:val="24"/>
        </w:rPr>
      </w:pPr>
    </w:p>
    <w:p w14:paraId="75512B76" w14:textId="77777777" w:rsidR="002278F7" w:rsidRPr="002278F7" w:rsidRDefault="002278F7" w:rsidP="003747CD">
      <w:pPr>
        <w:textAlignment w:val="baseline"/>
        <w:rPr>
          <w:rFonts w:ascii="ＭＳ 明朝" w:hAnsi="Times New Roman"/>
          <w:color w:val="000000"/>
          <w:kern w:val="0"/>
          <w:sz w:val="24"/>
        </w:rPr>
      </w:pPr>
    </w:p>
    <w:p w14:paraId="43EDCAC7"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lastRenderedPageBreak/>
        <w:t>第６章　教育及び訓練</w:t>
      </w:r>
    </w:p>
    <w:p w14:paraId="1489157A" w14:textId="77777777" w:rsidR="003747CD" w:rsidRPr="003747CD" w:rsidRDefault="003747CD" w:rsidP="003747CD">
      <w:pPr>
        <w:textAlignment w:val="baseline"/>
        <w:rPr>
          <w:rFonts w:ascii="ＭＳ 明朝" w:hAnsi="Times New Roman"/>
          <w:color w:val="000000"/>
          <w:kern w:val="0"/>
          <w:sz w:val="24"/>
        </w:rPr>
      </w:pPr>
    </w:p>
    <w:p w14:paraId="6A09B35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（保安教育）</w:t>
      </w:r>
    </w:p>
    <w:p w14:paraId="113248DB" w14:textId="389939B3" w:rsidR="003747CD" w:rsidRPr="002278F7" w:rsidRDefault="003747CD" w:rsidP="003747CD">
      <w:pPr>
        <w:textAlignment w:val="baseline"/>
        <w:rPr>
          <w:rFonts w:ascii="Times New Roman" w:hAnsi="Times New Roman" w:cs="ＭＳ 明朝"/>
          <w:color w:val="000000"/>
          <w:kern w:val="0"/>
          <w:sz w:val="24"/>
        </w:rPr>
      </w:pPr>
      <w:r w:rsidRPr="003747CD">
        <w:rPr>
          <w:rFonts w:ascii="Times New Roman" w:hAnsi="Times New Roman" w:cs="ＭＳ 明朝" w:hint="eastAsia"/>
          <w:color w:val="000000"/>
          <w:kern w:val="0"/>
          <w:sz w:val="24"/>
        </w:rPr>
        <w:t>第</w:t>
      </w:r>
      <w:r w:rsidR="002278F7">
        <w:rPr>
          <w:rFonts w:ascii="Times New Roman" w:hAnsi="Times New Roman" w:cs="ＭＳ 明朝" w:hint="eastAsia"/>
          <w:color w:val="000000"/>
          <w:kern w:val="0"/>
          <w:sz w:val="24"/>
        </w:rPr>
        <w:t>２０</w:t>
      </w:r>
      <w:r w:rsidRPr="003747CD">
        <w:rPr>
          <w:rFonts w:ascii="Times New Roman" w:hAnsi="Times New Roman" w:cs="ＭＳ 明朝" w:hint="eastAsia"/>
          <w:color w:val="000000"/>
          <w:kern w:val="0"/>
          <w:sz w:val="24"/>
        </w:rPr>
        <w:t>条　所長は従業員に対し、別表</w:t>
      </w:r>
      <w:r w:rsidR="002278F7">
        <w:rPr>
          <w:rFonts w:ascii="Times New Roman" w:hAnsi="Times New Roman" w:cs="ＭＳ 明朝" w:hint="eastAsia"/>
          <w:color w:val="000000"/>
          <w:kern w:val="0"/>
          <w:sz w:val="24"/>
        </w:rPr>
        <w:t>５</w:t>
      </w:r>
      <w:r w:rsidRPr="003747CD">
        <w:rPr>
          <w:rFonts w:ascii="Times New Roman" w:hAnsi="Times New Roman" w:cs="ＭＳ 明朝" w:hint="eastAsia"/>
          <w:color w:val="000000"/>
          <w:kern w:val="0"/>
          <w:sz w:val="24"/>
        </w:rPr>
        <w:t xml:space="preserve">により保安教育を実施するものとする。　</w:t>
      </w:r>
    </w:p>
    <w:p w14:paraId="5121C622" w14:textId="77777777" w:rsidR="003747CD" w:rsidRPr="003747CD" w:rsidRDefault="003747CD" w:rsidP="003747CD">
      <w:pPr>
        <w:textAlignment w:val="baseline"/>
        <w:rPr>
          <w:rFonts w:ascii="ＭＳ 明朝" w:hAnsi="Times New Roman"/>
          <w:color w:val="000000"/>
          <w:kern w:val="0"/>
          <w:sz w:val="24"/>
        </w:rPr>
      </w:pPr>
    </w:p>
    <w:p w14:paraId="17BAF89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（訓練）</w:t>
      </w:r>
    </w:p>
    <w:p w14:paraId="7AE09F4F" w14:textId="43E701EC"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w:t>
      </w:r>
      <w:r w:rsidR="002278F7">
        <w:rPr>
          <w:rFonts w:ascii="Times New Roman" w:hAnsi="Times New Roman" w:cs="ＭＳ 明朝" w:hint="eastAsia"/>
          <w:color w:val="000000"/>
          <w:kern w:val="0"/>
          <w:sz w:val="24"/>
        </w:rPr>
        <w:t>２１</w:t>
      </w:r>
      <w:r w:rsidRPr="003747CD">
        <w:rPr>
          <w:rFonts w:ascii="Times New Roman" w:hAnsi="Times New Roman" w:cs="ＭＳ 明朝" w:hint="eastAsia"/>
          <w:color w:val="000000"/>
          <w:kern w:val="0"/>
          <w:sz w:val="24"/>
        </w:rPr>
        <w:t>条　訓練は、総合訓練、部分訓練とし、総合訓練は年１回以上、部分訓練は年２　回以上とし次により行うこと。</w:t>
      </w:r>
    </w:p>
    <w:p w14:paraId="164C98B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14:paraId="138B06B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部分訓練は、消火訓練及び地震に係る訓練等について行うこと。</w:t>
      </w:r>
    </w:p>
    <w:p w14:paraId="578E2FDD" w14:textId="77777777" w:rsidR="003747CD" w:rsidRPr="003747CD" w:rsidRDefault="003747CD" w:rsidP="003747CD">
      <w:pPr>
        <w:textAlignment w:val="baseline"/>
        <w:rPr>
          <w:rFonts w:ascii="ＭＳ 明朝" w:hAnsi="Times New Roman"/>
          <w:color w:val="000000"/>
          <w:kern w:val="0"/>
          <w:sz w:val="24"/>
        </w:rPr>
      </w:pPr>
    </w:p>
    <w:p w14:paraId="04CF1BC3" w14:textId="77777777"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（携帯型電子機器を使用する場合の留意事項）</w:t>
      </w:r>
    </w:p>
    <w:p w14:paraId="1868BF97" w14:textId="3147004D"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第２</w:t>
      </w:r>
      <w:r w:rsidR="00B1096D">
        <w:rPr>
          <w:rFonts w:ascii="ＭＳ 明朝" w:hAnsi="Times New Roman" w:hint="eastAsia"/>
          <w:color w:val="000000"/>
          <w:kern w:val="0"/>
          <w:sz w:val="24"/>
        </w:rPr>
        <w:t>２</w:t>
      </w:r>
      <w:r>
        <w:rPr>
          <w:rFonts w:ascii="ＭＳ 明朝" w:hAnsi="Times New Roman" w:hint="eastAsia"/>
          <w:color w:val="000000"/>
          <w:kern w:val="0"/>
          <w:sz w:val="24"/>
        </w:rPr>
        <w:t>条　給油空地等における携帯型電子機器の使用は、業務上必要な範囲において、以下の点に留意した行うこと。</w:t>
      </w:r>
    </w:p>
    <w:p w14:paraId="058ABCBB" w14:textId="77777777"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①　携帯型電子機器の落下防止器措置を講ずること（肩掛けひも付きカバー等）</w:t>
      </w:r>
    </w:p>
    <w:p w14:paraId="3677003D" w14:textId="77777777"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②　危険物の取扱作業中の者が同時に携帯型電子機器の操作を行わないこと。</w:t>
      </w:r>
    </w:p>
    <w:p w14:paraId="0E5107BE" w14:textId="77777777"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③　火災や危険物の流出事故が発生した場合は、直ちに当該機器の使用を中止し、安全が確認されるまでの間、当該機器を使用しないこと。</w:t>
      </w:r>
    </w:p>
    <w:p w14:paraId="55A2C6DC" w14:textId="77777777" w:rsidR="003747CD" w:rsidRPr="0052511A" w:rsidRDefault="003747CD" w:rsidP="003747CD">
      <w:pPr>
        <w:textAlignment w:val="baseline"/>
        <w:rPr>
          <w:rFonts w:ascii="ＭＳ 明朝" w:hAnsi="Times New Roman"/>
          <w:color w:val="000000"/>
          <w:kern w:val="0"/>
          <w:sz w:val="24"/>
        </w:rPr>
      </w:pPr>
    </w:p>
    <w:p w14:paraId="60B3C0A9" w14:textId="77777777" w:rsidR="003747CD" w:rsidRPr="003747CD" w:rsidRDefault="003747CD" w:rsidP="003747CD">
      <w:pPr>
        <w:textAlignment w:val="baseline"/>
        <w:rPr>
          <w:rFonts w:ascii="ＭＳ 明朝" w:hAnsi="Times New Roman"/>
          <w:color w:val="000000"/>
          <w:kern w:val="0"/>
          <w:sz w:val="24"/>
        </w:rPr>
      </w:pPr>
    </w:p>
    <w:p w14:paraId="6AF2EBF5" w14:textId="77777777" w:rsidR="003747CD" w:rsidRPr="003747CD" w:rsidRDefault="003747CD" w:rsidP="003747CD">
      <w:pPr>
        <w:textAlignment w:val="baseline"/>
        <w:rPr>
          <w:rFonts w:ascii="ＭＳ 明朝" w:hAnsi="Times New Roman"/>
          <w:color w:val="000000"/>
          <w:kern w:val="0"/>
          <w:sz w:val="24"/>
        </w:rPr>
      </w:pPr>
    </w:p>
    <w:p w14:paraId="04530AA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附則　　この規程は、　　　年　　月　　日から施行する。</w:t>
      </w:r>
    </w:p>
    <w:p w14:paraId="00CD14EC" w14:textId="77777777" w:rsidR="003747CD" w:rsidRPr="003747CD" w:rsidRDefault="003747CD" w:rsidP="003747CD">
      <w:pPr>
        <w:textAlignment w:val="baseline"/>
        <w:rPr>
          <w:rFonts w:ascii="ＭＳ 明朝" w:hAnsi="Times New Roman"/>
          <w:color w:val="000000"/>
          <w:kern w:val="0"/>
          <w:sz w:val="24"/>
        </w:rPr>
      </w:pPr>
    </w:p>
    <w:p w14:paraId="56A84A32" w14:textId="77777777" w:rsidR="003747CD" w:rsidRPr="003747CD" w:rsidRDefault="003747CD" w:rsidP="003747CD">
      <w:pPr>
        <w:textAlignment w:val="baseline"/>
        <w:rPr>
          <w:rFonts w:ascii="ＭＳ 明朝" w:hAnsi="Times New Roman"/>
          <w:color w:val="000000"/>
          <w:kern w:val="0"/>
          <w:sz w:val="24"/>
        </w:rPr>
      </w:pPr>
    </w:p>
    <w:p w14:paraId="11333D4E" w14:textId="77777777" w:rsidR="003747CD" w:rsidRPr="003747CD" w:rsidRDefault="003747CD" w:rsidP="003747CD">
      <w:pPr>
        <w:textAlignment w:val="baseline"/>
        <w:rPr>
          <w:rFonts w:ascii="ＭＳ 明朝" w:hAnsi="Times New Roman"/>
          <w:color w:val="000000"/>
          <w:kern w:val="0"/>
          <w:sz w:val="24"/>
        </w:rPr>
      </w:pPr>
    </w:p>
    <w:p w14:paraId="75C38FCE" w14:textId="77777777" w:rsidR="003747CD" w:rsidRPr="003747CD" w:rsidRDefault="003747CD" w:rsidP="003747CD">
      <w:pPr>
        <w:textAlignment w:val="baseline"/>
        <w:rPr>
          <w:rFonts w:ascii="ＭＳ 明朝" w:hAnsi="Times New Roman"/>
          <w:color w:val="000000"/>
          <w:kern w:val="0"/>
          <w:sz w:val="24"/>
        </w:rPr>
      </w:pPr>
    </w:p>
    <w:p w14:paraId="6A70D40F" w14:textId="77777777" w:rsidR="003747CD" w:rsidRPr="003747CD" w:rsidRDefault="003747CD" w:rsidP="003747CD">
      <w:pPr>
        <w:textAlignment w:val="baseline"/>
        <w:rPr>
          <w:rFonts w:ascii="ＭＳ 明朝" w:hAnsi="Times New Roman"/>
          <w:color w:val="000000"/>
          <w:kern w:val="0"/>
          <w:sz w:val="24"/>
        </w:rPr>
      </w:pPr>
    </w:p>
    <w:p w14:paraId="058437F7" w14:textId="77777777" w:rsidR="003747CD" w:rsidRPr="003747CD" w:rsidRDefault="003747CD" w:rsidP="003747CD">
      <w:pPr>
        <w:textAlignment w:val="baseline"/>
        <w:rPr>
          <w:rFonts w:ascii="ＭＳ 明朝" w:hAnsi="Times New Roman"/>
          <w:color w:val="000000"/>
          <w:kern w:val="0"/>
          <w:sz w:val="24"/>
        </w:rPr>
      </w:pPr>
    </w:p>
    <w:p w14:paraId="3C63C384" w14:textId="77777777" w:rsidR="003747CD" w:rsidRPr="003747CD" w:rsidRDefault="003747CD" w:rsidP="003747CD">
      <w:pPr>
        <w:textAlignment w:val="baseline"/>
        <w:rPr>
          <w:rFonts w:ascii="ＭＳ 明朝" w:hAnsi="Times New Roman"/>
          <w:color w:val="000000"/>
          <w:kern w:val="0"/>
          <w:sz w:val="24"/>
        </w:rPr>
      </w:pPr>
    </w:p>
    <w:p w14:paraId="5A506F0D" w14:textId="77777777" w:rsidR="003747CD" w:rsidRPr="003747CD" w:rsidRDefault="003747CD" w:rsidP="003747CD">
      <w:pPr>
        <w:textAlignment w:val="baseline"/>
        <w:rPr>
          <w:rFonts w:ascii="ＭＳ 明朝" w:hAnsi="Times New Roman"/>
          <w:color w:val="000000"/>
          <w:kern w:val="0"/>
          <w:sz w:val="24"/>
        </w:rPr>
      </w:pPr>
    </w:p>
    <w:p w14:paraId="5AC1263B" w14:textId="77777777" w:rsidR="003747CD" w:rsidRPr="003747CD" w:rsidRDefault="003747CD" w:rsidP="003747CD">
      <w:pPr>
        <w:textAlignment w:val="baseline"/>
        <w:rPr>
          <w:rFonts w:ascii="ＭＳ 明朝" w:hAnsi="Times New Roman"/>
          <w:color w:val="000000"/>
          <w:kern w:val="0"/>
          <w:sz w:val="24"/>
        </w:rPr>
      </w:pPr>
    </w:p>
    <w:p w14:paraId="3EE47D7A" w14:textId="77777777" w:rsidR="003747CD" w:rsidRPr="003747CD" w:rsidRDefault="003747CD" w:rsidP="003747CD">
      <w:pPr>
        <w:textAlignment w:val="baseline"/>
        <w:rPr>
          <w:rFonts w:ascii="ＭＳ 明朝" w:hAnsi="Times New Roman"/>
          <w:color w:val="000000"/>
          <w:kern w:val="0"/>
          <w:sz w:val="24"/>
        </w:rPr>
      </w:pPr>
    </w:p>
    <w:p w14:paraId="5EAE7534" w14:textId="77777777" w:rsidR="003747CD" w:rsidRPr="003747CD" w:rsidRDefault="003747CD" w:rsidP="003747CD">
      <w:pPr>
        <w:textAlignment w:val="baseline"/>
        <w:rPr>
          <w:rFonts w:ascii="ＭＳ 明朝" w:hAnsi="Times New Roman"/>
          <w:color w:val="000000"/>
          <w:kern w:val="0"/>
          <w:sz w:val="24"/>
        </w:rPr>
      </w:pPr>
    </w:p>
    <w:p w14:paraId="65D33B75" w14:textId="77777777" w:rsidR="003747CD" w:rsidRPr="003747CD" w:rsidRDefault="003747CD" w:rsidP="003747CD">
      <w:pPr>
        <w:textAlignment w:val="baseline"/>
        <w:rPr>
          <w:rFonts w:ascii="ＭＳ 明朝" w:hAnsi="Times New Roman"/>
          <w:color w:val="000000"/>
          <w:kern w:val="0"/>
          <w:sz w:val="24"/>
        </w:rPr>
      </w:pPr>
    </w:p>
    <w:p w14:paraId="739CE319" w14:textId="77777777" w:rsidR="003747CD" w:rsidRPr="003747CD" w:rsidRDefault="003747CD" w:rsidP="003747CD">
      <w:pPr>
        <w:textAlignment w:val="baseline"/>
        <w:rPr>
          <w:rFonts w:ascii="ＭＳ 明朝" w:hAnsi="Times New Roman"/>
          <w:color w:val="000000"/>
          <w:kern w:val="0"/>
          <w:sz w:val="24"/>
        </w:rPr>
      </w:pPr>
    </w:p>
    <w:p w14:paraId="64C12FFD" w14:textId="77777777" w:rsidR="003747CD" w:rsidRPr="003747CD" w:rsidRDefault="003747CD" w:rsidP="003747CD">
      <w:pPr>
        <w:textAlignment w:val="baseline"/>
        <w:rPr>
          <w:rFonts w:ascii="ＭＳ 明朝" w:hAnsi="Times New Roman"/>
          <w:color w:val="000000"/>
          <w:kern w:val="0"/>
          <w:sz w:val="24"/>
        </w:rPr>
      </w:pPr>
    </w:p>
    <w:p w14:paraId="625AEB21" w14:textId="77777777" w:rsidR="003747CD" w:rsidRPr="003747CD" w:rsidRDefault="003747CD" w:rsidP="003747CD">
      <w:pPr>
        <w:textAlignment w:val="baseline"/>
        <w:rPr>
          <w:rFonts w:ascii="ＭＳ 明朝" w:hAnsi="Times New Roman"/>
          <w:color w:val="000000"/>
          <w:kern w:val="0"/>
          <w:sz w:val="24"/>
        </w:rPr>
      </w:pPr>
    </w:p>
    <w:p w14:paraId="54FB323F" w14:textId="77777777" w:rsidR="003747CD" w:rsidRDefault="003747CD" w:rsidP="003747CD">
      <w:pPr>
        <w:textAlignment w:val="baseline"/>
        <w:rPr>
          <w:rFonts w:ascii="ＭＳ 明朝" w:hAnsi="Times New Roman"/>
          <w:color w:val="000000"/>
          <w:kern w:val="0"/>
          <w:sz w:val="24"/>
        </w:rPr>
      </w:pPr>
    </w:p>
    <w:p w14:paraId="6F9CB4AF" w14:textId="77777777" w:rsidR="002278F7" w:rsidRDefault="002278F7" w:rsidP="003747CD">
      <w:pPr>
        <w:textAlignment w:val="baseline"/>
        <w:rPr>
          <w:rFonts w:ascii="ＭＳ 明朝" w:hAnsi="Times New Roman"/>
          <w:color w:val="000000"/>
          <w:kern w:val="0"/>
          <w:sz w:val="24"/>
        </w:rPr>
      </w:pPr>
    </w:p>
    <w:p w14:paraId="6818C0B2" w14:textId="77777777" w:rsidR="002278F7" w:rsidRDefault="002278F7" w:rsidP="003747CD">
      <w:pPr>
        <w:textAlignment w:val="baseline"/>
        <w:rPr>
          <w:rFonts w:ascii="ＭＳ 明朝" w:hAnsi="Times New Roman"/>
          <w:color w:val="000000"/>
          <w:kern w:val="0"/>
          <w:sz w:val="24"/>
        </w:rPr>
      </w:pPr>
    </w:p>
    <w:p w14:paraId="1A6B938F" w14:textId="77777777" w:rsidR="002278F7" w:rsidRPr="003747CD" w:rsidRDefault="002278F7" w:rsidP="003747CD">
      <w:pPr>
        <w:textAlignment w:val="baseline"/>
        <w:rPr>
          <w:rFonts w:ascii="ＭＳ 明朝" w:hAnsi="Times New Roman"/>
          <w:color w:val="000000"/>
          <w:kern w:val="0"/>
          <w:sz w:val="24"/>
        </w:rPr>
      </w:pPr>
    </w:p>
    <w:p w14:paraId="43C36BE2" w14:textId="77777777" w:rsidR="003747CD" w:rsidRPr="003747CD" w:rsidRDefault="003747CD" w:rsidP="003747CD">
      <w:pPr>
        <w:textAlignment w:val="baseline"/>
        <w:rPr>
          <w:rFonts w:ascii="ＭＳ 明朝" w:hAnsi="Times New Roman"/>
          <w:color w:val="000000"/>
          <w:kern w:val="0"/>
          <w:sz w:val="24"/>
        </w:rPr>
      </w:pPr>
    </w:p>
    <w:p w14:paraId="3B0EA481" w14:textId="77777777" w:rsidR="003747CD" w:rsidRPr="003747CD" w:rsidRDefault="003747CD" w:rsidP="003747CD">
      <w:pPr>
        <w:textAlignment w:val="baseline"/>
        <w:rPr>
          <w:rFonts w:ascii="ＭＳ 明朝" w:hAnsi="Times New Roman"/>
          <w:color w:val="000000"/>
          <w:kern w:val="0"/>
          <w:sz w:val="24"/>
        </w:rPr>
      </w:pPr>
    </w:p>
    <w:p w14:paraId="3BC9B5D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別表１</w:t>
      </w:r>
    </w:p>
    <w:p w14:paraId="4450DB4E" w14:textId="77777777" w:rsidR="003747CD" w:rsidRPr="003747CD" w:rsidRDefault="003747CD" w:rsidP="003747CD">
      <w:pPr>
        <w:textAlignment w:val="baseline"/>
        <w:rPr>
          <w:rFonts w:ascii="ＭＳ 明朝" w:hAnsi="Times New Roman"/>
          <w:color w:val="000000"/>
          <w:kern w:val="0"/>
          <w:sz w:val="24"/>
        </w:rPr>
      </w:pPr>
    </w:p>
    <w:p w14:paraId="6CFA2B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3747CD" w:rsidRPr="003747CD" w14:paraId="440A8366" w14:textId="77777777" w:rsidTr="003747CD">
        <w:trPr>
          <w:trHeight w:val="620"/>
        </w:trPr>
        <w:tc>
          <w:tcPr>
            <w:tcW w:w="2279" w:type="dxa"/>
            <w:tcBorders>
              <w:top w:val="single" w:sz="4" w:space="0" w:color="000000"/>
              <w:left w:val="single" w:sz="4" w:space="0" w:color="000000"/>
              <w:bottom w:val="nil"/>
              <w:right w:val="single" w:sz="4" w:space="0" w:color="000000"/>
            </w:tcBorders>
            <w:vAlign w:val="center"/>
          </w:tcPr>
          <w:p w14:paraId="5450C63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vAlign w:val="center"/>
          </w:tcPr>
          <w:p w14:paraId="39D1FC2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vAlign w:val="center"/>
          </w:tcPr>
          <w:p w14:paraId="47C471B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vAlign w:val="center"/>
          </w:tcPr>
          <w:p w14:paraId="564C3142"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従業員</w:t>
            </w:r>
          </w:p>
        </w:tc>
      </w:tr>
      <w:tr w:rsidR="003747CD" w:rsidRPr="003747CD" w14:paraId="15CC7418" w14:textId="77777777">
        <w:trPr>
          <w:trHeight w:val="3100"/>
        </w:trPr>
        <w:tc>
          <w:tcPr>
            <w:tcW w:w="2279" w:type="dxa"/>
            <w:tcBorders>
              <w:top w:val="single" w:sz="4" w:space="0" w:color="000000"/>
              <w:left w:val="single" w:sz="4" w:space="0" w:color="000000"/>
              <w:bottom w:val="single" w:sz="4" w:space="0" w:color="000000"/>
              <w:right w:val="single" w:sz="4" w:space="0" w:color="000000"/>
            </w:tcBorders>
          </w:tcPr>
          <w:p w14:paraId="625FB26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0C4BE4C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695359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53670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49214C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333175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14302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職務代行者</w:t>
            </w:r>
          </w:p>
          <w:p w14:paraId="43888BF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86E018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5F3D9BD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5990745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5F8E769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・氏名を記入すること。</w:t>
      </w:r>
    </w:p>
    <w:p w14:paraId="776754D7" w14:textId="77777777" w:rsidR="003747CD" w:rsidRPr="003747CD" w:rsidRDefault="003747CD" w:rsidP="003747CD">
      <w:pPr>
        <w:textAlignment w:val="baseline"/>
        <w:rPr>
          <w:rFonts w:ascii="ＭＳ 明朝" w:hAnsi="Times New Roman"/>
          <w:color w:val="000000"/>
          <w:kern w:val="0"/>
          <w:sz w:val="24"/>
        </w:rPr>
      </w:pPr>
    </w:p>
    <w:p w14:paraId="522EB6D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・監視者については氏名に＊印を付す。（セルフ）</w:t>
      </w:r>
    </w:p>
    <w:p w14:paraId="65291DF6" w14:textId="77777777" w:rsidR="003747CD" w:rsidRPr="003747CD" w:rsidRDefault="003747CD" w:rsidP="003747CD">
      <w:pPr>
        <w:textAlignment w:val="baseline"/>
        <w:rPr>
          <w:rFonts w:ascii="ＭＳ 明朝" w:hAnsi="Times New Roman"/>
          <w:color w:val="000000"/>
          <w:kern w:val="0"/>
          <w:sz w:val="24"/>
        </w:rPr>
      </w:pPr>
    </w:p>
    <w:p w14:paraId="756F479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・危険物取扱者の内、監視者については営業時間中１名以上常駐する。（セルフ）</w:t>
      </w:r>
    </w:p>
    <w:p w14:paraId="491B961F" w14:textId="77777777" w:rsidR="003747CD" w:rsidRPr="003747CD" w:rsidRDefault="003747CD" w:rsidP="003747CD">
      <w:pPr>
        <w:textAlignment w:val="baseline"/>
        <w:rPr>
          <w:rFonts w:ascii="ＭＳ 明朝" w:hAnsi="Times New Roman"/>
          <w:color w:val="000000"/>
          <w:kern w:val="0"/>
          <w:sz w:val="24"/>
        </w:rPr>
      </w:pPr>
    </w:p>
    <w:p w14:paraId="425B0AB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・危険物保安監督者の職務代行者は氏名を（　　）内に記入する。</w:t>
      </w:r>
    </w:p>
    <w:p w14:paraId="39B7C895" w14:textId="77777777" w:rsidR="003747CD" w:rsidRPr="003747CD" w:rsidRDefault="003747CD" w:rsidP="003747CD">
      <w:pPr>
        <w:textAlignment w:val="baseline"/>
        <w:rPr>
          <w:rFonts w:ascii="ＭＳ 明朝" w:hAnsi="Times New Roman"/>
          <w:color w:val="000000"/>
          <w:kern w:val="0"/>
          <w:sz w:val="24"/>
        </w:rPr>
      </w:pPr>
    </w:p>
    <w:p w14:paraId="5A96C063" w14:textId="77777777" w:rsidR="003747CD" w:rsidRPr="003747CD" w:rsidRDefault="003747CD" w:rsidP="003747CD">
      <w:pPr>
        <w:textAlignment w:val="baseline"/>
        <w:rPr>
          <w:rFonts w:ascii="ＭＳ 明朝" w:hAnsi="Times New Roman"/>
          <w:color w:val="000000"/>
          <w:kern w:val="0"/>
          <w:sz w:val="24"/>
        </w:rPr>
      </w:pPr>
    </w:p>
    <w:p w14:paraId="645F8202" w14:textId="77777777" w:rsidR="003747CD" w:rsidRPr="003747CD" w:rsidRDefault="003747CD" w:rsidP="003747CD">
      <w:pPr>
        <w:textAlignment w:val="baseline"/>
        <w:rPr>
          <w:rFonts w:ascii="ＭＳ 明朝" w:hAnsi="Times New Roman"/>
          <w:color w:val="000000"/>
          <w:kern w:val="0"/>
          <w:sz w:val="24"/>
        </w:rPr>
      </w:pPr>
    </w:p>
    <w:p w14:paraId="3F0B841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別表２</w:t>
      </w:r>
    </w:p>
    <w:p w14:paraId="37D6EF0C" w14:textId="77777777" w:rsidR="003747CD" w:rsidRPr="003747CD" w:rsidRDefault="003747CD" w:rsidP="003747CD">
      <w:pPr>
        <w:textAlignment w:val="baseline"/>
        <w:rPr>
          <w:rFonts w:ascii="ＭＳ 明朝" w:hAnsi="Times New Roman"/>
          <w:color w:val="000000"/>
          <w:kern w:val="0"/>
          <w:sz w:val="24"/>
        </w:rPr>
      </w:pPr>
    </w:p>
    <w:p w14:paraId="4B9D7BE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自衛消防隊組織図</w:t>
      </w:r>
    </w:p>
    <w:p w14:paraId="73A6E68A" w14:textId="77777777" w:rsidR="003747CD" w:rsidRPr="003747CD" w:rsidRDefault="003747CD" w:rsidP="003747CD">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3747CD" w:rsidRPr="003747CD" w14:paraId="490186D3" w14:textId="77777777" w:rsidTr="003747CD">
        <w:trPr>
          <w:trHeight w:val="758"/>
        </w:trPr>
        <w:tc>
          <w:tcPr>
            <w:tcW w:w="179" w:type="dxa"/>
            <w:vMerge w:val="restart"/>
            <w:tcBorders>
              <w:top w:val="nil"/>
              <w:left w:val="nil"/>
              <w:bottom w:val="nil"/>
              <w:right w:val="single" w:sz="4" w:space="0" w:color="000000"/>
            </w:tcBorders>
          </w:tcPr>
          <w:p w14:paraId="64E740F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16B4B8F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自</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衛</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消</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防</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隊</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14:paraId="2E28EF7E"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3786FB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）・災害活動全般の指揮及び災害の拡　　　　　　　　　　　　　大防止に関すること</w:t>
            </w:r>
          </w:p>
          <w:p w14:paraId="6E63A3F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F97045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）・消防機関への通報、所内外関係者　　　　　　　　　　　　　への連絡</w:t>
            </w:r>
          </w:p>
          <w:p w14:paraId="5F8E58F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2F6FF9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）・消防隊の誘導、情報提供　顧客の　　　　　　　　　　　　　避難誘導</w:t>
            </w:r>
          </w:p>
          <w:p w14:paraId="08B78512"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378AEED"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7DB74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（氏名　　　　　　　　）・初期消火、危険物の流出・拡大防　　　　　　　　　　　　　止措置</w:t>
            </w:r>
          </w:p>
        </w:tc>
      </w:tr>
      <w:tr w:rsidR="003747CD" w:rsidRPr="003747CD" w14:paraId="5EBA38C7" w14:textId="77777777">
        <w:trPr>
          <w:trHeight w:val="310"/>
        </w:trPr>
        <w:tc>
          <w:tcPr>
            <w:tcW w:w="179" w:type="dxa"/>
            <w:vMerge/>
            <w:tcBorders>
              <w:top w:val="nil"/>
              <w:left w:val="nil"/>
              <w:bottom w:val="nil"/>
              <w:right w:val="nil"/>
            </w:tcBorders>
          </w:tcPr>
          <w:p w14:paraId="5A9E18C7"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7E29791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14:paraId="181819D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6FA3171A"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496AD41E" w14:textId="77777777" w:rsidTr="003747CD">
        <w:trPr>
          <w:trHeight w:val="310"/>
        </w:trPr>
        <w:tc>
          <w:tcPr>
            <w:tcW w:w="419" w:type="dxa"/>
            <w:gridSpan w:val="2"/>
            <w:vMerge w:val="restart"/>
            <w:tcBorders>
              <w:top w:val="nil"/>
              <w:left w:val="nil"/>
              <w:bottom w:val="nil"/>
              <w:right w:val="single" w:sz="4" w:space="0" w:color="000000"/>
            </w:tcBorders>
          </w:tcPr>
          <w:p w14:paraId="29211F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14:paraId="76CA2E6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45641D55"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14:paraId="2CC62AF5"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7929E1F7" w14:textId="77777777" w:rsidTr="003747CD">
        <w:trPr>
          <w:trHeight w:val="446"/>
        </w:trPr>
        <w:tc>
          <w:tcPr>
            <w:tcW w:w="419" w:type="dxa"/>
            <w:gridSpan w:val="2"/>
            <w:vMerge/>
            <w:tcBorders>
              <w:top w:val="nil"/>
              <w:left w:val="nil"/>
              <w:bottom w:val="nil"/>
              <w:right w:val="single" w:sz="4" w:space="0" w:color="000000"/>
            </w:tcBorders>
          </w:tcPr>
          <w:p w14:paraId="225857F2"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14:paraId="3232989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5A156D4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030DA652"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DB23862"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3FE59A3" w14:textId="77777777">
        <w:trPr>
          <w:trHeight w:val="310"/>
        </w:trPr>
        <w:tc>
          <w:tcPr>
            <w:tcW w:w="419" w:type="dxa"/>
            <w:gridSpan w:val="2"/>
            <w:vMerge/>
            <w:tcBorders>
              <w:top w:val="nil"/>
              <w:left w:val="nil"/>
              <w:bottom w:val="nil"/>
              <w:right w:val="single" w:sz="4" w:space="0" w:color="000000"/>
            </w:tcBorders>
          </w:tcPr>
          <w:p w14:paraId="56CEB3D2"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52D55921"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14:paraId="5DC918A9"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06C3E4C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242CC13F"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5C572C5F" w14:textId="77777777" w:rsidTr="003747CD">
        <w:trPr>
          <w:trHeight w:val="311"/>
        </w:trPr>
        <w:tc>
          <w:tcPr>
            <w:tcW w:w="419" w:type="dxa"/>
            <w:gridSpan w:val="2"/>
            <w:vMerge/>
            <w:tcBorders>
              <w:top w:val="nil"/>
              <w:left w:val="nil"/>
              <w:bottom w:val="nil"/>
              <w:right w:val="single" w:sz="4" w:space="0" w:color="000000"/>
            </w:tcBorders>
          </w:tcPr>
          <w:p w14:paraId="2FC1B48F"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35388C78"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5571AC1D"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04E4AA2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14:paraId="536171CA"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00B2A1F" w14:textId="77777777" w:rsidTr="003747CD">
        <w:trPr>
          <w:trHeight w:val="442"/>
        </w:trPr>
        <w:tc>
          <w:tcPr>
            <w:tcW w:w="419" w:type="dxa"/>
            <w:gridSpan w:val="2"/>
            <w:vMerge/>
            <w:tcBorders>
              <w:top w:val="nil"/>
              <w:left w:val="nil"/>
              <w:bottom w:val="nil"/>
              <w:right w:val="nil"/>
            </w:tcBorders>
          </w:tcPr>
          <w:p w14:paraId="174E181F"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2A002E6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6401411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1F2C06F9"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77144796"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1396DC98" w14:textId="77777777" w:rsidTr="003747CD">
        <w:trPr>
          <w:trHeight w:val="181"/>
        </w:trPr>
        <w:tc>
          <w:tcPr>
            <w:tcW w:w="659" w:type="dxa"/>
            <w:gridSpan w:val="3"/>
            <w:vMerge w:val="restart"/>
            <w:tcBorders>
              <w:top w:val="nil"/>
              <w:left w:val="nil"/>
              <w:bottom w:val="nil"/>
              <w:right w:val="single" w:sz="4" w:space="0" w:color="000000"/>
            </w:tcBorders>
          </w:tcPr>
          <w:p w14:paraId="275BBF0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14:paraId="05BB57BE"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7F21C75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4DE98B6E"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5E26B10F" w14:textId="77777777" w:rsidTr="003747CD">
        <w:trPr>
          <w:trHeight w:val="311"/>
        </w:trPr>
        <w:tc>
          <w:tcPr>
            <w:tcW w:w="659" w:type="dxa"/>
            <w:gridSpan w:val="3"/>
            <w:vMerge/>
            <w:tcBorders>
              <w:top w:val="nil"/>
              <w:left w:val="nil"/>
              <w:bottom w:val="nil"/>
              <w:right w:val="single" w:sz="4" w:space="0" w:color="000000"/>
            </w:tcBorders>
          </w:tcPr>
          <w:p w14:paraId="1D9980B2"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24EAFF76"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665720B1"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14:paraId="378E0370"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313528E" w14:textId="77777777">
        <w:trPr>
          <w:trHeight w:val="310"/>
        </w:trPr>
        <w:tc>
          <w:tcPr>
            <w:tcW w:w="659" w:type="dxa"/>
            <w:gridSpan w:val="3"/>
            <w:vMerge/>
            <w:tcBorders>
              <w:top w:val="nil"/>
              <w:left w:val="nil"/>
              <w:bottom w:val="nil"/>
              <w:right w:val="nil"/>
            </w:tcBorders>
          </w:tcPr>
          <w:p w14:paraId="0D637055"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14:paraId="3AD9253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3775EC53"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41F80637"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7E39B1BD" w14:textId="77777777">
        <w:trPr>
          <w:trHeight w:val="310"/>
        </w:trPr>
        <w:tc>
          <w:tcPr>
            <w:tcW w:w="779" w:type="dxa"/>
            <w:gridSpan w:val="4"/>
            <w:tcBorders>
              <w:top w:val="nil"/>
              <w:left w:val="nil"/>
              <w:bottom w:val="nil"/>
              <w:right w:val="single" w:sz="4" w:space="0" w:color="000000"/>
            </w:tcBorders>
          </w:tcPr>
          <w:p w14:paraId="775304F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single" w:sz="4" w:space="0" w:color="000000"/>
              <w:right w:val="single" w:sz="4" w:space="0" w:color="000000"/>
            </w:tcBorders>
          </w:tcPr>
          <w:p w14:paraId="46F2BA2B"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8DCEB3F" w14:textId="77777777" w:rsidR="003747CD" w:rsidRPr="003747CD" w:rsidRDefault="003747CD" w:rsidP="003747CD">
            <w:pPr>
              <w:autoSpaceDE w:val="0"/>
              <w:autoSpaceDN w:val="0"/>
              <w:adjustRightInd w:val="0"/>
              <w:jc w:val="left"/>
              <w:rPr>
                <w:rFonts w:ascii="ＭＳ 明朝" w:hAnsi="Times New Roman"/>
                <w:kern w:val="0"/>
                <w:sz w:val="24"/>
              </w:rPr>
            </w:pPr>
          </w:p>
        </w:tc>
      </w:tr>
    </w:tbl>
    <w:p w14:paraId="0664A86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別表３</w:t>
      </w:r>
    </w:p>
    <w:p w14:paraId="5E9D644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大規模地震警戒宣言発令時の任務分担</w:t>
      </w:r>
    </w:p>
    <w:tbl>
      <w:tblPr>
        <w:tblW w:w="923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3747CD" w:rsidRPr="003747CD" w14:paraId="19D3D760" w14:textId="77777777" w:rsidTr="002278F7">
        <w:trPr>
          <w:trHeight w:val="2790"/>
        </w:trPr>
        <w:tc>
          <w:tcPr>
            <w:tcW w:w="2159" w:type="dxa"/>
            <w:tcBorders>
              <w:top w:val="single" w:sz="4" w:space="0" w:color="000000"/>
              <w:left w:val="single" w:sz="4" w:space="0" w:color="000000"/>
              <w:bottom w:val="nil"/>
              <w:right w:val="single" w:sz="4" w:space="0" w:color="000000"/>
            </w:tcBorders>
          </w:tcPr>
          <w:p w14:paraId="571D41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7223E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DD8F56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374AE34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EFF096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14:paraId="29191E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・当所内に駐車中の車両のサイドブレーキを確認する。</w:t>
            </w:r>
          </w:p>
          <w:p w14:paraId="43BF322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・陳列棚、付随設備等の移動及び転倒防止措置を行う。</w:t>
            </w:r>
          </w:p>
          <w:p w14:paraId="18F4DFC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・看板等の固定部分の安全確認を行う。</w:t>
            </w:r>
          </w:p>
          <w:p w14:paraId="0539EA0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・地震情報に基づき、給油業務を中止する旨の掲示を行う。</w:t>
            </w:r>
          </w:p>
        </w:tc>
      </w:tr>
      <w:tr w:rsidR="003747CD" w:rsidRPr="003747CD" w14:paraId="16E15BC4" w14:textId="77777777" w:rsidTr="002278F7">
        <w:trPr>
          <w:trHeight w:val="1860"/>
        </w:trPr>
        <w:tc>
          <w:tcPr>
            <w:tcW w:w="2159" w:type="dxa"/>
            <w:tcBorders>
              <w:top w:val="single" w:sz="4" w:space="0" w:color="000000"/>
              <w:left w:val="single" w:sz="4" w:space="0" w:color="000000"/>
              <w:bottom w:val="nil"/>
              <w:right w:val="single" w:sz="4" w:space="0" w:color="000000"/>
            </w:tcBorders>
          </w:tcPr>
          <w:p w14:paraId="6EFA46A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27476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F837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057B3BB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3AD8FC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・移動タンク貯蔵所から専用タンクヘの危険物の荷卸し作業は原　則として停止する。</w:t>
            </w:r>
          </w:p>
          <w:p w14:paraId="1470972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・元売り先へ危険物の荷卸し業務を停止する旨の連絡を行う。</w:t>
            </w:r>
          </w:p>
          <w:p w14:paraId="3E63D4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・注油口、検尺口等の蓋の閉鎖を確認する。</w:t>
            </w:r>
          </w:p>
        </w:tc>
      </w:tr>
      <w:tr w:rsidR="003747CD" w:rsidRPr="003747CD" w14:paraId="4C404BEA" w14:textId="77777777" w:rsidTr="002278F7">
        <w:trPr>
          <w:trHeight w:val="1860"/>
        </w:trPr>
        <w:tc>
          <w:tcPr>
            <w:tcW w:w="2159" w:type="dxa"/>
            <w:tcBorders>
              <w:top w:val="single" w:sz="4" w:space="0" w:color="000000"/>
              <w:left w:val="single" w:sz="4" w:space="0" w:color="000000"/>
              <w:bottom w:val="nil"/>
              <w:right w:val="single" w:sz="4" w:space="0" w:color="000000"/>
            </w:tcBorders>
          </w:tcPr>
          <w:p w14:paraId="5E8A2CE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5EA0E7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F3A80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7250D27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1A7E0F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・計量器の固定の確認を行う。</w:t>
            </w:r>
          </w:p>
          <w:p w14:paraId="406E891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・懸垂式計量器のホース及びノズルの固定状況の確認を行う。</w:t>
            </w:r>
          </w:p>
          <w:p w14:paraId="6B8E595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・消火器、防災資機材等を点検し、必要箇所への配置を行う。</w:t>
            </w:r>
          </w:p>
          <w:p w14:paraId="4F06A04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・定期点検箇所の再確認を行う。</w:t>
            </w:r>
          </w:p>
        </w:tc>
      </w:tr>
      <w:tr w:rsidR="003747CD" w:rsidRPr="003747CD" w14:paraId="19D10B57" w14:textId="77777777" w:rsidTr="002278F7">
        <w:trPr>
          <w:trHeight w:val="1240"/>
        </w:trPr>
        <w:tc>
          <w:tcPr>
            <w:tcW w:w="2159" w:type="dxa"/>
            <w:tcBorders>
              <w:top w:val="single" w:sz="4" w:space="0" w:color="000000"/>
              <w:left w:val="single" w:sz="4" w:space="0" w:color="000000"/>
              <w:bottom w:val="nil"/>
              <w:right w:val="single" w:sz="4" w:space="0" w:color="000000"/>
            </w:tcBorders>
          </w:tcPr>
          <w:p w14:paraId="59AD34B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4CC08C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0278976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755023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・原則として火気の使用を停止する。</w:t>
            </w:r>
          </w:p>
          <w:p w14:paraId="4343C45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・ガスの元栓の閉鎖、可燃物の整理状況について確認する。</w:t>
            </w:r>
          </w:p>
        </w:tc>
      </w:tr>
      <w:tr w:rsidR="003747CD" w:rsidRPr="003747CD" w14:paraId="3F432923" w14:textId="77777777" w:rsidTr="002278F7">
        <w:trPr>
          <w:trHeight w:val="1240"/>
        </w:trPr>
        <w:tc>
          <w:tcPr>
            <w:tcW w:w="2159" w:type="dxa"/>
            <w:tcBorders>
              <w:top w:val="single" w:sz="4" w:space="0" w:color="000000"/>
              <w:left w:val="single" w:sz="4" w:space="0" w:color="000000"/>
              <w:bottom w:val="nil"/>
              <w:right w:val="single" w:sz="4" w:space="0" w:color="000000"/>
            </w:tcBorders>
          </w:tcPr>
          <w:p w14:paraId="03ACBD2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4E0817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03D484D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F8B2D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・必要に応じてガラス等をテープ等により補強する。</w:t>
            </w:r>
          </w:p>
          <w:p w14:paraId="01F21603"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・出入口、階段等に障害物がないか確認する。</w:t>
            </w:r>
          </w:p>
        </w:tc>
      </w:tr>
      <w:tr w:rsidR="003747CD" w:rsidRPr="003747CD" w14:paraId="39407A1C" w14:textId="77777777" w:rsidTr="002278F7">
        <w:trPr>
          <w:trHeight w:val="1550"/>
        </w:trPr>
        <w:tc>
          <w:tcPr>
            <w:tcW w:w="2159" w:type="dxa"/>
            <w:tcBorders>
              <w:top w:val="single" w:sz="4" w:space="0" w:color="000000"/>
              <w:left w:val="single" w:sz="4" w:space="0" w:color="000000"/>
              <w:bottom w:val="nil"/>
              <w:right w:val="single" w:sz="4" w:space="0" w:color="000000"/>
            </w:tcBorders>
          </w:tcPr>
          <w:p w14:paraId="0E8DF87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781A20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4332CF1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F3FCE0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・従業員個々の任務分担の再確認をする。</w:t>
            </w:r>
          </w:p>
          <w:p w14:paraId="1DCF6AC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・休日、夜間等は従業員を召集し緊急時に対応可能な体制を早期　に確立する。</w:t>
            </w:r>
          </w:p>
        </w:tc>
      </w:tr>
      <w:tr w:rsidR="003747CD" w:rsidRPr="003747CD" w14:paraId="0D038D74" w14:textId="77777777" w:rsidTr="002278F7">
        <w:trPr>
          <w:trHeight w:val="2170"/>
        </w:trPr>
        <w:tc>
          <w:tcPr>
            <w:tcW w:w="2159" w:type="dxa"/>
            <w:tcBorders>
              <w:top w:val="single" w:sz="4" w:space="0" w:color="000000"/>
              <w:left w:val="single" w:sz="4" w:space="0" w:color="000000"/>
              <w:bottom w:val="single" w:sz="4" w:space="0" w:color="000000"/>
              <w:right w:val="single" w:sz="4" w:space="0" w:color="000000"/>
            </w:tcBorders>
          </w:tcPr>
          <w:p w14:paraId="79995CE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B8D4C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6C45FF2"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24"/>
              </w:rPr>
            </w:pPr>
            <w:r w:rsidRPr="003747CD">
              <w:rPr>
                <w:rFonts w:ascii="Times New Roman" w:hAnsi="Times New Roman" w:cs="ＭＳ 明朝" w:hint="eastAsia"/>
                <w:color w:val="000000"/>
                <w:kern w:val="0"/>
                <w:sz w:val="24"/>
              </w:rPr>
              <w:t>防災資機材等の保管</w:t>
            </w:r>
          </w:p>
          <w:p w14:paraId="76A1967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（）内に個数を記入</w:t>
            </w:r>
          </w:p>
        </w:tc>
        <w:tc>
          <w:tcPr>
            <w:tcW w:w="7076" w:type="dxa"/>
            <w:tcBorders>
              <w:top w:val="single" w:sz="4" w:space="0" w:color="000000"/>
              <w:left w:val="single" w:sz="4" w:space="0" w:color="000000"/>
              <w:bottom w:val="single" w:sz="4" w:space="0" w:color="000000"/>
              <w:right w:val="single" w:sz="4" w:space="0" w:color="000000"/>
            </w:tcBorders>
          </w:tcPr>
          <w:p w14:paraId="30170F8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FBA967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・ロープ　（　　　　　　）　・携帯ラジオ（　　　　　　）</w:t>
            </w:r>
          </w:p>
          <w:p w14:paraId="342B1B7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・懐中電灯（　　　　　　）　・ヘルメット（　　　　　　）</w:t>
            </w:r>
          </w:p>
          <w:p w14:paraId="74C95B9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・油吸着材（　　　　　　）　・乾燥砂　　（　　　　　　）</w:t>
            </w:r>
          </w:p>
          <w:p w14:paraId="6BCC05B3"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その他必要なもの</w:t>
            </w:r>
          </w:p>
        </w:tc>
      </w:tr>
    </w:tbl>
    <w:p w14:paraId="151F102A" w14:textId="77777777" w:rsidR="002278F7" w:rsidRDefault="002278F7" w:rsidP="002278F7">
      <w:pPr>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別表４</w:t>
      </w:r>
    </w:p>
    <w:p w14:paraId="63BBDC98" w14:textId="77777777" w:rsidR="002278F7" w:rsidRPr="0029243C" w:rsidRDefault="002278F7" w:rsidP="002278F7">
      <w:pPr>
        <w:jc w:val="center"/>
        <w:textAlignment w:val="baseline"/>
        <w:rPr>
          <w:rFonts w:ascii="Times New Roman" w:hAnsi="Times New Roman" w:cs="ＭＳ 明朝"/>
          <w:b/>
          <w:bCs/>
          <w:color w:val="000000"/>
          <w:kern w:val="0"/>
          <w:sz w:val="28"/>
          <w:szCs w:val="28"/>
        </w:rPr>
      </w:pPr>
      <w:r w:rsidRPr="0029243C">
        <w:rPr>
          <w:rFonts w:ascii="Times New Roman" w:hAnsi="Times New Roman" w:cs="ＭＳ 明朝" w:hint="eastAsia"/>
          <w:b/>
          <w:bCs/>
          <w:color w:val="000000"/>
          <w:kern w:val="0"/>
          <w:sz w:val="28"/>
          <w:szCs w:val="28"/>
        </w:rPr>
        <w:t>単独荷卸し時の緊急連絡体制</w:t>
      </w:r>
    </w:p>
    <w:p w14:paraId="390A9C0B" w14:textId="77777777" w:rsidR="002278F7" w:rsidRPr="0029243C" w:rsidRDefault="002278F7" w:rsidP="002278F7">
      <w:pPr>
        <w:jc w:val="center"/>
        <w:textAlignment w:val="baseline"/>
        <w:rPr>
          <w:rFonts w:ascii="Times New Roman" w:hAnsi="Times New Roman" w:cs="ＭＳ 明朝"/>
          <w:b/>
          <w:bCs/>
          <w:color w:val="000000"/>
          <w:kern w:val="0"/>
          <w:sz w:val="28"/>
          <w:szCs w:val="28"/>
        </w:rPr>
      </w:pPr>
      <w:r w:rsidRPr="0029243C">
        <w:rPr>
          <w:rFonts w:ascii="Times New Roman" w:hAnsi="Times New Roman" w:cs="ＭＳ 明朝" w:hint="eastAsia"/>
          <w:b/>
          <w:bCs/>
          <w:color w:val="000000"/>
          <w:kern w:val="0"/>
          <w:sz w:val="28"/>
          <w:szCs w:val="28"/>
        </w:rPr>
        <w:t>（非営業時間帯）</w:t>
      </w:r>
    </w:p>
    <w:p w14:paraId="67113041" w14:textId="77777777" w:rsidR="002278F7" w:rsidRPr="003E7E2B" w:rsidRDefault="002278F7" w:rsidP="002278F7">
      <w:pPr>
        <w:textAlignment w:val="baseline"/>
        <w:rPr>
          <w:rFonts w:ascii="Times New Roman" w:hAnsi="Times New Roman" w:cs="ＭＳ 明朝"/>
          <w:color w:val="000000"/>
          <w:kern w:val="0"/>
          <w:sz w:val="24"/>
        </w:rPr>
      </w:pPr>
    </w:p>
    <w:p w14:paraId="19751AC9" w14:textId="77777777" w:rsidR="002278F7"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　　　　　　　　　　　　　　　　　　　　　　　　　　　　　　　　　　　給油所</w:t>
      </w:r>
    </w:p>
    <w:p w14:paraId="3C915D72" w14:textId="77777777" w:rsidR="002278F7" w:rsidRPr="003E7E2B" w:rsidRDefault="002278F7" w:rsidP="002278F7">
      <w:pPr>
        <w:textAlignment w:val="baseline"/>
        <w:rPr>
          <w:rFonts w:ascii="Times New Roman" w:hAnsi="Times New Roman" w:cs="ＭＳ 明朝"/>
          <w:color w:val="000000"/>
          <w:kern w:val="0"/>
          <w:sz w:val="24"/>
        </w:rPr>
      </w:pPr>
    </w:p>
    <w:p w14:paraId="2FBAC2BF" w14:textId="77777777" w:rsidR="002278F7" w:rsidRPr="003E7E2B" w:rsidRDefault="002278F7" w:rsidP="002278F7">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w:t>
      </w:r>
      <w:r w:rsidRPr="003E7E2B">
        <w:rPr>
          <w:rFonts w:ascii="Times New Roman" w:hAnsi="Times New Roman" w:cs="ＭＳ 明朝" w:hint="eastAsia"/>
          <w:color w:val="000000"/>
          <w:kern w:val="0"/>
          <w:sz w:val="24"/>
        </w:rPr>
        <w:t>漏洩、火災の発生時の連絡</w:t>
      </w:r>
    </w:p>
    <w:p w14:paraId="2ACDD52E"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移動タンク貯蔵所の危険物取扱者は、荷卸しを中止し、初期対応を行うとともに、</w:t>
      </w:r>
      <w:r>
        <w:rPr>
          <w:rFonts w:ascii="Times New Roman" w:hAnsi="Times New Roman" w:cs="ＭＳ 明朝" w:hint="eastAsia"/>
          <w:color w:val="000000"/>
          <w:kern w:val="0"/>
          <w:sz w:val="24"/>
        </w:rPr>
        <w:t>下記の業務を行う。</w:t>
      </w:r>
    </w:p>
    <w:p w14:paraId="35781D9A" w14:textId="77777777" w:rsidR="002278F7" w:rsidRPr="003E7E2B" w:rsidRDefault="002278F7" w:rsidP="002278F7">
      <w:pPr>
        <w:ind w:firstLineChars="100" w:firstLine="240"/>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①</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所轄消防機関への通報</w:t>
      </w:r>
    </w:p>
    <w:p w14:paraId="5C147941" w14:textId="77777777" w:rsidR="002278F7" w:rsidRPr="003E7E2B" w:rsidRDefault="002278F7" w:rsidP="002278F7">
      <w:pPr>
        <w:ind w:firstLineChars="100" w:firstLine="240"/>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②</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運行管理者または給油取扱所危険物保安監督者へ連絡を行う。</w:t>
      </w:r>
    </w:p>
    <w:p w14:paraId="187CAA6D" w14:textId="77777777" w:rsidR="002278F7" w:rsidRPr="003E7E2B" w:rsidRDefault="002278F7" w:rsidP="002278F7">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また、</w:t>
      </w:r>
      <w:r w:rsidRPr="003E7E2B">
        <w:rPr>
          <w:rFonts w:ascii="Times New Roman" w:hAnsi="Times New Roman" w:cs="ＭＳ 明朝" w:hint="eastAsia"/>
          <w:color w:val="000000"/>
          <w:kern w:val="0"/>
          <w:sz w:val="24"/>
        </w:rPr>
        <w:t>移動タンク貯蔵所の危険物取扱者は、所属する事業所の運行管理者に連絡する。</w:t>
      </w:r>
    </w:p>
    <w:p w14:paraId="01A2DC16"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　　　　　　　　　</w:t>
      </w:r>
    </w:p>
    <w:p w14:paraId="5FE1EC37" w14:textId="77777777" w:rsidR="002278F7"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運　行　管　理　者</w:t>
      </w:r>
    </w:p>
    <w:p w14:paraId="792FEAF8" w14:textId="77777777" w:rsidR="002278F7" w:rsidRDefault="002278F7" w:rsidP="002278F7">
      <w:pPr>
        <w:textAlignment w:val="baseline"/>
        <w:rPr>
          <w:rFonts w:ascii="Times New Roman" w:hAnsi="Times New Roman" w:cs="ＭＳ 明朝"/>
          <w:color w:val="000000"/>
          <w:kern w:val="0"/>
          <w:sz w:val="24"/>
        </w:rPr>
      </w:pPr>
    </w:p>
    <w:p w14:paraId="3E563477" w14:textId="77777777" w:rsidR="002278F7" w:rsidRDefault="002278F7" w:rsidP="002278F7">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連絡先①</w:t>
      </w:r>
    </w:p>
    <w:p w14:paraId="0C278330" w14:textId="77777777" w:rsidR="002278F7" w:rsidRPr="003E7E2B" w:rsidRDefault="002278F7" w:rsidP="002278F7">
      <w:pPr>
        <w:textAlignment w:val="baseline"/>
        <w:rPr>
          <w:rFonts w:ascii="Times New Roman" w:hAnsi="Times New Roman" w:cs="ＭＳ 明朝"/>
          <w:color w:val="000000"/>
          <w:kern w:val="0"/>
          <w:sz w:val="24"/>
        </w:rPr>
      </w:pPr>
    </w:p>
    <w:p w14:paraId="62E086A0"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5A999F2F"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527CBFF7"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16DD442B"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418CEC81" w14:textId="77777777" w:rsidR="002278F7" w:rsidRDefault="002278F7" w:rsidP="002278F7">
      <w:pPr>
        <w:textAlignment w:val="baseline"/>
        <w:rPr>
          <w:rFonts w:ascii="Times New Roman" w:hAnsi="Times New Roman" w:cs="ＭＳ 明朝"/>
          <w:color w:val="000000"/>
          <w:kern w:val="0"/>
          <w:sz w:val="24"/>
        </w:rPr>
      </w:pPr>
    </w:p>
    <w:p w14:paraId="5659E442" w14:textId="77777777" w:rsidR="002278F7" w:rsidRDefault="002278F7" w:rsidP="002278F7">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連絡先②</w:t>
      </w:r>
    </w:p>
    <w:p w14:paraId="5196982F" w14:textId="77777777" w:rsidR="002278F7" w:rsidRPr="003E7E2B" w:rsidRDefault="002278F7" w:rsidP="002278F7">
      <w:pPr>
        <w:textAlignment w:val="baseline"/>
        <w:rPr>
          <w:rFonts w:ascii="Times New Roman" w:hAnsi="Times New Roman" w:cs="ＭＳ 明朝"/>
          <w:color w:val="000000"/>
          <w:kern w:val="0"/>
          <w:sz w:val="24"/>
        </w:rPr>
      </w:pPr>
    </w:p>
    <w:p w14:paraId="1959259C"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0C047FAE"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23A2FDEB"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3EF3F3B1"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2FD8A68B" w14:textId="77777777" w:rsidR="002278F7" w:rsidRPr="003E7E2B" w:rsidRDefault="002278F7" w:rsidP="002278F7">
      <w:pPr>
        <w:textAlignment w:val="baseline"/>
        <w:rPr>
          <w:rFonts w:ascii="Times New Roman" w:hAnsi="Times New Roman" w:cs="ＭＳ 明朝"/>
          <w:color w:val="000000"/>
          <w:kern w:val="0"/>
          <w:sz w:val="24"/>
        </w:rPr>
      </w:pPr>
    </w:p>
    <w:p w14:paraId="2579E2C9" w14:textId="77777777" w:rsidR="002278F7" w:rsidRPr="003E7E2B" w:rsidRDefault="002278F7" w:rsidP="002278F7">
      <w:pPr>
        <w:textAlignment w:val="baseline"/>
        <w:rPr>
          <w:rFonts w:ascii="Times New Roman" w:hAnsi="Times New Roman" w:cs="ＭＳ 明朝"/>
          <w:color w:val="000000"/>
          <w:kern w:val="0"/>
          <w:sz w:val="24"/>
        </w:rPr>
      </w:pPr>
    </w:p>
    <w:p w14:paraId="4FFE0D03" w14:textId="77777777" w:rsidR="002278F7" w:rsidRPr="003E7E2B" w:rsidRDefault="002278F7" w:rsidP="002278F7">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3E7E2B">
        <w:rPr>
          <w:rFonts w:ascii="Times New Roman" w:hAnsi="Times New Roman" w:cs="ＭＳ 明朝" w:hint="eastAsia"/>
          <w:color w:val="000000"/>
          <w:kern w:val="0"/>
          <w:sz w:val="24"/>
        </w:rPr>
        <w:t>地震、落雷、周辺での火災・爆発事故時の連絡</w:t>
      </w:r>
    </w:p>
    <w:p w14:paraId="60461DAE"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移動タンク貯蔵所の危険物取扱者は、荷卸しを中止し、運行管理者または給油取扱所危険物保安監督者へ連絡を行</w:t>
      </w:r>
      <w:r>
        <w:rPr>
          <w:rFonts w:ascii="Times New Roman" w:hAnsi="Times New Roman" w:cs="ＭＳ 明朝" w:hint="eastAsia"/>
          <w:color w:val="000000"/>
          <w:kern w:val="0"/>
          <w:sz w:val="24"/>
        </w:rPr>
        <w:t>い、その他事故発生及び拡大防止に係る必要な措置を行う</w:t>
      </w:r>
      <w:r w:rsidRPr="003E7E2B">
        <w:rPr>
          <w:rFonts w:ascii="Times New Roman" w:hAnsi="Times New Roman" w:cs="ＭＳ 明朝" w:hint="eastAsia"/>
          <w:color w:val="000000"/>
          <w:kern w:val="0"/>
          <w:sz w:val="24"/>
        </w:rPr>
        <w:t>。</w:t>
      </w:r>
    </w:p>
    <w:p w14:paraId="7CED8422" w14:textId="77777777" w:rsidR="002278F7" w:rsidRPr="003E7E2B" w:rsidRDefault="002278F7" w:rsidP="002278F7">
      <w:pPr>
        <w:textAlignment w:val="baseline"/>
        <w:rPr>
          <w:rFonts w:ascii="Times New Roman" w:hAnsi="Times New Roman" w:cs="ＭＳ 明朝"/>
          <w:color w:val="000000"/>
          <w:kern w:val="0"/>
          <w:sz w:val="24"/>
        </w:rPr>
      </w:pPr>
    </w:p>
    <w:p w14:paraId="3EF30A15" w14:textId="77777777" w:rsidR="002278F7"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運　行　管　理　者</w:t>
      </w:r>
    </w:p>
    <w:p w14:paraId="0CD699AE" w14:textId="77777777" w:rsidR="002278F7" w:rsidRDefault="002278F7" w:rsidP="002278F7">
      <w:pPr>
        <w:textAlignment w:val="baseline"/>
        <w:rPr>
          <w:rFonts w:ascii="Times New Roman" w:hAnsi="Times New Roman" w:cs="ＭＳ 明朝"/>
          <w:color w:val="000000"/>
          <w:kern w:val="0"/>
          <w:sz w:val="24"/>
        </w:rPr>
      </w:pPr>
    </w:p>
    <w:p w14:paraId="1FD257B8" w14:textId="77777777" w:rsidR="002278F7" w:rsidRPr="003E7E2B" w:rsidRDefault="002278F7" w:rsidP="002278F7">
      <w:pPr>
        <w:textAlignment w:val="baseline"/>
        <w:rPr>
          <w:rFonts w:ascii="Times New Roman" w:hAnsi="Times New Roman" w:cs="ＭＳ 明朝"/>
          <w:color w:val="000000"/>
          <w:kern w:val="0"/>
          <w:sz w:val="24"/>
        </w:rPr>
      </w:pPr>
    </w:p>
    <w:p w14:paraId="637BE776"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株式会社</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ab/>
      </w:r>
    </w:p>
    <w:p w14:paraId="236B8DDC"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 xml:space="preserve">氏名　（　　　　</w:t>
      </w:r>
      <w:r>
        <w:rPr>
          <w:rFonts w:ascii="Times New Roman" w:hAnsi="Times New Roman" w:cs="ＭＳ 明朝" w:hint="eastAsia"/>
          <w:color w:val="000000"/>
          <w:kern w:val="0"/>
          <w:sz w:val="24"/>
        </w:rPr>
        <w:t xml:space="preserve">　　　　</w:t>
      </w:r>
      <w:r w:rsidRPr="003E7E2B">
        <w:rPr>
          <w:rFonts w:ascii="Times New Roman" w:hAnsi="Times New Roman" w:cs="ＭＳ 明朝" w:hint="eastAsia"/>
          <w:color w:val="000000"/>
          <w:kern w:val="0"/>
          <w:sz w:val="24"/>
        </w:rPr>
        <w:t xml:space="preserve">　）</w:t>
      </w:r>
    </w:p>
    <w:p w14:paraId="702DEB4A" w14:textId="77777777" w:rsidR="002278F7" w:rsidRPr="003E7E2B"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電話：</w:t>
      </w:r>
    </w:p>
    <w:p w14:paraId="2CA862D4" w14:textId="77777777" w:rsidR="002278F7" w:rsidRDefault="002278F7" w:rsidP="002278F7">
      <w:pPr>
        <w:textAlignment w:val="baseline"/>
        <w:rPr>
          <w:rFonts w:ascii="Times New Roman" w:hAnsi="Times New Roman" w:cs="ＭＳ 明朝"/>
          <w:color w:val="000000"/>
          <w:kern w:val="0"/>
          <w:sz w:val="24"/>
        </w:rPr>
      </w:pPr>
      <w:r w:rsidRPr="003E7E2B">
        <w:rPr>
          <w:rFonts w:ascii="Times New Roman" w:hAnsi="Times New Roman" w:cs="ＭＳ 明朝" w:hint="eastAsia"/>
          <w:color w:val="000000"/>
          <w:kern w:val="0"/>
          <w:sz w:val="24"/>
        </w:rPr>
        <w:t>携帯：</w:t>
      </w:r>
      <w:r w:rsidRPr="003E7E2B">
        <w:rPr>
          <w:rFonts w:ascii="Times New Roman" w:hAnsi="Times New Roman" w:cs="ＭＳ 明朝" w:hint="eastAsia"/>
          <w:color w:val="000000"/>
          <w:kern w:val="0"/>
          <w:sz w:val="24"/>
        </w:rPr>
        <w:tab/>
      </w:r>
      <w:r w:rsidRPr="003E7E2B">
        <w:rPr>
          <w:rFonts w:ascii="Times New Roman" w:hAnsi="Times New Roman" w:cs="ＭＳ 明朝" w:hint="eastAsia"/>
          <w:color w:val="000000"/>
          <w:kern w:val="0"/>
          <w:sz w:val="24"/>
        </w:rPr>
        <w:t>氏名　（　　　　　）</w:t>
      </w:r>
    </w:p>
    <w:p w14:paraId="52E43D0D" w14:textId="77777777" w:rsidR="002278F7" w:rsidRDefault="002278F7" w:rsidP="002278F7">
      <w:pPr>
        <w:textAlignment w:val="baseline"/>
        <w:rPr>
          <w:rFonts w:ascii="Times New Roman" w:hAnsi="Times New Roman" w:cs="ＭＳ 明朝"/>
          <w:color w:val="000000"/>
          <w:kern w:val="0"/>
          <w:sz w:val="24"/>
        </w:rPr>
      </w:pPr>
    </w:p>
    <w:p w14:paraId="1906F3FE" w14:textId="77777777" w:rsidR="002278F7" w:rsidRDefault="002278F7" w:rsidP="002278F7">
      <w:pPr>
        <w:textAlignment w:val="baseline"/>
        <w:rPr>
          <w:rFonts w:ascii="Times New Roman" w:hAnsi="Times New Roman" w:cs="ＭＳ 明朝"/>
          <w:color w:val="000000"/>
          <w:kern w:val="0"/>
          <w:sz w:val="24"/>
        </w:rPr>
      </w:pPr>
    </w:p>
    <w:p w14:paraId="3ACB09B3" w14:textId="77777777" w:rsidR="002278F7" w:rsidRDefault="002278F7" w:rsidP="002278F7">
      <w:pPr>
        <w:textAlignment w:val="baseline"/>
        <w:rPr>
          <w:rFonts w:ascii="Times New Roman" w:hAnsi="Times New Roman" w:cs="ＭＳ 明朝"/>
          <w:color w:val="000000"/>
          <w:kern w:val="0"/>
          <w:sz w:val="24"/>
        </w:rPr>
      </w:pPr>
    </w:p>
    <w:p w14:paraId="61D347D3" w14:textId="77777777" w:rsidR="002278F7" w:rsidRPr="002278F7" w:rsidRDefault="002278F7" w:rsidP="003747CD">
      <w:pPr>
        <w:textAlignment w:val="baseline"/>
        <w:rPr>
          <w:rFonts w:ascii="Times New Roman" w:hAnsi="Times New Roman" w:cs="ＭＳ 明朝"/>
          <w:color w:val="000000"/>
          <w:kern w:val="0"/>
          <w:sz w:val="24"/>
        </w:rPr>
      </w:pPr>
    </w:p>
    <w:p w14:paraId="5C56647E" w14:textId="44074CF1"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別表</w:t>
      </w:r>
      <w:r w:rsidR="002278F7">
        <w:rPr>
          <w:rFonts w:ascii="Times New Roman" w:hAnsi="Times New Roman" w:cs="ＭＳ 明朝" w:hint="eastAsia"/>
          <w:color w:val="000000"/>
          <w:kern w:val="0"/>
          <w:sz w:val="24"/>
        </w:rPr>
        <w:t>５</w:t>
      </w:r>
    </w:p>
    <w:p w14:paraId="795A2F4E" w14:textId="77777777" w:rsidR="003747CD" w:rsidRPr="003747CD" w:rsidRDefault="003747CD" w:rsidP="003747CD">
      <w:pPr>
        <w:textAlignment w:val="baseline"/>
        <w:rPr>
          <w:rFonts w:ascii="ＭＳ 明朝" w:hAnsi="Times New Roman"/>
          <w:color w:val="000000"/>
          <w:kern w:val="0"/>
          <w:sz w:val="24"/>
        </w:rPr>
      </w:pPr>
    </w:p>
    <w:p w14:paraId="13D5B5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3747CD" w:rsidRPr="003747CD" w14:paraId="772E92FA" w14:textId="77777777" w:rsidTr="003747CD">
        <w:trPr>
          <w:trHeight w:val="620"/>
        </w:trPr>
        <w:tc>
          <w:tcPr>
            <w:tcW w:w="1799" w:type="dxa"/>
            <w:tcBorders>
              <w:top w:val="single" w:sz="4" w:space="0" w:color="000000"/>
              <w:left w:val="single" w:sz="4" w:space="0" w:color="000000"/>
              <w:bottom w:val="nil"/>
              <w:right w:val="single" w:sz="4" w:space="0" w:color="000000"/>
            </w:tcBorders>
            <w:vAlign w:val="center"/>
          </w:tcPr>
          <w:p w14:paraId="088DAFF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対象者</w:t>
            </w:r>
          </w:p>
        </w:tc>
        <w:tc>
          <w:tcPr>
            <w:tcW w:w="1799" w:type="dxa"/>
            <w:tcBorders>
              <w:top w:val="single" w:sz="4" w:space="0" w:color="000000"/>
              <w:left w:val="single" w:sz="4" w:space="0" w:color="000000"/>
              <w:bottom w:val="nil"/>
              <w:right w:val="single" w:sz="4" w:space="0" w:color="000000"/>
            </w:tcBorders>
            <w:vAlign w:val="center"/>
          </w:tcPr>
          <w:p w14:paraId="3EA4974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実施時期</w:t>
            </w:r>
          </w:p>
        </w:tc>
        <w:tc>
          <w:tcPr>
            <w:tcW w:w="5637" w:type="dxa"/>
            <w:tcBorders>
              <w:top w:val="single" w:sz="4" w:space="0" w:color="000000"/>
              <w:left w:val="single" w:sz="4" w:space="0" w:color="000000"/>
              <w:bottom w:val="nil"/>
              <w:right w:val="single" w:sz="4" w:space="0" w:color="000000"/>
            </w:tcBorders>
            <w:vAlign w:val="center"/>
          </w:tcPr>
          <w:p w14:paraId="4B4D7FD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内　　　　　容</w:t>
            </w:r>
          </w:p>
        </w:tc>
      </w:tr>
      <w:tr w:rsidR="003747CD" w:rsidRPr="003747CD" w14:paraId="6CD8E2E6" w14:textId="77777777" w:rsidTr="003747CD">
        <w:trPr>
          <w:trHeight w:val="1240"/>
        </w:trPr>
        <w:tc>
          <w:tcPr>
            <w:tcW w:w="1799" w:type="dxa"/>
            <w:tcBorders>
              <w:top w:val="single" w:sz="4" w:space="0" w:color="000000"/>
              <w:left w:val="single" w:sz="4" w:space="0" w:color="000000"/>
              <w:bottom w:val="nil"/>
              <w:right w:val="single" w:sz="4" w:space="0" w:color="000000"/>
            </w:tcBorders>
            <w:vAlign w:val="center"/>
          </w:tcPr>
          <w:p w14:paraId="50C97748"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全従業員</w:t>
            </w:r>
          </w:p>
        </w:tc>
        <w:tc>
          <w:tcPr>
            <w:tcW w:w="1799" w:type="dxa"/>
            <w:tcBorders>
              <w:top w:val="single" w:sz="4" w:space="0" w:color="000000"/>
              <w:left w:val="single" w:sz="4" w:space="0" w:color="000000"/>
              <w:bottom w:val="nil"/>
              <w:right w:val="single" w:sz="4" w:space="0" w:color="000000"/>
            </w:tcBorders>
            <w:vAlign w:val="center"/>
          </w:tcPr>
          <w:p w14:paraId="5BF1E5B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6A0762A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861204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予防規程の周知徹底</w:t>
            </w:r>
          </w:p>
          <w:p w14:paraId="011F00D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火災予防上の遵守事項</w:t>
            </w:r>
          </w:p>
          <w:p w14:paraId="1D6FAD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安全作業等に関する基本的事項</w:t>
            </w:r>
          </w:p>
          <w:p w14:paraId="605030A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各自の任務、責任等の周知徹底</w:t>
            </w:r>
          </w:p>
          <w:p w14:paraId="7F67988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地震対策に関する事項</w:t>
            </w:r>
          </w:p>
          <w:p w14:paraId="4454309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⑥　その他</w:t>
            </w:r>
          </w:p>
        </w:tc>
      </w:tr>
      <w:tr w:rsidR="003747CD" w:rsidRPr="003747CD" w14:paraId="4E4EDD6C" w14:textId="77777777" w:rsidTr="003747CD">
        <w:trPr>
          <w:trHeight w:val="1240"/>
        </w:trPr>
        <w:tc>
          <w:tcPr>
            <w:tcW w:w="1799" w:type="dxa"/>
            <w:tcBorders>
              <w:top w:val="single" w:sz="4" w:space="0" w:color="000000"/>
              <w:left w:val="single" w:sz="4" w:space="0" w:color="000000"/>
              <w:bottom w:val="nil"/>
              <w:right w:val="single" w:sz="4" w:space="0" w:color="000000"/>
            </w:tcBorders>
            <w:vAlign w:val="center"/>
          </w:tcPr>
          <w:p w14:paraId="57858DC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新入社員</w:t>
            </w:r>
          </w:p>
        </w:tc>
        <w:tc>
          <w:tcPr>
            <w:tcW w:w="1799" w:type="dxa"/>
            <w:tcBorders>
              <w:top w:val="single" w:sz="4" w:space="0" w:color="000000"/>
              <w:left w:val="single" w:sz="4" w:space="0" w:color="000000"/>
              <w:bottom w:val="nil"/>
              <w:right w:val="single" w:sz="4" w:space="0" w:color="000000"/>
            </w:tcBorders>
            <w:vAlign w:val="center"/>
          </w:tcPr>
          <w:p w14:paraId="399D3827"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nil"/>
              <w:right w:val="single" w:sz="4" w:space="0" w:color="000000"/>
            </w:tcBorders>
          </w:tcPr>
          <w:p w14:paraId="5F800BBB"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66939E1" w14:textId="77777777" w:rsidTr="003747CD">
        <w:trPr>
          <w:trHeight w:val="2480"/>
        </w:trPr>
        <w:tc>
          <w:tcPr>
            <w:tcW w:w="1799" w:type="dxa"/>
            <w:tcBorders>
              <w:top w:val="single" w:sz="4" w:space="0" w:color="000000"/>
              <w:left w:val="single" w:sz="4" w:space="0" w:color="000000"/>
              <w:bottom w:val="single" w:sz="4" w:space="0" w:color="000000"/>
              <w:right w:val="single" w:sz="4" w:space="0" w:color="000000"/>
            </w:tcBorders>
            <w:vAlign w:val="center"/>
          </w:tcPr>
          <w:p w14:paraId="429165EE"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監　視　者</w:t>
            </w:r>
          </w:p>
        </w:tc>
        <w:tc>
          <w:tcPr>
            <w:tcW w:w="1799" w:type="dxa"/>
            <w:tcBorders>
              <w:top w:val="single" w:sz="4" w:space="0" w:color="000000"/>
              <w:left w:val="single" w:sz="4" w:space="0" w:color="000000"/>
              <w:bottom w:val="single" w:sz="4" w:space="0" w:color="000000"/>
              <w:right w:val="single" w:sz="4" w:space="0" w:color="000000"/>
            </w:tcBorders>
            <w:vAlign w:val="center"/>
          </w:tcPr>
          <w:p w14:paraId="5F00324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監視等の業　　務に従事す</w:t>
            </w:r>
          </w:p>
          <w:p w14:paraId="2596A1D2"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る前</w:t>
            </w:r>
          </w:p>
        </w:tc>
        <w:tc>
          <w:tcPr>
            <w:tcW w:w="5637" w:type="dxa"/>
            <w:tcBorders>
              <w:top w:val="single" w:sz="4" w:space="0" w:color="000000"/>
              <w:left w:val="single" w:sz="4" w:space="0" w:color="000000"/>
              <w:bottom w:val="single" w:sz="4" w:space="0" w:color="000000"/>
              <w:right w:val="single" w:sz="4" w:space="0" w:color="000000"/>
            </w:tcBorders>
          </w:tcPr>
          <w:p w14:paraId="1ECAB3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15CE5F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上記①～⑥</w:t>
            </w:r>
          </w:p>
          <w:p w14:paraId="43F026C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F0D650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危険物の性質に関する知識</w:t>
            </w:r>
          </w:p>
          <w:p w14:paraId="6FE9C69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火災予防・消火の方法等に関する知識</w:t>
            </w:r>
          </w:p>
          <w:p w14:paraId="76744ADF"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⑨　当所の設備の構造・操作に関する事項</w:t>
            </w:r>
          </w:p>
        </w:tc>
      </w:tr>
    </w:tbl>
    <w:p w14:paraId="6DDE6A17" w14:textId="77777777" w:rsidR="00727072" w:rsidRPr="003747CD" w:rsidRDefault="00727072"/>
    <w:sectPr w:rsidR="00727072" w:rsidRPr="003747CD"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366A" w14:textId="77777777" w:rsidR="00530C93" w:rsidRDefault="00530C93" w:rsidP="00530C93">
      <w:r>
        <w:separator/>
      </w:r>
    </w:p>
  </w:endnote>
  <w:endnote w:type="continuationSeparator" w:id="0">
    <w:p w14:paraId="14FF647C" w14:textId="77777777" w:rsidR="00530C93" w:rsidRDefault="00530C93" w:rsidP="0053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A2D" w14:textId="77777777" w:rsidR="00530C93" w:rsidRDefault="00530C93" w:rsidP="00530C93">
      <w:r>
        <w:separator/>
      </w:r>
    </w:p>
  </w:footnote>
  <w:footnote w:type="continuationSeparator" w:id="0">
    <w:p w14:paraId="1700D99E" w14:textId="77777777" w:rsidR="00530C93" w:rsidRDefault="00530C93" w:rsidP="00530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CD"/>
    <w:rsid w:val="002278F7"/>
    <w:rsid w:val="003747CD"/>
    <w:rsid w:val="0052511A"/>
    <w:rsid w:val="00530C93"/>
    <w:rsid w:val="005B6A14"/>
    <w:rsid w:val="00727072"/>
    <w:rsid w:val="009733E0"/>
    <w:rsid w:val="00A21E90"/>
    <w:rsid w:val="00B1096D"/>
    <w:rsid w:val="00C905E5"/>
    <w:rsid w:val="00F8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41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0C93"/>
    <w:pPr>
      <w:tabs>
        <w:tab w:val="center" w:pos="4252"/>
        <w:tab w:val="right" w:pos="8504"/>
      </w:tabs>
      <w:snapToGrid w:val="0"/>
    </w:pPr>
  </w:style>
  <w:style w:type="character" w:customStyle="1" w:styleId="a4">
    <w:name w:val="ヘッダー (文字)"/>
    <w:basedOn w:val="a0"/>
    <w:link w:val="a3"/>
    <w:rsid w:val="00530C93"/>
    <w:rPr>
      <w:kern w:val="2"/>
      <w:sz w:val="21"/>
      <w:szCs w:val="24"/>
    </w:rPr>
  </w:style>
  <w:style w:type="paragraph" w:styleId="a5">
    <w:name w:val="footer"/>
    <w:basedOn w:val="a"/>
    <w:link w:val="a6"/>
    <w:rsid w:val="00530C93"/>
    <w:pPr>
      <w:tabs>
        <w:tab w:val="center" w:pos="4252"/>
        <w:tab w:val="right" w:pos="8504"/>
      </w:tabs>
      <w:snapToGrid w:val="0"/>
    </w:pPr>
  </w:style>
  <w:style w:type="character" w:customStyle="1" w:styleId="a6">
    <w:name w:val="フッター (文字)"/>
    <w:basedOn w:val="a0"/>
    <w:link w:val="a5"/>
    <w:rsid w:val="00530C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6377</Words>
  <Characters>1087</Characters>
  <Application>Microsoft Office Word</Application>
  <DocSecurity>0</DocSecurity>
  <Lines>9</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2024-03-13T03:01:00Z</dcterms:created>
  <dcterms:modified xsi:type="dcterms:W3CDTF">2024-03-13T04:46:00Z</dcterms:modified>
</cp:coreProperties>
</file>